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AD" w:rsidRPr="00995621" w:rsidRDefault="008D2844" w:rsidP="00995621">
      <w:pPr>
        <w:pStyle w:val="31"/>
        <w:shd w:val="clear" w:color="auto" w:fill="auto"/>
        <w:spacing w:after="0" w:line="240" w:lineRule="auto"/>
        <w:ind w:firstLine="709"/>
        <w:rPr>
          <w:rStyle w:val="9"/>
          <w:b/>
          <w:spacing w:val="0"/>
          <w:sz w:val="28"/>
          <w:szCs w:val="28"/>
        </w:rPr>
      </w:pPr>
      <w:r>
        <w:rPr>
          <w:rStyle w:val="9"/>
          <w:b/>
          <w:spacing w:val="0"/>
          <w:sz w:val="28"/>
          <w:szCs w:val="28"/>
        </w:rPr>
        <w:t xml:space="preserve">3.1 </w:t>
      </w:r>
      <w:r w:rsidR="00995621" w:rsidRPr="00995621">
        <w:rPr>
          <w:rStyle w:val="9"/>
          <w:b/>
          <w:spacing w:val="0"/>
          <w:sz w:val="28"/>
          <w:szCs w:val="28"/>
        </w:rPr>
        <w:t>Вопросы к зачету по учебной дисциплине</w:t>
      </w:r>
    </w:p>
    <w:p w:rsidR="00995621" w:rsidRPr="00995621" w:rsidRDefault="00995621" w:rsidP="00995621">
      <w:pPr>
        <w:pStyle w:val="31"/>
        <w:shd w:val="clear" w:color="auto" w:fill="auto"/>
        <w:spacing w:after="0" w:line="240" w:lineRule="auto"/>
        <w:ind w:firstLine="709"/>
        <w:rPr>
          <w:rStyle w:val="9"/>
          <w:b/>
          <w:spacing w:val="0"/>
          <w:sz w:val="28"/>
          <w:szCs w:val="28"/>
        </w:rPr>
      </w:pPr>
      <w:r w:rsidRPr="00995621">
        <w:rPr>
          <w:rStyle w:val="9"/>
          <w:b/>
          <w:spacing w:val="0"/>
          <w:sz w:val="28"/>
          <w:szCs w:val="28"/>
        </w:rPr>
        <w:t>«Анализ финансовых инструментов»</w:t>
      </w:r>
    </w:p>
    <w:p w:rsidR="00995621" w:rsidRDefault="00995621" w:rsidP="00995621">
      <w:pPr>
        <w:pStyle w:val="31"/>
        <w:shd w:val="clear" w:color="auto" w:fill="auto"/>
        <w:spacing w:after="0" w:line="240" w:lineRule="auto"/>
        <w:ind w:firstLine="709"/>
        <w:jc w:val="both"/>
        <w:rPr>
          <w:rStyle w:val="9"/>
          <w:spacing w:val="0"/>
          <w:sz w:val="28"/>
          <w:szCs w:val="28"/>
        </w:rPr>
      </w:pPr>
    </w:p>
    <w:p w:rsidR="00995621" w:rsidRP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995621">
        <w:rPr>
          <w:rStyle w:val="9"/>
          <w:spacing w:val="0"/>
          <w:sz w:val="28"/>
          <w:szCs w:val="28"/>
        </w:rPr>
        <w:t>Содержание,  цели и основные положения фундаментального анализа финансовых инструментов</w:t>
      </w:r>
    </w:p>
    <w:p w:rsid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16274A">
        <w:rPr>
          <w:rStyle w:val="9"/>
          <w:spacing w:val="0"/>
          <w:sz w:val="28"/>
          <w:szCs w:val="28"/>
        </w:rPr>
        <w:t>Концепция справедливой стоимости активов.</w:t>
      </w:r>
    </w:p>
    <w:p w:rsidR="00995621" w:rsidRP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16274A">
        <w:rPr>
          <w:rStyle w:val="9"/>
          <w:spacing w:val="0"/>
          <w:sz w:val="28"/>
          <w:szCs w:val="28"/>
        </w:rPr>
        <w:t xml:space="preserve">Концепция информационной эффективности финансового рынка. </w:t>
      </w:r>
    </w:p>
    <w:p w:rsid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5E7406">
        <w:rPr>
          <w:rStyle w:val="9"/>
          <w:spacing w:val="0"/>
          <w:sz w:val="28"/>
          <w:szCs w:val="28"/>
        </w:rPr>
        <w:t xml:space="preserve">Инвестиционные характеристики финансового инструмента: риск, доходность, ликвидность, волатильность. </w:t>
      </w:r>
    </w:p>
    <w:p w:rsid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>
        <w:rPr>
          <w:rStyle w:val="9"/>
          <w:spacing w:val="0"/>
          <w:sz w:val="28"/>
          <w:szCs w:val="28"/>
        </w:rPr>
        <w:t xml:space="preserve">Ликвидность финансового инструмента и показатели ее оценки. </w:t>
      </w:r>
    </w:p>
    <w:p w:rsid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>
        <w:rPr>
          <w:rStyle w:val="9"/>
          <w:spacing w:val="0"/>
          <w:sz w:val="28"/>
          <w:szCs w:val="28"/>
        </w:rPr>
        <w:t>И</w:t>
      </w:r>
      <w:r w:rsidRPr="005E7406">
        <w:rPr>
          <w:rStyle w:val="9"/>
          <w:spacing w:val="0"/>
          <w:sz w:val="28"/>
          <w:szCs w:val="28"/>
        </w:rPr>
        <w:t>змерени</w:t>
      </w:r>
      <w:r>
        <w:rPr>
          <w:rStyle w:val="9"/>
          <w:spacing w:val="0"/>
          <w:sz w:val="28"/>
          <w:szCs w:val="28"/>
        </w:rPr>
        <w:t>е</w:t>
      </w:r>
      <w:r w:rsidRPr="005E7406">
        <w:rPr>
          <w:rStyle w:val="9"/>
          <w:spacing w:val="0"/>
          <w:sz w:val="28"/>
          <w:szCs w:val="28"/>
        </w:rPr>
        <w:t xml:space="preserve"> волатильности и риска на финансовом рынке. </w:t>
      </w:r>
      <w:r>
        <w:rPr>
          <w:rStyle w:val="9"/>
          <w:spacing w:val="0"/>
          <w:sz w:val="28"/>
          <w:szCs w:val="28"/>
        </w:rPr>
        <w:t xml:space="preserve">Коэффициент бета. </w:t>
      </w:r>
    </w:p>
    <w:p w:rsid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5E7406">
        <w:rPr>
          <w:rStyle w:val="9"/>
          <w:spacing w:val="0"/>
          <w:sz w:val="28"/>
          <w:szCs w:val="28"/>
        </w:rPr>
        <w:t>Стоимостная оценка</w:t>
      </w:r>
      <w:r>
        <w:rPr>
          <w:rStyle w:val="9"/>
          <w:spacing w:val="0"/>
          <w:sz w:val="28"/>
          <w:szCs w:val="28"/>
        </w:rPr>
        <w:t xml:space="preserve"> </w:t>
      </w:r>
      <w:r w:rsidRPr="005E7406">
        <w:rPr>
          <w:rStyle w:val="9"/>
          <w:spacing w:val="0"/>
          <w:sz w:val="28"/>
          <w:szCs w:val="28"/>
        </w:rPr>
        <w:t>акций.</w:t>
      </w:r>
    </w:p>
    <w:p w:rsidR="00995621" w:rsidRPr="005E7406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5E7406">
        <w:rPr>
          <w:rStyle w:val="9"/>
          <w:spacing w:val="0"/>
          <w:sz w:val="28"/>
          <w:szCs w:val="28"/>
        </w:rPr>
        <w:t xml:space="preserve">Особенности оценки стоимости облигаций с учетом риска. Дюрация. </w:t>
      </w:r>
    </w:p>
    <w:p w:rsidR="00995621" w:rsidRP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995621">
        <w:rPr>
          <w:rStyle w:val="9"/>
          <w:spacing w:val="0"/>
          <w:sz w:val="28"/>
          <w:szCs w:val="28"/>
        </w:rPr>
        <w:t xml:space="preserve">Макроэкономический анализ </w:t>
      </w:r>
    </w:p>
    <w:p w:rsid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>
        <w:rPr>
          <w:rStyle w:val="9"/>
          <w:spacing w:val="0"/>
          <w:sz w:val="28"/>
          <w:szCs w:val="28"/>
        </w:rPr>
        <w:t xml:space="preserve">Индикаторы макроэкономического анализа, их классификация. </w:t>
      </w:r>
    </w:p>
    <w:p w:rsidR="00995621" w:rsidRPr="00FA633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>
        <w:rPr>
          <w:rStyle w:val="9"/>
          <w:spacing w:val="0"/>
          <w:sz w:val="28"/>
          <w:szCs w:val="28"/>
        </w:rPr>
        <w:t xml:space="preserve">Монетарные индикаторы, процентные ставки денежного рынка и рынка капитала, ВВП и экономические индикаторы, индексы деловой активности, индикаторы рынка труда, индексы рынка ценных бумаг. </w:t>
      </w:r>
    </w:p>
    <w:p w:rsid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6344A2">
        <w:rPr>
          <w:rStyle w:val="9"/>
          <w:spacing w:val="0"/>
          <w:sz w:val="28"/>
          <w:szCs w:val="28"/>
        </w:rPr>
        <w:t xml:space="preserve">Отраслевой анализ в экономической науке. Отрасли и виды экономической деятельности в </w:t>
      </w:r>
      <w:r w:rsidRPr="00FA6331">
        <w:rPr>
          <w:rStyle w:val="9"/>
          <w:spacing w:val="0"/>
          <w:sz w:val="28"/>
          <w:szCs w:val="28"/>
        </w:rPr>
        <w:t>Республике</w:t>
      </w:r>
      <w:r w:rsidRPr="006344A2">
        <w:rPr>
          <w:rStyle w:val="9"/>
          <w:spacing w:val="0"/>
          <w:sz w:val="28"/>
          <w:szCs w:val="28"/>
        </w:rPr>
        <w:t xml:space="preserve"> Беларусь, их характеристика. </w:t>
      </w:r>
    </w:p>
    <w:p w:rsid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6344A2">
        <w:rPr>
          <w:rStyle w:val="9"/>
          <w:spacing w:val="0"/>
          <w:sz w:val="28"/>
          <w:szCs w:val="28"/>
        </w:rPr>
        <w:t xml:space="preserve">Количественные показатели отраслевого анализа. </w:t>
      </w:r>
      <w:proofErr w:type="gramStart"/>
      <w:r w:rsidRPr="006344A2">
        <w:rPr>
          <w:rStyle w:val="9"/>
          <w:spacing w:val="0"/>
          <w:sz w:val="28"/>
          <w:szCs w:val="28"/>
        </w:rPr>
        <w:t xml:space="preserve">Оценка инвестиционной привлекательности в отрасли.  </w:t>
      </w:r>
      <w:proofErr w:type="gramEnd"/>
    </w:p>
    <w:p w:rsid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944124">
        <w:rPr>
          <w:rStyle w:val="9"/>
          <w:spacing w:val="0"/>
          <w:sz w:val="28"/>
          <w:szCs w:val="28"/>
        </w:rPr>
        <w:t xml:space="preserve">Анализ финансового состояния эмитента и выявление тенденций его изменения.  </w:t>
      </w:r>
    </w:p>
    <w:p w:rsid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944124">
        <w:rPr>
          <w:rStyle w:val="9"/>
          <w:spacing w:val="0"/>
          <w:sz w:val="28"/>
          <w:szCs w:val="28"/>
        </w:rPr>
        <w:t>Анализ структуры баланса и выявление степени его ликвидности.</w:t>
      </w:r>
      <w:r>
        <w:rPr>
          <w:rStyle w:val="9"/>
          <w:spacing w:val="0"/>
          <w:sz w:val="28"/>
          <w:szCs w:val="28"/>
        </w:rPr>
        <w:t xml:space="preserve"> </w:t>
      </w:r>
    </w:p>
    <w:p w:rsidR="00995621" w:rsidRPr="00944124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>
        <w:rPr>
          <w:rStyle w:val="9"/>
          <w:spacing w:val="0"/>
          <w:sz w:val="28"/>
          <w:szCs w:val="28"/>
        </w:rPr>
        <w:t xml:space="preserve">Методы инвестиционной оценки стоимости акции. </w:t>
      </w:r>
    </w:p>
    <w:p w:rsid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6344A2">
        <w:rPr>
          <w:rStyle w:val="9"/>
          <w:spacing w:val="0"/>
          <w:sz w:val="28"/>
          <w:szCs w:val="28"/>
        </w:rPr>
        <w:t>Мультиплика</w:t>
      </w:r>
      <w:r>
        <w:rPr>
          <w:rStyle w:val="9"/>
          <w:spacing w:val="0"/>
          <w:sz w:val="28"/>
          <w:szCs w:val="28"/>
        </w:rPr>
        <w:t xml:space="preserve">торы, принципы их построения и </w:t>
      </w:r>
      <w:r w:rsidRPr="006344A2">
        <w:rPr>
          <w:rStyle w:val="9"/>
          <w:spacing w:val="0"/>
          <w:sz w:val="28"/>
          <w:szCs w:val="28"/>
        </w:rPr>
        <w:t>значение в фундаментальном анализе.</w:t>
      </w:r>
    </w:p>
    <w:p w:rsid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6344A2">
        <w:rPr>
          <w:rStyle w:val="9"/>
          <w:spacing w:val="0"/>
          <w:sz w:val="28"/>
          <w:szCs w:val="28"/>
        </w:rPr>
        <w:t xml:space="preserve">Сравнительный анализ активов, </w:t>
      </w:r>
      <w:r w:rsidRPr="00305FC1">
        <w:rPr>
          <w:rStyle w:val="9"/>
          <w:spacing w:val="0"/>
          <w:sz w:val="28"/>
          <w:szCs w:val="28"/>
        </w:rPr>
        <w:t>мультипликатор</w:t>
      </w:r>
      <w:r w:rsidRPr="006344A2">
        <w:rPr>
          <w:rStyle w:val="9"/>
          <w:spacing w:val="0"/>
          <w:sz w:val="28"/>
          <w:szCs w:val="28"/>
        </w:rPr>
        <w:t xml:space="preserve"> P/E.  </w:t>
      </w:r>
    </w:p>
    <w:p w:rsid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6344A2">
        <w:rPr>
          <w:rStyle w:val="9"/>
          <w:spacing w:val="0"/>
          <w:sz w:val="28"/>
          <w:szCs w:val="28"/>
        </w:rPr>
        <w:t xml:space="preserve">Мультипликаторы на основе финансовых результатов компании, мультипликаторы на основе балансовой оценки активов. </w:t>
      </w:r>
    </w:p>
    <w:p w:rsidR="00995621" w:rsidRPr="006344A2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6344A2">
        <w:rPr>
          <w:rStyle w:val="9"/>
          <w:spacing w:val="0"/>
          <w:sz w:val="28"/>
          <w:szCs w:val="28"/>
        </w:rPr>
        <w:t xml:space="preserve">Натуральные мультипликаторы в фундаментальном анализе, их значение. </w:t>
      </w:r>
    </w:p>
    <w:p w:rsid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6344A2">
        <w:rPr>
          <w:rStyle w:val="9"/>
          <w:spacing w:val="0"/>
          <w:sz w:val="28"/>
          <w:szCs w:val="28"/>
        </w:rPr>
        <w:t>Сущность технического анализа</w:t>
      </w:r>
      <w:r>
        <w:rPr>
          <w:rStyle w:val="9"/>
          <w:spacing w:val="0"/>
          <w:sz w:val="28"/>
          <w:szCs w:val="28"/>
        </w:rPr>
        <w:t>, его история и постулаты.</w:t>
      </w:r>
    </w:p>
    <w:p w:rsid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6344A2">
        <w:rPr>
          <w:rStyle w:val="9"/>
          <w:spacing w:val="0"/>
          <w:sz w:val="28"/>
          <w:szCs w:val="28"/>
        </w:rPr>
        <w:t xml:space="preserve">Тренды, их </w:t>
      </w:r>
      <w:r>
        <w:rPr>
          <w:rStyle w:val="9"/>
          <w:spacing w:val="0"/>
          <w:sz w:val="28"/>
          <w:szCs w:val="28"/>
        </w:rPr>
        <w:t>виды</w:t>
      </w:r>
      <w:r w:rsidRPr="006344A2">
        <w:rPr>
          <w:rStyle w:val="9"/>
          <w:spacing w:val="0"/>
          <w:sz w:val="28"/>
          <w:szCs w:val="28"/>
        </w:rPr>
        <w:t xml:space="preserve">.  Графики в техническом анализе, их </w:t>
      </w:r>
      <w:r>
        <w:rPr>
          <w:rStyle w:val="9"/>
          <w:spacing w:val="0"/>
          <w:sz w:val="28"/>
          <w:szCs w:val="28"/>
        </w:rPr>
        <w:t>виды и способы построения</w:t>
      </w:r>
      <w:r w:rsidRPr="006344A2">
        <w:rPr>
          <w:rStyle w:val="9"/>
          <w:spacing w:val="0"/>
          <w:sz w:val="28"/>
          <w:szCs w:val="28"/>
        </w:rPr>
        <w:t xml:space="preserve">. </w:t>
      </w:r>
      <w:r>
        <w:rPr>
          <w:rStyle w:val="9"/>
          <w:spacing w:val="0"/>
          <w:sz w:val="28"/>
          <w:szCs w:val="28"/>
        </w:rPr>
        <w:t>Характеристики тренда</w:t>
      </w:r>
      <w:r w:rsidRPr="006344A2">
        <w:rPr>
          <w:rStyle w:val="9"/>
          <w:spacing w:val="0"/>
          <w:sz w:val="28"/>
          <w:szCs w:val="28"/>
        </w:rPr>
        <w:t>.</w:t>
      </w:r>
    </w:p>
    <w:p w:rsid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6344A2">
        <w:rPr>
          <w:rStyle w:val="9"/>
          <w:spacing w:val="0"/>
          <w:sz w:val="28"/>
          <w:szCs w:val="28"/>
        </w:rPr>
        <w:t xml:space="preserve">Уровни в техническом анализе и их классификация. Поддержка и сопротивление. Торговля по уровням. </w:t>
      </w:r>
    </w:p>
    <w:p w:rsid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6344A2">
        <w:rPr>
          <w:rStyle w:val="9"/>
          <w:spacing w:val="0"/>
          <w:sz w:val="28"/>
          <w:szCs w:val="28"/>
        </w:rPr>
        <w:t xml:space="preserve">Канал, его применение в торговле. </w:t>
      </w:r>
    </w:p>
    <w:p w:rsid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>
        <w:rPr>
          <w:rStyle w:val="9"/>
          <w:spacing w:val="0"/>
          <w:sz w:val="28"/>
          <w:szCs w:val="28"/>
        </w:rPr>
        <w:t xml:space="preserve">Графические модели и их виды. </w:t>
      </w:r>
    </w:p>
    <w:p w:rsid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>
        <w:rPr>
          <w:rStyle w:val="9"/>
          <w:spacing w:val="0"/>
          <w:sz w:val="28"/>
          <w:szCs w:val="28"/>
        </w:rPr>
        <w:t xml:space="preserve">Модели продолжения тенденции. </w:t>
      </w:r>
    </w:p>
    <w:p w:rsidR="00995621" w:rsidRPr="006344A2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>
        <w:rPr>
          <w:rStyle w:val="9"/>
          <w:spacing w:val="0"/>
          <w:sz w:val="28"/>
          <w:szCs w:val="28"/>
        </w:rPr>
        <w:lastRenderedPageBreak/>
        <w:t>Модели разворота.</w:t>
      </w:r>
    </w:p>
    <w:p w:rsid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AD40CC">
        <w:rPr>
          <w:rStyle w:val="9"/>
          <w:spacing w:val="0"/>
          <w:sz w:val="28"/>
          <w:szCs w:val="28"/>
        </w:rPr>
        <w:t>Применение математических методов в техническом анализе. Классификация  индикаторов и осцилляторов, их применение.</w:t>
      </w:r>
    </w:p>
    <w:p w:rsid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AD40CC">
        <w:rPr>
          <w:rStyle w:val="9"/>
          <w:spacing w:val="0"/>
          <w:sz w:val="28"/>
          <w:szCs w:val="28"/>
        </w:rPr>
        <w:t xml:space="preserve">Скользящее </w:t>
      </w:r>
      <w:r w:rsidRPr="00995621">
        <w:rPr>
          <w:rStyle w:val="9"/>
          <w:spacing w:val="0"/>
          <w:sz w:val="28"/>
          <w:szCs w:val="28"/>
        </w:rPr>
        <w:t>среднее (</w:t>
      </w:r>
      <w:proofErr w:type="spellStart"/>
      <w:r w:rsidRPr="00995621">
        <w:rPr>
          <w:rStyle w:val="9"/>
          <w:spacing w:val="0"/>
          <w:sz w:val="28"/>
          <w:szCs w:val="28"/>
        </w:rPr>
        <w:t>Moving</w:t>
      </w:r>
      <w:proofErr w:type="spellEnd"/>
      <w:r w:rsidRPr="00995621">
        <w:rPr>
          <w:rStyle w:val="9"/>
          <w:spacing w:val="0"/>
          <w:sz w:val="28"/>
          <w:szCs w:val="28"/>
        </w:rPr>
        <w:t xml:space="preserve"> </w:t>
      </w:r>
      <w:proofErr w:type="spellStart"/>
      <w:r w:rsidRPr="00995621">
        <w:rPr>
          <w:rStyle w:val="9"/>
          <w:spacing w:val="0"/>
          <w:sz w:val="28"/>
          <w:szCs w:val="28"/>
        </w:rPr>
        <w:t>Average</w:t>
      </w:r>
      <w:proofErr w:type="spellEnd"/>
      <w:r w:rsidRPr="00995621">
        <w:rPr>
          <w:rStyle w:val="9"/>
          <w:spacing w:val="0"/>
          <w:sz w:val="28"/>
          <w:szCs w:val="28"/>
        </w:rPr>
        <w:t xml:space="preserve">), его значение в техническом анализе. </w:t>
      </w:r>
    </w:p>
    <w:p w:rsidR="00995621" w:rsidRP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995621">
        <w:rPr>
          <w:rStyle w:val="9"/>
          <w:spacing w:val="0"/>
          <w:sz w:val="28"/>
          <w:szCs w:val="28"/>
        </w:rPr>
        <w:t>Осциллятор «индекс относительной силы» RSI (</w:t>
      </w:r>
      <w:proofErr w:type="spellStart"/>
      <w:r w:rsidRPr="00995621">
        <w:rPr>
          <w:rStyle w:val="9"/>
          <w:spacing w:val="0"/>
          <w:sz w:val="28"/>
          <w:szCs w:val="28"/>
        </w:rPr>
        <w:t>Relative</w:t>
      </w:r>
      <w:proofErr w:type="spellEnd"/>
      <w:r w:rsidRPr="00995621">
        <w:rPr>
          <w:rStyle w:val="9"/>
          <w:spacing w:val="0"/>
          <w:sz w:val="28"/>
          <w:szCs w:val="28"/>
        </w:rPr>
        <w:t xml:space="preserve"> </w:t>
      </w:r>
      <w:proofErr w:type="spellStart"/>
      <w:r w:rsidRPr="00995621">
        <w:rPr>
          <w:rStyle w:val="9"/>
          <w:spacing w:val="0"/>
          <w:sz w:val="28"/>
          <w:szCs w:val="28"/>
        </w:rPr>
        <w:t>Strength</w:t>
      </w:r>
      <w:proofErr w:type="spellEnd"/>
      <w:r w:rsidRPr="00995621">
        <w:rPr>
          <w:rStyle w:val="9"/>
          <w:spacing w:val="0"/>
          <w:sz w:val="28"/>
          <w:szCs w:val="28"/>
        </w:rPr>
        <w:t xml:space="preserve"> </w:t>
      </w:r>
      <w:proofErr w:type="spellStart"/>
      <w:r w:rsidRPr="00995621">
        <w:rPr>
          <w:rStyle w:val="9"/>
          <w:spacing w:val="0"/>
          <w:sz w:val="28"/>
          <w:szCs w:val="28"/>
        </w:rPr>
        <w:t>Index</w:t>
      </w:r>
      <w:proofErr w:type="spellEnd"/>
      <w:r w:rsidRPr="00995621">
        <w:rPr>
          <w:rStyle w:val="9"/>
          <w:spacing w:val="0"/>
          <w:sz w:val="28"/>
          <w:szCs w:val="28"/>
        </w:rPr>
        <w:t xml:space="preserve">,). </w:t>
      </w:r>
    </w:p>
    <w:p w:rsid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E2406A">
        <w:rPr>
          <w:rStyle w:val="9"/>
          <w:spacing w:val="0"/>
          <w:sz w:val="28"/>
          <w:szCs w:val="28"/>
        </w:rPr>
        <w:t>Циклы и их классификация. Основные принципы циклического анализа.</w:t>
      </w:r>
    </w:p>
    <w:p w:rsidR="00995621" w:rsidRPr="00E2406A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E2406A">
        <w:rPr>
          <w:rStyle w:val="9"/>
          <w:spacing w:val="0"/>
          <w:sz w:val="28"/>
          <w:szCs w:val="28"/>
        </w:rPr>
        <w:t xml:space="preserve">Волновая теория  </w:t>
      </w:r>
      <w:proofErr w:type="spellStart"/>
      <w:r w:rsidRPr="00E2406A">
        <w:rPr>
          <w:rStyle w:val="9"/>
          <w:spacing w:val="0"/>
          <w:sz w:val="28"/>
          <w:szCs w:val="28"/>
        </w:rPr>
        <w:t>Эллиотта</w:t>
      </w:r>
      <w:proofErr w:type="spellEnd"/>
      <w:r w:rsidRPr="00E2406A">
        <w:rPr>
          <w:rStyle w:val="9"/>
          <w:spacing w:val="0"/>
          <w:sz w:val="28"/>
          <w:szCs w:val="28"/>
        </w:rPr>
        <w:t>.</w:t>
      </w:r>
      <w:r>
        <w:rPr>
          <w:rStyle w:val="9"/>
          <w:spacing w:val="0"/>
          <w:sz w:val="28"/>
          <w:szCs w:val="28"/>
        </w:rPr>
        <w:t xml:space="preserve"> Основные принципы волновой теории </w:t>
      </w:r>
      <w:proofErr w:type="spellStart"/>
      <w:r>
        <w:rPr>
          <w:rStyle w:val="9"/>
          <w:spacing w:val="0"/>
          <w:sz w:val="28"/>
          <w:szCs w:val="28"/>
        </w:rPr>
        <w:t>Эллиотта</w:t>
      </w:r>
      <w:proofErr w:type="spellEnd"/>
      <w:r>
        <w:rPr>
          <w:rStyle w:val="9"/>
          <w:spacing w:val="0"/>
          <w:sz w:val="28"/>
          <w:szCs w:val="28"/>
        </w:rPr>
        <w:t xml:space="preserve">. Структура и соотношение волн в теории </w:t>
      </w:r>
      <w:proofErr w:type="spellStart"/>
      <w:r>
        <w:rPr>
          <w:rStyle w:val="9"/>
          <w:spacing w:val="0"/>
          <w:sz w:val="28"/>
          <w:szCs w:val="28"/>
        </w:rPr>
        <w:t>Эллиотта</w:t>
      </w:r>
      <w:proofErr w:type="spellEnd"/>
      <w:r>
        <w:rPr>
          <w:rStyle w:val="9"/>
          <w:spacing w:val="0"/>
          <w:sz w:val="28"/>
          <w:szCs w:val="28"/>
        </w:rPr>
        <w:t>.</w:t>
      </w:r>
    </w:p>
    <w:p w:rsid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995621">
        <w:rPr>
          <w:rStyle w:val="9"/>
          <w:spacing w:val="0"/>
          <w:sz w:val="28"/>
          <w:szCs w:val="28"/>
        </w:rPr>
        <w:t xml:space="preserve">Торговые системы  и их классификации. Структура торговой системы и ее построение.  </w:t>
      </w:r>
    </w:p>
    <w:p w:rsidR="00995621" w:rsidRPr="00995621" w:rsidRDefault="00995621" w:rsidP="00995621">
      <w:pPr>
        <w:pStyle w:val="3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Style w:val="9"/>
          <w:spacing w:val="0"/>
          <w:sz w:val="28"/>
          <w:szCs w:val="28"/>
        </w:rPr>
      </w:pPr>
      <w:r w:rsidRPr="00995621">
        <w:rPr>
          <w:rStyle w:val="9"/>
          <w:spacing w:val="0"/>
          <w:sz w:val="28"/>
          <w:szCs w:val="28"/>
        </w:rPr>
        <w:t xml:space="preserve">Управление рисками в торговле финансовыми инструментами. Управление размером открываемой позиции. Оценка эффективности торговли. </w:t>
      </w:r>
    </w:p>
    <w:p w:rsidR="00995621" w:rsidRPr="00995621" w:rsidRDefault="00995621" w:rsidP="00995621">
      <w:pPr>
        <w:pStyle w:val="31"/>
        <w:shd w:val="clear" w:color="auto" w:fill="auto"/>
        <w:spacing w:after="0" w:line="240" w:lineRule="auto"/>
        <w:ind w:firstLine="709"/>
        <w:jc w:val="both"/>
        <w:rPr>
          <w:rStyle w:val="9"/>
          <w:spacing w:val="0"/>
          <w:sz w:val="28"/>
          <w:szCs w:val="28"/>
        </w:rPr>
      </w:pPr>
    </w:p>
    <w:sectPr w:rsidR="00995621" w:rsidRPr="00995621" w:rsidSect="00F1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1343"/>
    <w:multiLevelType w:val="hybridMultilevel"/>
    <w:tmpl w:val="2B50E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B754AB"/>
    <w:multiLevelType w:val="hybridMultilevel"/>
    <w:tmpl w:val="DAFEF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4281"/>
    <w:rsid w:val="00302CD2"/>
    <w:rsid w:val="00313238"/>
    <w:rsid w:val="003A2E3A"/>
    <w:rsid w:val="00494801"/>
    <w:rsid w:val="004A3A32"/>
    <w:rsid w:val="005E4151"/>
    <w:rsid w:val="00736E50"/>
    <w:rsid w:val="008B545E"/>
    <w:rsid w:val="008D2844"/>
    <w:rsid w:val="00995621"/>
    <w:rsid w:val="00A274E0"/>
    <w:rsid w:val="00A73956"/>
    <w:rsid w:val="00A74CAA"/>
    <w:rsid w:val="00B35980"/>
    <w:rsid w:val="00BD7C3C"/>
    <w:rsid w:val="00C27C75"/>
    <w:rsid w:val="00DC4281"/>
    <w:rsid w:val="00F16DAD"/>
    <w:rsid w:val="00F9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AD"/>
  </w:style>
  <w:style w:type="paragraph" w:styleId="1">
    <w:name w:val="heading 1"/>
    <w:aliases w:val="Заголовок 1 - для диссертации"/>
    <w:basedOn w:val="a"/>
    <w:next w:val="a"/>
    <w:link w:val="10"/>
    <w:uiPriority w:val="9"/>
    <w:qFormat/>
    <w:rsid w:val="00B35980"/>
    <w:pPr>
      <w:keepNext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995621"/>
    <w:pPr>
      <w:keepNext/>
      <w:keepLines/>
      <w:spacing w:before="200" w:after="0" w:line="240" w:lineRule="auto"/>
      <w:ind w:firstLine="0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- для диссертации Знак"/>
    <w:basedOn w:val="a0"/>
    <w:link w:val="1"/>
    <w:uiPriority w:val="9"/>
    <w:rsid w:val="00B35980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995621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a3">
    <w:name w:val="Основной текст_"/>
    <w:basedOn w:val="a0"/>
    <w:link w:val="31"/>
    <w:uiPriority w:val="99"/>
    <w:locked/>
    <w:rsid w:val="0099562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locked/>
    <w:rsid w:val="0099562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995621"/>
  </w:style>
  <w:style w:type="character" w:customStyle="1" w:styleId="9">
    <w:name w:val="Основной текст9"/>
    <w:basedOn w:val="a3"/>
    <w:uiPriority w:val="99"/>
    <w:rsid w:val="00995621"/>
  </w:style>
  <w:style w:type="character" w:customStyle="1" w:styleId="21">
    <w:name w:val="Заголовок №2"/>
    <w:basedOn w:val="a0"/>
    <w:uiPriority w:val="99"/>
    <w:rsid w:val="00995621"/>
    <w:rPr>
      <w:rFonts w:ascii="Times New Roman" w:hAnsi="Times New Roman" w:cs="Times New Roman"/>
      <w:spacing w:val="10"/>
      <w:sz w:val="25"/>
      <w:szCs w:val="25"/>
    </w:rPr>
  </w:style>
  <w:style w:type="paragraph" w:customStyle="1" w:styleId="31">
    <w:name w:val="Основной текст31"/>
    <w:basedOn w:val="a"/>
    <w:link w:val="a3"/>
    <w:uiPriority w:val="99"/>
    <w:qFormat/>
    <w:rsid w:val="00995621"/>
    <w:pPr>
      <w:shd w:val="clear" w:color="auto" w:fill="FFFFFF"/>
      <w:spacing w:after="60" w:line="240" w:lineRule="atLeast"/>
      <w:ind w:hanging="380"/>
      <w:jc w:val="center"/>
    </w:pPr>
    <w:rPr>
      <w:rFonts w:ascii="Times New Roman" w:hAnsi="Times New Roman" w:cs="Times New Roman"/>
      <w:spacing w:val="10"/>
      <w:sz w:val="25"/>
      <w:szCs w:val="25"/>
    </w:rPr>
  </w:style>
  <w:style w:type="paragraph" w:customStyle="1" w:styleId="110">
    <w:name w:val="Заголовок №11"/>
    <w:basedOn w:val="a"/>
    <w:link w:val="11"/>
    <w:uiPriority w:val="99"/>
    <w:qFormat/>
    <w:rsid w:val="00995621"/>
    <w:pPr>
      <w:shd w:val="clear" w:color="auto" w:fill="FFFFFF"/>
      <w:spacing w:before="1860" w:after="420" w:line="240" w:lineRule="atLeast"/>
      <w:ind w:firstLine="0"/>
      <w:jc w:val="center"/>
      <w:outlineLvl w:val="0"/>
    </w:pPr>
    <w:rPr>
      <w:rFonts w:ascii="Times New Roman" w:hAnsi="Times New Roman" w:cs="Times New Roman"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2023-06-06T06:34:00Z</cp:lastPrinted>
  <dcterms:created xsi:type="dcterms:W3CDTF">2023-06-05T19:23:00Z</dcterms:created>
  <dcterms:modified xsi:type="dcterms:W3CDTF">2023-06-06T06:34:00Z</dcterms:modified>
</cp:coreProperties>
</file>