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D9" w:rsidRDefault="008810D9" w:rsidP="00881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434C5">
        <w:rPr>
          <w:b/>
          <w:sz w:val="28"/>
          <w:szCs w:val="28"/>
        </w:rPr>
        <w:t>ПЛАНЫ</w:t>
      </w:r>
      <w:r>
        <w:rPr>
          <w:b/>
          <w:sz w:val="28"/>
          <w:szCs w:val="28"/>
        </w:rPr>
        <w:t xml:space="preserve"> </w:t>
      </w:r>
      <w:r w:rsidRPr="002434C5">
        <w:rPr>
          <w:b/>
          <w:sz w:val="28"/>
          <w:szCs w:val="28"/>
        </w:rPr>
        <w:t xml:space="preserve"> ПРАКТИЧЕСКИХ  </w:t>
      </w:r>
      <w:r w:rsidR="00AC4588">
        <w:rPr>
          <w:b/>
          <w:sz w:val="28"/>
          <w:szCs w:val="28"/>
        </w:rPr>
        <w:t xml:space="preserve">И СЕМИНАРСКИХ </w:t>
      </w:r>
      <w:bookmarkStart w:id="0" w:name="_GoBack"/>
      <w:bookmarkEnd w:id="0"/>
      <w:r w:rsidRPr="002434C5">
        <w:rPr>
          <w:b/>
          <w:sz w:val="28"/>
          <w:szCs w:val="28"/>
        </w:rPr>
        <w:t>ЗАНЯТИЙ</w:t>
      </w:r>
    </w:p>
    <w:p w:rsidR="008810D9" w:rsidRPr="002434C5" w:rsidRDefault="008810D9" w:rsidP="008810D9">
      <w:pPr>
        <w:jc w:val="center"/>
        <w:rPr>
          <w:b/>
          <w:sz w:val="28"/>
          <w:szCs w:val="28"/>
        </w:rPr>
      </w:pPr>
    </w:p>
    <w:p w:rsidR="001A174A" w:rsidRPr="00687BDE" w:rsidRDefault="00402DE6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Тема </w:t>
      </w:r>
      <w:r w:rsidR="001A174A" w:rsidRPr="00687BDE">
        <w:rPr>
          <w:sz w:val="24"/>
          <w:szCs w:val="24"/>
        </w:rPr>
        <w:t xml:space="preserve">1. </w:t>
      </w:r>
      <w:r w:rsidR="001A174A" w:rsidRPr="00687BDE">
        <w:rPr>
          <w:b/>
          <w:bCs/>
          <w:sz w:val="24"/>
          <w:szCs w:val="24"/>
        </w:rPr>
        <w:t xml:space="preserve">Общие положения по организации бухгалтерского финансового учета </w:t>
      </w:r>
      <w:r w:rsidR="00E74F34" w:rsidRPr="00687BDE">
        <w:rPr>
          <w:b/>
          <w:bCs/>
          <w:sz w:val="24"/>
          <w:szCs w:val="24"/>
        </w:rPr>
        <w:t>на предприятии</w:t>
      </w:r>
      <w:r w:rsidR="001A174A" w:rsidRPr="00687BDE">
        <w:rPr>
          <w:b/>
          <w:bCs/>
          <w:sz w:val="24"/>
          <w:szCs w:val="24"/>
        </w:rPr>
        <w:t xml:space="preserve"> транспорта  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</w:p>
    <w:p w:rsidR="001A174A" w:rsidRPr="00687BDE" w:rsidRDefault="001A174A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Роль и значение транспортной отрасли в экономике. 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Нормативное регулирование деятельности АТП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Бухгалтерский финансовый учет, его место в системе управления деятельностью транспортной  организации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Принципы и правила </w:t>
      </w:r>
      <w:r w:rsidR="008205A5">
        <w:rPr>
          <w:sz w:val="24"/>
          <w:szCs w:val="24"/>
        </w:rPr>
        <w:t xml:space="preserve">организации </w:t>
      </w:r>
      <w:r w:rsidRPr="00687BDE">
        <w:rPr>
          <w:sz w:val="24"/>
          <w:szCs w:val="24"/>
        </w:rPr>
        <w:t xml:space="preserve">бухгалтерского финансового учета. 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Объекты бухгалтерского </w:t>
      </w:r>
      <w:r w:rsidR="00AF3AF5" w:rsidRPr="00687BDE">
        <w:rPr>
          <w:sz w:val="24"/>
          <w:szCs w:val="24"/>
        </w:rPr>
        <w:t xml:space="preserve">финансового </w:t>
      </w:r>
      <w:r w:rsidRPr="00687BDE">
        <w:rPr>
          <w:sz w:val="24"/>
          <w:szCs w:val="24"/>
        </w:rPr>
        <w:t xml:space="preserve">учета </w:t>
      </w:r>
      <w:r w:rsidR="00117D30">
        <w:rPr>
          <w:sz w:val="24"/>
          <w:szCs w:val="24"/>
        </w:rPr>
        <w:t>на предприятии транспорта</w:t>
      </w:r>
      <w:r w:rsidRPr="00687BDE">
        <w:rPr>
          <w:sz w:val="24"/>
          <w:szCs w:val="24"/>
        </w:rPr>
        <w:t xml:space="preserve">.  </w:t>
      </w:r>
    </w:p>
    <w:p w:rsidR="001A174A" w:rsidRPr="00687BDE" w:rsidRDefault="001A174A" w:rsidP="00687BDE">
      <w:pPr>
        <w:jc w:val="both"/>
        <w:rPr>
          <w:sz w:val="24"/>
          <w:szCs w:val="24"/>
          <w:u w:val="single"/>
        </w:rPr>
      </w:pPr>
    </w:p>
    <w:p w:rsidR="001A174A" w:rsidRPr="00687BDE" w:rsidRDefault="00402DE6" w:rsidP="00687BDE">
      <w:pPr>
        <w:jc w:val="both"/>
        <w:rPr>
          <w:b/>
          <w:bCs/>
          <w:sz w:val="24"/>
          <w:szCs w:val="24"/>
        </w:rPr>
      </w:pPr>
      <w:r w:rsidRPr="00687BDE">
        <w:rPr>
          <w:b/>
          <w:bCs/>
          <w:sz w:val="24"/>
          <w:szCs w:val="24"/>
        </w:rPr>
        <w:t xml:space="preserve">Тема </w:t>
      </w:r>
      <w:r w:rsidR="001A174A" w:rsidRPr="00687BDE">
        <w:rPr>
          <w:b/>
          <w:bCs/>
          <w:sz w:val="24"/>
          <w:szCs w:val="24"/>
        </w:rPr>
        <w:t>2. Учет кассовых операций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Задачи учета денежных средств. </w:t>
      </w:r>
    </w:p>
    <w:p w:rsidR="00402DE6" w:rsidRPr="00687BDE" w:rsidRDefault="001A174A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Правила ведения кассовых операций и их нормативное регулирование. Документальное оформление поступления и выдачи денежных средств. Порядок ведения кассовой книги.</w:t>
      </w:r>
    </w:p>
    <w:p w:rsidR="00402DE6" w:rsidRPr="00687BDE" w:rsidRDefault="00402DE6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Бухгалтерский учет кассовых операций. </w:t>
      </w:r>
    </w:p>
    <w:p w:rsidR="00402DE6" w:rsidRPr="00687BDE" w:rsidRDefault="00402DE6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кассовых операций с иностранной валютой. </w:t>
      </w:r>
    </w:p>
    <w:p w:rsidR="00402DE6" w:rsidRPr="00687BDE" w:rsidRDefault="00402DE6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Контроль соблюдения кассовой дисциплины и инвентаризация наличных  денежных сре</w:t>
      </w:r>
      <w:proofErr w:type="gramStart"/>
      <w:r w:rsidRPr="00687BDE">
        <w:rPr>
          <w:sz w:val="24"/>
          <w:szCs w:val="24"/>
        </w:rPr>
        <w:t>дств в к</w:t>
      </w:r>
      <w:proofErr w:type="gramEnd"/>
      <w:r w:rsidRPr="00687BDE">
        <w:rPr>
          <w:sz w:val="24"/>
          <w:szCs w:val="24"/>
        </w:rPr>
        <w:t xml:space="preserve">ассе. 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</w:p>
    <w:p w:rsidR="006B3A28" w:rsidRPr="00687BDE" w:rsidRDefault="006B3A2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3. Учет денежных средств на счетах в банке</w:t>
      </w:r>
    </w:p>
    <w:p w:rsidR="006B3A28" w:rsidRPr="00687BDE" w:rsidRDefault="006B3A28" w:rsidP="00687BDE">
      <w:pPr>
        <w:ind w:firstLine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Порядок открытия  и закрытия счетов в банке.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Документальное  оформление  и учет движения денежных средств на расчетных счетах. </w:t>
      </w:r>
    </w:p>
    <w:p w:rsidR="006B3A28" w:rsidRPr="00687BDE" w:rsidRDefault="006B3A28" w:rsidP="00687BDE">
      <w:pPr>
        <w:ind w:firstLine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операций на валютных счетах. </w:t>
      </w:r>
    </w:p>
    <w:p w:rsidR="006B3A28" w:rsidRPr="00687BDE" w:rsidRDefault="006B3A28" w:rsidP="00687BDE">
      <w:pPr>
        <w:ind w:firstLine="540"/>
        <w:rPr>
          <w:sz w:val="24"/>
          <w:szCs w:val="24"/>
        </w:rPr>
      </w:pPr>
    </w:p>
    <w:p w:rsidR="006B3A28" w:rsidRPr="00687BDE" w:rsidRDefault="006B3A2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4. Учет денежных средств на специальных счетах и денежных сре</w:t>
      </w:r>
      <w:proofErr w:type="gramStart"/>
      <w:r w:rsidRPr="00687BDE">
        <w:rPr>
          <w:b/>
          <w:sz w:val="24"/>
          <w:szCs w:val="24"/>
        </w:rPr>
        <w:t>дств   в п</w:t>
      </w:r>
      <w:proofErr w:type="gramEnd"/>
      <w:r w:rsidRPr="00687BDE">
        <w:rPr>
          <w:b/>
          <w:sz w:val="24"/>
          <w:szCs w:val="24"/>
        </w:rPr>
        <w:t>ути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денежных средств на специальных счетах в банке. 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операций по движению денежных сре</w:t>
      </w:r>
      <w:proofErr w:type="gramStart"/>
      <w:r w:rsidRPr="00687BDE">
        <w:rPr>
          <w:sz w:val="24"/>
          <w:szCs w:val="24"/>
        </w:rPr>
        <w:t>дств в п</w:t>
      </w:r>
      <w:proofErr w:type="gramEnd"/>
      <w:r w:rsidRPr="00687BDE">
        <w:rPr>
          <w:sz w:val="24"/>
          <w:szCs w:val="24"/>
        </w:rPr>
        <w:t xml:space="preserve">ути. 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</w:p>
    <w:p w:rsidR="006B3A28" w:rsidRPr="00687BDE" w:rsidRDefault="006B3A2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5. Учет краткосрочных финансовых вложений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Сущность финансовых вложений, их классификация. 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краткосрочных  вложений в ценные бумаги.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предоставленных краткосрочных займов другим организациям. </w:t>
      </w:r>
    </w:p>
    <w:p w:rsidR="006B3A28" w:rsidRPr="00687BDE" w:rsidRDefault="006B3A2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 резервов под обесценение краткосрочных  финансовых вложений. </w:t>
      </w:r>
    </w:p>
    <w:p w:rsidR="001A174A" w:rsidRPr="00687BDE" w:rsidRDefault="001A174A" w:rsidP="00687BDE">
      <w:pPr>
        <w:jc w:val="both"/>
        <w:rPr>
          <w:sz w:val="24"/>
          <w:szCs w:val="24"/>
          <w:u w:val="single"/>
        </w:rPr>
      </w:pPr>
    </w:p>
    <w:p w:rsidR="00755C98" w:rsidRPr="00687BDE" w:rsidRDefault="00755C9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6. Формы и виды безналичных расчетов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Сущность  безналичных расчетов и задачи учета расчетных операций.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Виды и формы безналичных расчетов. </w:t>
      </w:r>
    </w:p>
    <w:p w:rsidR="001A174A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Нормативное регулирование безналичных расчетов в Республике Беларусь. Платежные инструкции, их  назначение и порядок  заполнения</w:t>
      </w:r>
    </w:p>
    <w:p w:rsidR="004C6C93" w:rsidRPr="00687BDE" w:rsidRDefault="004C6C93" w:rsidP="00687BDE">
      <w:pPr>
        <w:jc w:val="both"/>
        <w:rPr>
          <w:b/>
          <w:bCs/>
          <w:sz w:val="24"/>
          <w:szCs w:val="24"/>
        </w:rPr>
      </w:pPr>
    </w:p>
    <w:p w:rsidR="00755C98" w:rsidRPr="00687BDE" w:rsidRDefault="00755C9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7. Учет расчетов с поставщиками и подрядчиками, покупателями и заказчиками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Понятие дебиторской и кредиторской задолженности.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расчетов с поставщиками и подрядчиками.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НДС по приобретенным  товарам, работам, услугам.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расчетов с покупателями и заказчиками.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резервов по сомнительным долгам. </w:t>
      </w:r>
    </w:p>
    <w:p w:rsidR="00755C98" w:rsidRPr="00687BDE" w:rsidRDefault="00755C98" w:rsidP="00687BDE">
      <w:pPr>
        <w:ind w:firstLine="709"/>
        <w:jc w:val="both"/>
        <w:rPr>
          <w:sz w:val="24"/>
          <w:szCs w:val="24"/>
        </w:rPr>
      </w:pPr>
    </w:p>
    <w:p w:rsidR="00755C98" w:rsidRPr="00687BDE" w:rsidRDefault="00755C9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8. Учет расчетов по кредитам и займам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lastRenderedPageBreak/>
        <w:t xml:space="preserve">Экономическая сущность кредитов, займов, их виды и задачи учета. Порядок получения кредитов и займов.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Синтетический и аналитический учет долгосрочных и краткосрочных кредитов и займов. </w:t>
      </w:r>
    </w:p>
    <w:p w:rsidR="00755C98" w:rsidRPr="00687BDE" w:rsidRDefault="00755C9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9. Учет расчетов с подотчетными лицами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Порядок и документальное оформление выдачи денежных сре</w:t>
      </w:r>
      <w:proofErr w:type="gramStart"/>
      <w:r w:rsidRPr="00687BDE">
        <w:rPr>
          <w:sz w:val="24"/>
          <w:szCs w:val="24"/>
        </w:rPr>
        <w:t>дств в п</w:t>
      </w:r>
      <w:proofErr w:type="gramEnd"/>
      <w:r w:rsidRPr="00687BDE">
        <w:rPr>
          <w:sz w:val="24"/>
          <w:szCs w:val="24"/>
        </w:rPr>
        <w:t>одотчет.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расчетов по служебным командировкам.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расчетов с подотчетными лицами по суммам, выданным на текущие операции.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Синтетический и аналитический учет  расчетов с подотчетными лицами. </w:t>
      </w:r>
    </w:p>
    <w:p w:rsidR="00755C98" w:rsidRPr="00687BDE" w:rsidRDefault="00755C98" w:rsidP="00687BDE">
      <w:pPr>
        <w:ind w:firstLine="567"/>
        <w:jc w:val="both"/>
        <w:rPr>
          <w:color w:val="FF0000"/>
          <w:sz w:val="24"/>
          <w:szCs w:val="24"/>
        </w:rPr>
      </w:pPr>
    </w:p>
    <w:p w:rsidR="00755C98" w:rsidRPr="00687BDE" w:rsidRDefault="00755C9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10. Учет расчетов с персоналом по прочим операциям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расчетов по предоставленным займам.</w:t>
      </w:r>
    </w:p>
    <w:p w:rsidR="00755C98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 расчетов </w:t>
      </w:r>
      <w:proofErr w:type="gramStart"/>
      <w:r w:rsidRPr="00687BDE">
        <w:rPr>
          <w:sz w:val="24"/>
          <w:szCs w:val="24"/>
        </w:rPr>
        <w:t>во</w:t>
      </w:r>
      <w:proofErr w:type="gramEnd"/>
      <w:r w:rsidRPr="00687BDE">
        <w:rPr>
          <w:sz w:val="24"/>
          <w:szCs w:val="24"/>
        </w:rPr>
        <w:t xml:space="preserve"> возмещению материального ущерба.</w:t>
      </w:r>
    </w:p>
    <w:p w:rsidR="00117D30" w:rsidRPr="00687BDE" w:rsidRDefault="00117D30" w:rsidP="00687BDE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расчетов с персоналом по прочим операциям</w:t>
      </w:r>
    </w:p>
    <w:p w:rsidR="00755C98" w:rsidRPr="00687BDE" w:rsidRDefault="00755C98" w:rsidP="00687BDE">
      <w:pPr>
        <w:autoSpaceDE w:val="0"/>
        <w:jc w:val="both"/>
        <w:rPr>
          <w:b/>
          <w:sz w:val="24"/>
          <w:szCs w:val="24"/>
        </w:rPr>
      </w:pPr>
    </w:p>
    <w:p w:rsidR="00755C98" w:rsidRPr="00687BDE" w:rsidRDefault="00755C9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11. Учет расчетов с бюджетом  и фондом  социальной защиты населения</w:t>
      </w:r>
    </w:p>
    <w:p w:rsidR="00755C98" w:rsidRPr="00687BDE" w:rsidRDefault="00755C98" w:rsidP="00687BDE">
      <w:pPr>
        <w:jc w:val="both"/>
        <w:rPr>
          <w:rFonts w:eastAsia="HiddenHorzOCR"/>
          <w:b/>
          <w:color w:val="0E0E0E"/>
          <w:sz w:val="24"/>
          <w:szCs w:val="24"/>
        </w:rPr>
      </w:pPr>
    </w:p>
    <w:p w:rsidR="00755C98" w:rsidRPr="00687BDE" w:rsidRDefault="00755C98" w:rsidP="00687BDE">
      <w:pPr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Система налогов и сборов в Республике Беларусь. </w:t>
      </w:r>
    </w:p>
    <w:p w:rsidR="00D157A0" w:rsidRDefault="00755C98" w:rsidP="00D157A0">
      <w:pPr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расчетов по налогам и сборам.</w:t>
      </w:r>
    </w:p>
    <w:p w:rsidR="00D157A0" w:rsidRDefault="00755C98" w:rsidP="00D157A0">
      <w:pPr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Государственное социальное страхование Республики Беларусь. </w:t>
      </w:r>
    </w:p>
    <w:p w:rsidR="00D157A0" w:rsidRDefault="00755C98" w:rsidP="00D157A0">
      <w:pPr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Целевое назначение и порядок </w:t>
      </w:r>
      <w:proofErr w:type="gramStart"/>
      <w:r w:rsidRPr="00687BDE">
        <w:rPr>
          <w:sz w:val="24"/>
          <w:szCs w:val="24"/>
        </w:rPr>
        <w:t>использования средств государственного внебюджетного фонда социальной защиты населения Республики</w:t>
      </w:r>
      <w:proofErr w:type="gramEnd"/>
      <w:r w:rsidRPr="00687BDE">
        <w:rPr>
          <w:sz w:val="24"/>
          <w:szCs w:val="24"/>
        </w:rPr>
        <w:t xml:space="preserve"> Беларусь. </w:t>
      </w:r>
    </w:p>
    <w:p w:rsidR="00755C98" w:rsidRPr="00687BDE" w:rsidRDefault="00755C98" w:rsidP="00D157A0">
      <w:pPr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Объекты для начисления взносов в ФСЗН и порядок их уплаты.</w:t>
      </w:r>
    </w:p>
    <w:p w:rsidR="00755C98" w:rsidRPr="00687BDE" w:rsidRDefault="00755C98" w:rsidP="00687BDE">
      <w:pPr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расчетов с Фондом социальной  защиты населения. </w:t>
      </w:r>
    </w:p>
    <w:p w:rsidR="00755C98" w:rsidRPr="00687BDE" w:rsidRDefault="00755C98" w:rsidP="00687BDE">
      <w:pPr>
        <w:ind w:firstLine="567"/>
        <w:jc w:val="both"/>
        <w:rPr>
          <w:color w:val="FF0000"/>
          <w:sz w:val="24"/>
          <w:szCs w:val="24"/>
        </w:rPr>
      </w:pPr>
    </w:p>
    <w:p w:rsidR="00755C98" w:rsidRPr="00687BDE" w:rsidRDefault="00755C98" w:rsidP="00687BDE">
      <w:pPr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12. Учет расчетов с разными дебиторами и кредиторами</w:t>
      </w:r>
    </w:p>
    <w:p w:rsidR="00755C98" w:rsidRPr="00687BDE" w:rsidRDefault="00755C98" w:rsidP="00687BDE">
      <w:pPr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D61AE9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расчетов с учредителями по вкладам в уставный  капитал организации и по выплате доходов.</w:t>
      </w:r>
    </w:p>
    <w:p w:rsidR="00D61AE9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расчетов по имущественному и личному страхованию. </w:t>
      </w:r>
    </w:p>
    <w:p w:rsidR="00D61AE9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расчетов по претензиям. </w:t>
      </w:r>
    </w:p>
    <w:p w:rsidR="005963BD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расчетов по прочей дебиторской и кредиторской задолженности. </w:t>
      </w:r>
    </w:p>
    <w:p w:rsidR="00755C98" w:rsidRPr="00687BDE" w:rsidRDefault="00755C98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внутрихозяйственных расчетов.</w:t>
      </w:r>
    </w:p>
    <w:p w:rsidR="00755C98" w:rsidRPr="00687BDE" w:rsidRDefault="00755C98" w:rsidP="00687BDE">
      <w:pPr>
        <w:ind w:firstLine="567"/>
        <w:jc w:val="both"/>
        <w:rPr>
          <w:color w:val="FF0000"/>
          <w:sz w:val="24"/>
          <w:szCs w:val="24"/>
        </w:rPr>
      </w:pPr>
    </w:p>
    <w:p w:rsidR="00351081" w:rsidRPr="00687BDE" w:rsidRDefault="00351081" w:rsidP="00687BDE">
      <w:pPr>
        <w:tabs>
          <w:tab w:val="left" w:pos="0"/>
        </w:tabs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13. Основные средства, их классификация и оценка </w:t>
      </w:r>
    </w:p>
    <w:p w:rsidR="00351081" w:rsidRPr="00687BDE" w:rsidRDefault="00351081" w:rsidP="00687BDE">
      <w:pPr>
        <w:tabs>
          <w:tab w:val="left" w:pos="0"/>
        </w:tabs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8205A5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Экономическая сущность  основных  средств и задачи их учета. 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Классификация основных средств. 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>Оценка и переоценка основных средств.</w:t>
      </w:r>
    </w:p>
    <w:p w:rsidR="00351081" w:rsidRPr="00687BDE" w:rsidRDefault="00351081" w:rsidP="00687BDE">
      <w:pPr>
        <w:tabs>
          <w:tab w:val="left" w:pos="0"/>
        </w:tabs>
        <w:autoSpaceDE w:val="0"/>
        <w:jc w:val="center"/>
        <w:rPr>
          <w:b/>
          <w:sz w:val="24"/>
          <w:szCs w:val="24"/>
        </w:rPr>
      </w:pPr>
    </w:p>
    <w:p w:rsidR="00351081" w:rsidRPr="00687BDE" w:rsidRDefault="00351081" w:rsidP="00687BDE">
      <w:pPr>
        <w:tabs>
          <w:tab w:val="left" w:pos="0"/>
        </w:tabs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14. Учет поступления и выбытия основных средств </w:t>
      </w:r>
    </w:p>
    <w:p w:rsidR="00351081" w:rsidRPr="00687BDE" w:rsidRDefault="00351081" w:rsidP="00687BDE">
      <w:pPr>
        <w:tabs>
          <w:tab w:val="left" w:pos="0"/>
        </w:tabs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>Документальное  оформление поступления и выбытия  основных средств.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Аналитический учет основных средств. 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Синтетический учет основных средств. 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основных средств, предназначенных для реализации.  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</w:p>
    <w:p w:rsidR="00351081" w:rsidRDefault="00351081" w:rsidP="00687BDE">
      <w:pPr>
        <w:tabs>
          <w:tab w:val="left" w:pos="0"/>
        </w:tabs>
        <w:autoSpaceDE w:val="0"/>
        <w:jc w:val="center"/>
        <w:rPr>
          <w:b/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15. Учет амортизации и ремонтов основных средств </w:t>
      </w:r>
    </w:p>
    <w:p w:rsidR="005963BD" w:rsidRPr="00687BDE" w:rsidRDefault="005963BD" w:rsidP="00687BDE">
      <w:pPr>
        <w:tabs>
          <w:tab w:val="left" w:pos="0"/>
        </w:tabs>
        <w:autoSpaceDE w:val="0"/>
        <w:jc w:val="center"/>
        <w:rPr>
          <w:sz w:val="24"/>
          <w:szCs w:val="24"/>
        </w:rPr>
      </w:pPr>
    </w:p>
    <w:p w:rsidR="005963BD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Способы и методы начисления  амортизации основных средств. </w:t>
      </w:r>
    </w:p>
    <w:p w:rsidR="005963BD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Документальное оформление операций по начислению амортизации. </w:t>
      </w:r>
    </w:p>
    <w:p w:rsidR="005814AF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Бухгалтерский  учет амортизации основных средств. </w:t>
      </w:r>
    </w:p>
    <w:p w:rsidR="005814AF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Виды ремонтов основных средств. 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lastRenderedPageBreak/>
        <w:t xml:space="preserve">Учет затрат на ремонт основных средств.   </w:t>
      </w:r>
    </w:p>
    <w:p w:rsidR="005963BD" w:rsidRDefault="005963BD" w:rsidP="00687BDE">
      <w:pPr>
        <w:tabs>
          <w:tab w:val="left" w:pos="0"/>
        </w:tabs>
        <w:autoSpaceDE w:val="0"/>
        <w:jc w:val="center"/>
        <w:rPr>
          <w:b/>
          <w:sz w:val="24"/>
          <w:szCs w:val="24"/>
        </w:rPr>
      </w:pPr>
    </w:p>
    <w:p w:rsidR="00351081" w:rsidRPr="00687BDE" w:rsidRDefault="00351081" w:rsidP="00687BDE">
      <w:pPr>
        <w:tabs>
          <w:tab w:val="left" w:pos="0"/>
        </w:tabs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16. Финансовая аренда (лизинг) основных средств </w:t>
      </w:r>
    </w:p>
    <w:p w:rsidR="005814AF" w:rsidRPr="00687BDE" w:rsidRDefault="00351081" w:rsidP="00687BDE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Понятие доходных вложений в материальные ценности. </w:t>
      </w:r>
    </w:p>
    <w:p w:rsidR="005814AF" w:rsidRPr="00687BDE" w:rsidRDefault="00351081" w:rsidP="00687BDE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Экономические основы лизинговых отношений. </w:t>
      </w:r>
    </w:p>
    <w:p w:rsidR="00351081" w:rsidRDefault="00351081" w:rsidP="00687BDE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 лизинговых операций у лизингодателя и лизингополучателя.</w:t>
      </w:r>
    </w:p>
    <w:p w:rsidR="005963BD" w:rsidRPr="00687BDE" w:rsidRDefault="005963BD" w:rsidP="00687BDE">
      <w:pPr>
        <w:tabs>
          <w:tab w:val="left" w:pos="0"/>
        </w:tabs>
        <w:autoSpaceDE w:val="0"/>
        <w:jc w:val="both"/>
        <w:rPr>
          <w:sz w:val="24"/>
          <w:szCs w:val="24"/>
        </w:rPr>
      </w:pPr>
    </w:p>
    <w:p w:rsidR="00351081" w:rsidRPr="00687BDE" w:rsidRDefault="00351081" w:rsidP="00687BDE">
      <w:pPr>
        <w:tabs>
          <w:tab w:val="left" w:pos="0"/>
        </w:tabs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17. Учет нематериальных активов </w:t>
      </w:r>
    </w:p>
    <w:p w:rsidR="00351081" w:rsidRPr="00687BDE" w:rsidRDefault="00351081" w:rsidP="00687BDE">
      <w:pPr>
        <w:tabs>
          <w:tab w:val="left" w:pos="0"/>
        </w:tabs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5963BD" w:rsidRDefault="00351081" w:rsidP="008205A5">
      <w:pPr>
        <w:tabs>
          <w:tab w:val="left" w:pos="0"/>
        </w:tabs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Экономическая сущность нематериальных активов, их классификация и оценка. </w:t>
      </w:r>
    </w:p>
    <w:p w:rsidR="008205A5" w:rsidRDefault="00351081" w:rsidP="008205A5">
      <w:pPr>
        <w:tabs>
          <w:tab w:val="left" w:pos="0"/>
        </w:tabs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 поступления и выбытия  нематериальных активов.</w:t>
      </w:r>
    </w:p>
    <w:p w:rsidR="005963BD" w:rsidRDefault="00351081" w:rsidP="008205A5">
      <w:pPr>
        <w:tabs>
          <w:tab w:val="left" w:pos="0"/>
        </w:tabs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амортизации нематериальных активов.</w:t>
      </w:r>
    </w:p>
    <w:p w:rsidR="00351081" w:rsidRPr="00687BDE" w:rsidRDefault="00351081" w:rsidP="008205A5">
      <w:pPr>
        <w:tabs>
          <w:tab w:val="left" w:pos="0"/>
        </w:tabs>
        <w:ind w:hanging="142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Инвентаризация основных средств и нематериальных активов.</w:t>
      </w:r>
    </w:p>
    <w:p w:rsidR="00351081" w:rsidRPr="00687BDE" w:rsidRDefault="00351081" w:rsidP="00687BDE">
      <w:pPr>
        <w:tabs>
          <w:tab w:val="left" w:pos="0"/>
        </w:tabs>
        <w:autoSpaceDE w:val="0"/>
        <w:jc w:val="center"/>
        <w:rPr>
          <w:rFonts w:eastAsia="HiddenHorzOCR"/>
          <w:b/>
          <w:color w:val="0E0E0E"/>
          <w:sz w:val="24"/>
          <w:szCs w:val="24"/>
        </w:rPr>
      </w:pPr>
    </w:p>
    <w:p w:rsidR="00351081" w:rsidRDefault="00351081" w:rsidP="00687BDE">
      <w:pPr>
        <w:tabs>
          <w:tab w:val="left" w:pos="0"/>
        </w:tabs>
        <w:autoSpaceDE w:val="0"/>
        <w:jc w:val="center"/>
        <w:rPr>
          <w:rFonts w:eastAsia="HiddenHorzOCR"/>
          <w:b/>
          <w:bCs/>
          <w:color w:val="0E0E0E"/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18. </w:t>
      </w:r>
      <w:r w:rsidRPr="00687BDE">
        <w:rPr>
          <w:rFonts w:eastAsia="HiddenHorzOCR"/>
          <w:b/>
          <w:bCs/>
          <w:color w:val="0E0E0E"/>
          <w:sz w:val="24"/>
          <w:szCs w:val="24"/>
        </w:rPr>
        <w:t>Учет вложений в долгосрочные активы</w:t>
      </w:r>
    </w:p>
    <w:p w:rsidR="005963BD" w:rsidRPr="00687BDE" w:rsidRDefault="005963BD" w:rsidP="00687BDE">
      <w:pPr>
        <w:tabs>
          <w:tab w:val="left" w:pos="0"/>
        </w:tabs>
        <w:autoSpaceDE w:val="0"/>
        <w:jc w:val="center"/>
        <w:rPr>
          <w:sz w:val="24"/>
          <w:szCs w:val="24"/>
        </w:rPr>
      </w:pPr>
    </w:p>
    <w:p w:rsidR="00687BDE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>Понятие  вложений в долгосрочные активы и их классификация.</w:t>
      </w:r>
    </w:p>
    <w:p w:rsidR="00687BDE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затрат по строительству и созданию объектов. </w:t>
      </w:r>
    </w:p>
    <w:p w:rsidR="00687BDE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затрат на приобретение основных средств. </w:t>
      </w:r>
    </w:p>
    <w:p w:rsidR="005963BD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затрат по приобретению и содержанию  нематериальных активов. </w:t>
      </w:r>
    </w:p>
    <w:p w:rsidR="00687BDE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затрат на модернизацию и техническое переоснащение объектов. 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</w:p>
    <w:p w:rsidR="00351081" w:rsidRPr="00687BDE" w:rsidRDefault="00351081" w:rsidP="00687BDE">
      <w:pPr>
        <w:tabs>
          <w:tab w:val="left" w:pos="0"/>
        </w:tabs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19. </w:t>
      </w:r>
      <w:r w:rsidRPr="00687BDE">
        <w:rPr>
          <w:rFonts w:eastAsia="HiddenHorzOCR"/>
          <w:b/>
          <w:bCs/>
          <w:color w:val="0E0E0E"/>
          <w:sz w:val="24"/>
          <w:szCs w:val="24"/>
        </w:rPr>
        <w:t>Учет долгосрочных финансовых вложений</w:t>
      </w:r>
    </w:p>
    <w:p w:rsidR="00351081" w:rsidRPr="00687BDE" w:rsidRDefault="00351081" w:rsidP="00687BDE">
      <w:pPr>
        <w:tabs>
          <w:tab w:val="left" w:pos="0"/>
        </w:tabs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 вкладов в уставный  капитал других организаций. </w:t>
      </w:r>
    </w:p>
    <w:p w:rsidR="00687BDE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предоставленных долгосрочных  займов.</w:t>
      </w:r>
    </w:p>
    <w:p w:rsidR="00351081" w:rsidRPr="00687BDE" w:rsidRDefault="00351081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вкладов по договору совместной деятельности.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</w:p>
    <w:p w:rsidR="00687BDE" w:rsidRPr="00687BDE" w:rsidRDefault="00687BDE" w:rsidP="00687BDE">
      <w:pPr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20. Общие принципы бухгалтерского учета затрат на предприятии транспорта и их нормативное регулирование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</w:p>
    <w:p w:rsidR="005963BD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Понятие затрат на производство и их  нормативное  регулирование.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Классификация производственных затрат.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Элементы </w:t>
      </w:r>
      <w:r w:rsidR="008205A5">
        <w:rPr>
          <w:sz w:val="24"/>
          <w:szCs w:val="24"/>
        </w:rPr>
        <w:t xml:space="preserve">и статьи </w:t>
      </w:r>
      <w:r w:rsidRPr="00687BDE">
        <w:rPr>
          <w:sz w:val="24"/>
          <w:szCs w:val="24"/>
        </w:rPr>
        <w:t xml:space="preserve">производственных затрат.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Состав затрат, включаемых в себестоимость перевозок (работ, услуг). </w:t>
      </w:r>
    </w:p>
    <w:p w:rsidR="00687BDE" w:rsidRPr="00687BDE" w:rsidRDefault="00687BDE" w:rsidP="00687BDE">
      <w:pPr>
        <w:autoSpaceDE w:val="0"/>
        <w:jc w:val="center"/>
        <w:rPr>
          <w:rFonts w:eastAsia="HiddenHorzOCR"/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21. Учет затрат на перевозки, выполнение работ, оказание услуг</w:t>
      </w:r>
    </w:p>
    <w:p w:rsidR="00687BDE" w:rsidRPr="00687BDE" w:rsidRDefault="00687BDE" w:rsidP="00687BDE">
      <w:pPr>
        <w:ind w:firstLine="709"/>
        <w:jc w:val="both"/>
        <w:rPr>
          <w:rFonts w:eastAsia="HiddenHorzOCR"/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Характеристика счетов по  учету затрат на производство.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затрат основного производства.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затрат вспомогательных производств. </w:t>
      </w:r>
    </w:p>
    <w:p w:rsidR="005963BD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затрат на техническое обслуживание и ремонт подвижного состава.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расходов на управление и организацию перевозок. </w:t>
      </w:r>
    </w:p>
    <w:p w:rsidR="00687BDE" w:rsidRPr="00687BDE" w:rsidRDefault="00687BDE" w:rsidP="00687BDE">
      <w:pPr>
        <w:autoSpaceDE w:val="0"/>
        <w:jc w:val="center"/>
        <w:rPr>
          <w:rFonts w:eastAsia="HiddenHorzOCR"/>
          <w:b/>
          <w:sz w:val="24"/>
          <w:szCs w:val="24"/>
        </w:rPr>
      </w:pPr>
    </w:p>
    <w:p w:rsidR="00687BDE" w:rsidRPr="00687BDE" w:rsidRDefault="00687BDE" w:rsidP="00687BDE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87BDE">
        <w:rPr>
          <w:b/>
          <w:sz w:val="24"/>
          <w:szCs w:val="24"/>
        </w:rPr>
        <w:t>Тема 22. Общие положения  по учету запасов</w:t>
      </w:r>
    </w:p>
    <w:p w:rsidR="00687BDE" w:rsidRPr="00687BDE" w:rsidRDefault="00687BDE" w:rsidP="00687BDE">
      <w:pPr>
        <w:tabs>
          <w:tab w:val="left" w:pos="0"/>
        </w:tabs>
        <w:ind w:firstLine="709"/>
        <w:jc w:val="both"/>
        <w:rPr>
          <w:rFonts w:eastAsia="HiddenHorzOCR"/>
          <w:b/>
          <w:sz w:val="24"/>
          <w:szCs w:val="24"/>
        </w:rPr>
      </w:pPr>
    </w:p>
    <w:p w:rsidR="00687BDE" w:rsidRPr="00687BDE" w:rsidRDefault="00687BDE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>Понятие запасов</w:t>
      </w:r>
      <w:r w:rsidR="005963BD">
        <w:rPr>
          <w:sz w:val="24"/>
          <w:szCs w:val="24"/>
        </w:rPr>
        <w:t>,  их классификация и з</w:t>
      </w:r>
      <w:r w:rsidRPr="00687BDE">
        <w:rPr>
          <w:sz w:val="24"/>
          <w:szCs w:val="24"/>
        </w:rPr>
        <w:t xml:space="preserve">адачи учета. </w:t>
      </w:r>
    </w:p>
    <w:p w:rsidR="00687BDE" w:rsidRPr="00687BDE" w:rsidRDefault="00687BDE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Оценка запасов. </w:t>
      </w:r>
    </w:p>
    <w:p w:rsidR="00687BDE" w:rsidRPr="00687BDE" w:rsidRDefault="00687BDE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резервов под снижение стоимости запасов.</w:t>
      </w:r>
    </w:p>
    <w:p w:rsidR="00687BDE" w:rsidRPr="00687BDE" w:rsidRDefault="00687BDE" w:rsidP="00687BDE">
      <w:pPr>
        <w:autoSpaceDE w:val="0"/>
        <w:jc w:val="center"/>
        <w:rPr>
          <w:b/>
          <w:color w:val="FF0000"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23. Учет материалов</w:t>
      </w:r>
    </w:p>
    <w:p w:rsidR="00687BDE" w:rsidRPr="00687BDE" w:rsidRDefault="00687BDE" w:rsidP="00687BDE">
      <w:pPr>
        <w:autoSpaceDE w:val="0"/>
        <w:jc w:val="center"/>
        <w:rPr>
          <w:b/>
          <w:sz w:val="24"/>
          <w:szCs w:val="24"/>
        </w:rPr>
      </w:pPr>
    </w:p>
    <w:p w:rsidR="008205A5" w:rsidRDefault="00687BDE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lastRenderedPageBreak/>
        <w:t xml:space="preserve">Документальное оформление поступления  и выбытия  материалов. </w:t>
      </w:r>
    </w:p>
    <w:p w:rsidR="00687BDE" w:rsidRPr="00687BDE" w:rsidRDefault="00687BDE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>Организация  складского хозяйства и учет  материалов на складах</w:t>
      </w:r>
    </w:p>
    <w:p w:rsidR="00687BDE" w:rsidRPr="00687BDE" w:rsidRDefault="00687BDE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отпуска материалов на производство.</w:t>
      </w:r>
    </w:p>
    <w:p w:rsidR="00687BDE" w:rsidRPr="00687BDE" w:rsidRDefault="00687BDE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Порядок расчета и распределения  отклонений в стоимости материалов.</w:t>
      </w:r>
    </w:p>
    <w:p w:rsidR="00687BDE" w:rsidRPr="00687BDE" w:rsidRDefault="00687BDE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Синтетический и аналитический  учет материалов.</w:t>
      </w:r>
    </w:p>
    <w:p w:rsidR="00687BDE" w:rsidRPr="00687BDE" w:rsidRDefault="00687BDE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Инвентаризация  материалов и отражение ее  результатов в учете.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</w:p>
    <w:p w:rsidR="00687BDE" w:rsidRDefault="00687BDE" w:rsidP="00687BDE">
      <w:pPr>
        <w:jc w:val="center"/>
        <w:rPr>
          <w:b/>
          <w:sz w:val="24"/>
          <w:szCs w:val="24"/>
        </w:rPr>
      </w:pPr>
      <w:r w:rsidRPr="00687BDE">
        <w:rPr>
          <w:b/>
          <w:sz w:val="24"/>
          <w:szCs w:val="24"/>
        </w:rPr>
        <w:t>Тема 24. Учет горюче-смазочных материалов</w:t>
      </w:r>
    </w:p>
    <w:p w:rsidR="005963BD" w:rsidRPr="00687BDE" w:rsidRDefault="005963BD" w:rsidP="00687BDE">
      <w:pPr>
        <w:jc w:val="center"/>
        <w:rPr>
          <w:sz w:val="24"/>
          <w:szCs w:val="24"/>
        </w:rPr>
      </w:pPr>
    </w:p>
    <w:p w:rsidR="00687BDE" w:rsidRPr="00687BDE" w:rsidRDefault="00687BDE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Особенности оперативно-складского учета горюче-смазочных материалов. </w:t>
      </w:r>
    </w:p>
    <w:p w:rsidR="00687BDE" w:rsidRPr="00687BDE" w:rsidRDefault="00687BDE" w:rsidP="00687BDE">
      <w:pPr>
        <w:tabs>
          <w:tab w:val="left" w:pos="0"/>
        </w:tabs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Документальное оформление операций по поступлению и расходованию горюче-смазочных материалов. </w:t>
      </w:r>
    </w:p>
    <w:p w:rsidR="00687BDE" w:rsidRPr="00687BDE" w:rsidRDefault="00687BDE" w:rsidP="00687BDE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Бухгалтерский учет автомобильного топлива и смазочных  материалов.</w:t>
      </w:r>
    </w:p>
    <w:p w:rsidR="00687BDE" w:rsidRPr="00687BDE" w:rsidRDefault="00687BDE" w:rsidP="00687BDE">
      <w:pPr>
        <w:autoSpaceDE w:val="0"/>
        <w:jc w:val="center"/>
        <w:rPr>
          <w:rFonts w:eastAsia="HiddenHorzOCR"/>
          <w:b/>
          <w:color w:val="0E0E0E"/>
          <w:sz w:val="24"/>
          <w:szCs w:val="24"/>
        </w:rPr>
      </w:pPr>
    </w:p>
    <w:p w:rsidR="00687BDE" w:rsidRDefault="00687BDE" w:rsidP="00687BDE">
      <w:pPr>
        <w:jc w:val="center"/>
        <w:rPr>
          <w:b/>
          <w:sz w:val="24"/>
          <w:szCs w:val="24"/>
        </w:rPr>
      </w:pPr>
      <w:r w:rsidRPr="00687BDE">
        <w:rPr>
          <w:rFonts w:eastAsia="HiddenHorzOCR"/>
          <w:b/>
          <w:color w:val="0E0E0E"/>
          <w:sz w:val="24"/>
          <w:szCs w:val="24"/>
        </w:rPr>
        <w:t xml:space="preserve">Тема 25. </w:t>
      </w:r>
      <w:r w:rsidRPr="00687BDE">
        <w:rPr>
          <w:b/>
          <w:sz w:val="24"/>
          <w:szCs w:val="24"/>
        </w:rPr>
        <w:t>Учет запчастей, агрегатов и автомобильных шин</w:t>
      </w:r>
    </w:p>
    <w:p w:rsidR="005963BD" w:rsidRPr="00687BDE" w:rsidRDefault="005963BD" w:rsidP="00687BDE">
      <w:pPr>
        <w:jc w:val="center"/>
        <w:rPr>
          <w:sz w:val="24"/>
          <w:szCs w:val="24"/>
        </w:rPr>
      </w:pPr>
    </w:p>
    <w:p w:rsidR="00687BDE" w:rsidRPr="00687BDE" w:rsidRDefault="00687BDE" w:rsidP="00687BDE">
      <w:pPr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Общие требования к порядку учета запасных частей, агрегатов и автомобильных шин, их классификация и оценка.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Оперативный учет запчастей, агрегатов и автошин.</w:t>
      </w:r>
    </w:p>
    <w:p w:rsidR="008205A5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Синтетический и аналитический учет запчастей, агрегатов и автошин. </w:t>
      </w:r>
    </w:p>
    <w:p w:rsidR="00687BDE" w:rsidRPr="00687BDE" w:rsidRDefault="00687BDE" w:rsidP="00687BDE">
      <w:pPr>
        <w:jc w:val="center"/>
        <w:rPr>
          <w:b/>
          <w:sz w:val="24"/>
          <w:szCs w:val="24"/>
        </w:rPr>
      </w:pPr>
    </w:p>
    <w:p w:rsidR="00687BDE" w:rsidRPr="00687BDE" w:rsidRDefault="00687BDE" w:rsidP="00687BDE">
      <w:pPr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26.Учет хозяйственного инвентаря,  инструментов, специальной одежды и других отдельных предметов</w:t>
      </w:r>
    </w:p>
    <w:p w:rsidR="00687BDE" w:rsidRPr="00687BDE" w:rsidRDefault="00687BDE" w:rsidP="00687BDE">
      <w:pPr>
        <w:autoSpaceDE w:val="0"/>
        <w:jc w:val="both"/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        Общие принципы учета хозяйственного инвентаря и спецодежды и их оценка.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Документальное оформление операций по поступлению и выбытию отдельных предметов. 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хозяйственного инвентаря, инструментов, спецодежды в местах хранения.</w:t>
      </w:r>
    </w:p>
    <w:p w:rsidR="00687BDE" w:rsidRPr="00687BDE" w:rsidRDefault="00687BDE" w:rsidP="00687BDE">
      <w:pPr>
        <w:autoSpaceDE w:val="0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Синтетический и аналитический учет хозяйственного инвентаря и спецодежды.</w:t>
      </w:r>
    </w:p>
    <w:p w:rsidR="00687BDE" w:rsidRPr="00687BDE" w:rsidRDefault="00687BDE" w:rsidP="00687BDE">
      <w:pPr>
        <w:ind w:firstLine="709"/>
        <w:jc w:val="both"/>
        <w:rPr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27. Формы и системы оплаты труда</w:t>
      </w:r>
    </w:p>
    <w:p w:rsidR="00687BDE" w:rsidRPr="00687BDE" w:rsidRDefault="00687BDE" w:rsidP="00687BDE">
      <w:pPr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Формы и системы оплаты труда.</w:t>
      </w:r>
    </w:p>
    <w:p w:rsidR="00687BDE" w:rsidRPr="00687BDE" w:rsidRDefault="005963BD" w:rsidP="00687B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ЕТС</w:t>
      </w:r>
      <w:r w:rsidR="00687BDE" w:rsidRPr="00687BDE">
        <w:rPr>
          <w:sz w:val="24"/>
          <w:szCs w:val="24"/>
        </w:rPr>
        <w:t xml:space="preserve"> и ее значение в организации оплаты труда. Состав фонда заработной платы.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Классификация и оперативный учет численности персонала организации и отработанного времени. </w:t>
      </w:r>
    </w:p>
    <w:p w:rsidR="00687BDE" w:rsidRPr="00687BDE" w:rsidRDefault="00687BDE" w:rsidP="00687BDE">
      <w:pPr>
        <w:autoSpaceDE w:val="0"/>
        <w:jc w:val="center"/>
        <w:rPr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28. Документальное  оформление и учет результатов труда  работников</w:t>
      </w:r>
    </w:p>
    <w:p w:rsidR="00687BDE" w:rsidRPr="00687BDE" w:rsidRDefault="00687BDE" w:rsidP="00687BDE">
      <w:pPr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Особенности оплаты труда на предприятиях транспорта.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Первичные учетные документы по учету труда и заработной платы водителям, ремонтным рабочим и прочему персоналу. </w:t>
      </w:r>
    </w:p>
    <w:p w:rsid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Начисление доплат и надбавок, носящих индивидуальный характер.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Порядок начисления заработной  платы работникам с повременной и сдельной оплатой труда.      </w:t>
      </w:r>
    </w:p>
    <w:p w:rsidR="00687BDE" w:rsidRPr="00687BDE" w:rsidRDefault="00687BDE" w:rsidP="00687BDE">
      <w:pPr>
        <w:autoSpaceDE w:val="0"/>
        <w:jc w:val="center"/>
        <w:rPr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29. Учет расчетов по среднему заработку</w:t>
      </w:r>
    </w:p>
    <w:p w:rsidR="00687BDE" w:rsidRPr="00687BDE" w:rsidRDefault="00687BDE" w:rsidP="00687BDE">
      <w:pPr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Порядок начисления заработной платы за время трудового и социального отпусков.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Начисление пособий  по временной нетрудоспособности.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Начисление  заработной платы за выполнение государственных и общественных обязанностей и в других случаях, предусмотренных законодательством. </w:t>
      </w:r>
    </w:p>
    <w:p w:rsidR="00687BDE" w:rsidRPr="00687BDE" w:rsidRDefault="00687BDE" w:rsidP="00687BDE">
      <w:pPr>
        <w:autoSpaceDE w:val="0"/>
        <w:jc w:val="center"/>
        <w:rPr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30. Бухгалтерский учет расчетов с персоналом по оплате труда</w:t>
      </w:r>
    </w:p>
    <w:p w:rsidR="00687BDE" w:rsidRPr="00687BDE" w:rsidRDefault="00687BDE" w:rsidP="00687BDE">
      <w:pPr>
        <w:ind w:firstLine="709"/>
        <w:jc w:val="both"/>
        <w:rPr>
          <w:rFonts w:eastAsia="HiddenHorzOCR"/>
          <w:b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Виды, документальное оформление и расчет  удержаний  из заработной платы.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Порядок составления платежных ведомостей и лицевых счетов работников. </w:t>
      </w:r>
    </w:p>
    <w:p w:rsid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Группировка и обобщение данных по учету труда и заработной платы. Синтетический и аналитический  учет расчетов с персоналом по оплате труда. </w:t>
      </w:r>
    </w:p>
    <w:p w:rsidR="005963BD" w:rsidRPr="00687BDE" w:rsidRDefault="005963BD" w:rsidP="00687BDE">
      <w:pPr>
        <w:ind w:firstLine="709"/>
        <w:jc w:val="both"/>
        <w:rPr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31. </w:t>
      </w:r>
      <w:r w:rsidRPr="00687BDE">
        <w:rPr>
          <w:rFonts w:eastAsia="HiddenHorzOCR"/>
          <w:b/>
          <w:bCs/>
          <w:color w:val="0E0E0E"/>
          <w:sz w:val="24"/>
          <w:szCs w:val="24"/>
        </w:rPr>
        <w:t xml:space="preserve">Общие принципы учета доходов и расходов </w:t>
      </w:r>
    </w:p>
    <w:p w:rsidR="00687BDE" w:rsidRPr="00687BDE" w:rsidRDefault="00687BDE" w:rsidP="00687BDE">
      <w:pPr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Экономическая сущность доходов, расходов.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Классификация доходов и расходов по видам деятельности.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Методы признания доходов от  реализации. </w:t>
      </w:r>
    </w:p>
    <w:p w:rsidR="00687BDE" w:rsidRPr="00687BDE" w:rsidRDefault="00687BDE" w:rsidP="00687BDE">
      <w:pPr>
        <w:autoSpaceDE w:val="0"/>
        <w:jc w:val="center"/>
        <w:rPr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32. Учет доходов и расходов по текущей деятельности</w:t>
      </w:r>
    </w:p>
    <w:p w:rsidR="00687BDE" w:rsidRPr="00687BDE" w:rsidRDefault="00687BDE" w:rsidP="00687BDE">
      <w:pPr>
        <w:ind w:firstLine="709"/>
        <w:jc w:val="both"/>
        <w:rPr>
          <w:b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Документальное оформление реализации выполненных работ, оказанных услуг на предприятии транспорта.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Состав доходов и расходов по текущей деятельности.  </w:t>
      </w:r>
    </w:p>
    <w:p w:rsidR="005963BD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Состав  прочих  доходов и расходов  по текущей деятельности.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Экономическая характеристика счета 90 "Доходы и расходы по текуще</w:t>
      </w:r>
      <w:r w:rsidR="005963BD">
        <w:rPr>
          <w:sz w:val="24"/>
          <w:szCs w:val="24"/>
        </w:rPr>
        <w:t>й</w:t>
      </w:r>
      <w:r w:rsidRPr="00687BDE">
        <w:rPr>
          <w:sz w:val="24"/>
          <w:szCs w:val="24"/>
        </w:rPr>
        <w:t xml:space="preserve"> деятельности", его дебетовые и кредитовые записи.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Выявление  финансового результата от реализации работ, услуг на предприятии транспорта.</w:t>
      </w:r>
    </w:p>
    <w:p w:rsidR="00687BDE" w:rsidRPr="00687BDE" w:rsidRDefault="00687BDE" w:rsidP="00687BDE">
      <w:pPr>
        <w:autoSpaceDE w:val="0"/>
        <w:jc w:val="center"/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33. </w:t>
      </w:r>
      <w:r w:rsidRPr="00687BDE">
        <w:rPr>
          <w:rFonts w:eastAsia="HiddenHorzOCR"/>
          <w:b/>
          <w:bCs/>
          <w:color w:val="0E0E0E"/>
          <w:sz w:val="24"/>
          <w:szCs w:val="24"/>
        </w:rPr>
        <w:t>Учет прочих доходов и расходов</w:t>
      </w:r>
    </w:p>
    <w:p w:rsidR="00687BDE" w:rsidRPr="00687BDE" w:rsidRDefault="00687BDE" w:rsidP="00687BDE">
      <w:pPr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Состав и характеристика прочих доходов и расходов.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доходов и расходов по инвестиционной деятельности.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доходов и расходов по финансовой деятельности.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расходов и доходов будущих периодов.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недостач и потерь от порчи имущества. </w:t>
      </w:r>
    </w:p>
    <w:p w:rsidR="00687BDE" w:rsidRPr="00687BDE" w:rsidRDefault="00687BDE" w:rsidP="00687BDE">
      <w:pPr>
        <w:autoSpaceDE w:val="0"/>
        <w:jc w:val="center"/>
        <w:rPr>
          <w:b/>
          <w:sz w:val="24"/>
          <w:szCs w:val="24"/>
        </w:rPr>
      </w:pPr>
    </w:p>
    <w:p w:rsidR="00687BDE" w:rsidRPr="00687BDE" w:rsidRDefault="00687BDE" w:rsidP="00687BDE">
      <w:pPr>
        <w:autoSpaceDE w:val="0"/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 xml:space="preserve">Тема 34. </w:t>
      </w:r>
      <w:r w:rsidRPr="00687BDE">
        <w:rPr>
          <w:rFonts w:eastAsia="HiddenHorzOCR"/>
          <w:b/>
          <w:bCs/>
          <w:color w:val="0E0E0E"/>
          <w:sz w:val="24"/>
          <w:szCs w:val="24"/>
        </w:rPr>
        <w:t>Учет прибыли и убытков</w:t>
      </w:r>
    </w:p>
    <w:p w:rsidR="00687BDE" w:rsidRPr="00687BDE" w:rsidRDefault="00687BDE" w:rsidP="00687BDE">
      <w:pPr>
        <w:ind w:firstLine="709"/>
        <w:jc w:val="both"/>
        <w:rPr>
          <w:rFonts w:eastAsia="HiddenHorzOCR"/>
          <w:b/>
          <w:color w:val="0E0E0E"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Сущность и функции прибыли. 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Порядок формирования и учет прибыли отчетного периода.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 Учет использования  прибыли.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</w:t>
      </w:r>
      <w:proofErr w:type="gramStart"/>
      <w:r>
        <w:rPr>
          <w:sz w:val="24"/>
          <w:szCs w:val="24"/>
        </w:rPr>
        <w:t>н</w:t>
      </w:r>
      <w:r w:rsidRPr="00687BDE">
        <w:rPr>
          <w:sz w:val="24"/>
          <w:szCs w:val="24"/>
        </w:rPr>
        <w:t>ераспределенн</w:t>
      </w:r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прибыль (непокрытого</w:t>
      </w:r>
      <w:r w:rsidRPr="00687BDE">
        <w:rPr>
          <w:sz w:val="24"/>
          <w:szCs w:val="24"/>
        </w:rPr>
        <w:t xml:space="preserve"> убыт</w:t>
      </w:r>
      <w:r>
        <w:rPr>
          <w:sz w:val="24"/>
          <w:szCs w:val="24"/>
        </w:rPr>
        <w:t>ка</w:t>
      </w:r>
      <w:r w:rsidRPr="00687BDE">
        <w:rPr>
          <w:sz w:val="24"/>
          <w:szCs w:val="24"/>
        </w:rPr>
        <w:t>).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 отложенных налоговых  активов и обязательств.</w:t>
      </w:r>
    </w:p>
    <w:p w:rsidR="00687BDE" w:rsidRDefault="00687BDE" w:rsidP="00687BDE">
      <w:pPr>
        <w:jc w:val="center"/>
        <w:rPr>
          <w:b/>
          <w:sz w:val="24"/>
          <w:szCs w:val="24"/>
        </w:rPr>
      </w:pPr>
    </w:p>
    <w:p w:rsidR="00687BDE" w:rsidRPr="00687BDE" w:rsidRDefault="00687BDE" w:rsidP="00687BDE">
      <w:pPr>
        <w:jc w:val="center"/>
        <w:rPr>
          <w:sz w:val="24"/>
          <w:szCs w:val="24"/>
        </w:rPr>
      </w:pPr>
      <w:r w:rsidRPr="00687BDE">
        <w:rPr>
          <w:b/>
          <w:sz w:val="24"/>
          <w:szCs w:val="24"/>
        </w:rPr>
        <w:t>Тема 35. Учет собственного капитала</w:t>
      </w:r>
    </w:p>
    <w:p w:rsidR="00687BDE" w:rsidRPr="00687BDE" w:rsidRDefault="00687BDE" w:rsidP="00687BDE">
      <w:pPr>
        <w:ind w:firstLine="709"/>
        <w:jc w:val="both"/>
        <w:rPr>
          <w:b/>
          <w:sz w:val="24"/>
          <w:szCs w:val="24"/>
        </w:rPr>
      </w:pP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уставного капитала.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Учет резервного капитала.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добавочного капитала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 xml:space="preserve">Сущность и виды резервов. </w:t>
      </w:r>
    </w:p>
    <w:p w:rsidR="00687BDE" w:rsidRPr="00687BDE" w:rsidRDefault="00687BDE" w:rsidP="00687BDE">
      <w:pPr>
        <w:ind w:firstLine="709"/>
        <w:jc w:val="both"/>
        <w:rPr>
          <w:sz w:val="24"/>
          <w:szCs w:val="24"/>
        </w:rPr>
      </w:pPr>
      <w:r w:rsidRPr="00687BDE">
        <w:rPr>
          <w:sz w:val="24"/>
          <w:szCs w:val="24"/>
        </w:rPr>
        <w:t>Учет резервов предстоящих платежей.</w:t>
      </w:r>
    </w:p>
    <w:p w:rsidR="001A174A" w:rsidRPr="00687BDE" w:rsidRDefault="001A174A" w:rsidP="00687BDE">
      <w:pPr>
        <w:jc w:val="both"/>
        <w:rPr>
          <w:sz w:val="24"/>
          <w:szCs w:val="24"/>
        </w:rPr>
      </w:pPr>
    </w:p>
    <w:p w:rsidR="001A174A" w:rsidRPr="00687BDE" w:rsidRDefault="001A174A" w:rsidP="00687BDE">
      <w:pPr>
        <w:jc w:val="center"/>
        <w:rPr>
          <w:sz w:val="24"/>
          <w:szCs w:val="24"/>
          <w:u w:val="single"/>
        </w:rPr>
      </w:pPr>
    </w:p>
    <w:p w:rsidR="001A174A" w:rsidRPr="00687BDE" w:rsidRDefault="001A174A" w:rsidP="00687BDE">
      <w:pPr>
        <w:jc w:val="center"/>
        <w:rPr>
          <w:sz w:val="24"/>
          <w:szCs w:val="24"/>
          <w:u w:val="single"/>
        </w:rPr>
      </w:pPr>
    </w:p>
    <w:p w:rsidR="001A174A" w:rsidRPr="00687BDE" w:rsidRDefault="001A174A" w:rsidP="00687BDE">
      <w:pPr>
        <w:jc w:val="center"/>
        <w:rPr>
          <w:sz w:val="24"/>
          <w:szCs w:val="24"/>
          <w:u w:val="single"/>
        </w:rPr>
      </w:pPr>
    </w:p>
    <w:sectPr w:rsidR="001A174A" w:rsidRPr="00687BDE" w:rsidSect="005C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C31"/>
    <w:multiLevelType w:val="multilevel"/>
    <w:tmpl w:val="B9F220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F7270"/>
    <w:multiLevelType w:val="hybridMultilevel"/>
    <w:tmpl w:val="9B629B3A"/>
    <w:lvl w:ilvl="0" w:tplc="688A1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068B"/>
    <w:rsid w:val="00064967"/>
    <w:rsid w:val="000F4AE3"/>
    <w:rsid w:val="00117D30"/>
    <w:rsid w:val="001A174A"/>
    <w:rsid w:val="001C39CF"/>
    <w:rsid w:val="002E59BE"/>
    <w:rsid w:val="003306A5"/>
    <w:rsid w:val="00351081"/>
    <w:rsid w:val="003558BC"/>
    <w:rsid w:val="00382B5A"/>
    <w:rsid w:val="00390C3C"/>
    <w:rsid w:val="003B75E2"/>
    <w:rsid w:val="003F068B"/>
    <w:rsid w:val="00402DE6"/>
    <w:rsid w:val="00431BF8"/>
    <w:rsid w:val="004C13E4"/>
    <w:rsid w:val="004C6C93"/>
    <w:rsid w:val="00537E02"/>
    <w:rsid w:val="0054514C"/>
    <w:rsid w:val="005814AF"/>
    <w:rsid w:val="005963BD"/>
    <w:rsid w:val="005C24A5"/>
    <w:rsid w:val="005F11BA"/>
    <w:rsid w:val="00647B29"/>
    <w:rsid w:val="00687BDE"/>
    <w:rsid w:val="006B3A28"/>
    <w:rsid w:val="006B7F7A"/>
    <w:rsid w:val="0075198D"/>
    <w:rsid w:val="00755C98"/>
    <w:rsid w:val="0077724C"/>
    <w:rsid w:val="007A569E"/>
    <w:rsid w:val="008205A5"/>
    <w:rsid w:val="008810D9"/>
    <w:rsid w:val="00887341"/>
    <w:rsid w:val="008A6CB0"/>
    <w:rsid w:val="009A1CE2"/>
    <w:rsid w:val="00A04AA1"/>
    <w:rsid w:val="00A24CEB"/>
    <w:rsid w:val="00A7264E"/>
    <w:rsid w:val="00AC4588"/>
    <w:rsid w:val="00AF3AF5"/>
    <w:rsid w:val="00B21D86"/>
    <w:rsid w:val="00BC146B"/>
    <w:rsid w:val="00C3030C"/>
    <w:rsid w:val="00CD42DA"/>
    <w:rsid w:val="00D157A0"/>
    <w:rsid w:val="00D61AE9"/>
    <w:rsid w:val="00DA5342"/>
    <w:rsid w:val="00DC23A2"/>
    <w:rsid w:val="00E74F34"/>
    <w:rsid w:val="00E92F6D"/>
    <w:rsid w:val="00EA3CED"/>
    <w:rsid w:val="00F8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E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F7A"/>
    <w:pPr>
      <w:spacing w:line="312" w:lineRule="auto"/>
      <w:ind w:firstLine="709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B7F7A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7F7A"/>
    <w:pPr>
      <w:spacing w:line="312" w:lineRule="auto"/>
      <w:ind w:left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7F7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B7F7A"/>
    <w:pPr>
      <w:spacing w:line="312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B7F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6B7F7A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B7F7A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F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F6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28</cp:revision>
  <cp:lastPrinted>2022-06-30T12:10:00Z</cp:lastPrinted>
  <dcterms:created xsi:type="dcterms:W3CDTF">2015-01-23T18:03:00Z</dcterms:created>
  <dcterms:modified xsi:type="dcterms:W3CDTF">2024-12-02T17:05:00Z</dcterms:modified>
</cp:coreProperties>
</file>