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FCE" w:rsidRPr="00C865EC" w:rsidRDefault="00DD6FCE" w:rsidP="00DD6FCE">
      <w:pPr>
        <w:pStyle w:val="Default"/>
        <w:jc w:val="center"/>
        <w:rPr>
          <w:b/>
          <w:sz w:val="28"/>
          <w:szCs w:val="28"/>
        </w:rPr>
      </w:pPr>
      <w:r w:rsidRPr="00C865EC">
        <w:rPr>
          <w:b/>
          <w:sz w:val="28"/>
          <w:szCs w:val="28"/>
        </w:rPr>
        <w:t>СПИСОК РЕКОМЕНДОВАННОЙ ЛИТЕРАТУРЫ</w:t>
      </w:r>
    </w:p>
    <w:p w:rsidR="00DD6FCE" w:rsidRDefault="00DD6FCE" w:rsidP="000C64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6457" w:rsidRDefault="000C6457" w:rsidP="000C64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CA0">
        <w:rPr>
          <w:rFonts w:ascii="Times New Roman" w:hAnsi="Times New Roman" w:cs="Times New Roman"/>
          <w:b/>
          <w:sz w:val="28"/>
          <w:szCs w:val="28"/>
        </w:rPr>
        <w:t>Основная литература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D6FCE" w:rsidRPr="00180CA0" w:rsidRDefault="00DD6FCE" w:rsidP="000C64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6457" w:rsidRDefault="000C6457" w:rsidP="000C6457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Лукашенко, А. Г. Исторический выбор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Беларуси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Лекция Президента Республики Беларусь в Белорусском государственном университете, Минск, 14 марта 2003 г. – Минск : БГУ, 2003. – 45, [2] с.  </w:t>
      </w:r>
    </w:p>
    <w:p w:rsidR="000C6457" w:rsidRDefault="000C6457" w:rsidP="000C6457">
      <w:pPr>
        <w:pStyle w:val="a4"/>
        <w:numPr>
          <w:ilvl w:val="0"/>
          <w:numId w:val="1"/>
        </w:numPr>
        <w:spacing w:line="240" w:lineRule="auto"/>
        <w:ind w:left="0" w:firstLine="0"/>
        <w:jc w:val="both"/>
        <w:rPr>
          <w:szCs w:val="28"/>
        </w:rPr>
      </w:pPr>
      <w:proofErr w:type="spellStart"/>
      <w:r>
        <w:rPr>
          <w:szCs w:val="28"/>
        </w:rPr>
        <w:t>Баландзін</w:t>
      </w:r>
      <w:proofErr w:type="spellEnd"/>
      <w:r>
        <w:rPr>
          <w:szCs w:val="28"/>
        </w:rPr>
        <w:t>, К. І.</w:t>
      </w:r>
      <w:r>
        <w:rPr>
          <w:b/>
          <w:szCs w:val="28"/>
        </w:rPr>
        <w:t xml:space="preserve"> </w:t>
      </w:r>
      <w:proofErr w:type="spellStart"/>
      <w:r>
        <w:rPr>
          <w:szCs w:val="28"/>
        </w:rPr>
        <w:t>Гісторыя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Беларусі</w:t>
      </w:r>
      <w:proofErr w:type="spellEnd"/>
      <w:r>
        <w:rPr>
          <w:szCs w:val="28"/>
        </w:rPr>
        <w:t xml:space="preserve"> ў </w:t>
      </w:r>
      <w:proofErr w:type="spellStart"/>
      <w:r>
        <w:rPr>
          <w:szCs w:val="28"/>
        </w:rPr>
        <w:t>кантэксце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сусветнай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цывілізацыі</w:t>
      </w:r>
      <w:proofErr w:type="spellEnd"/>
      <w:r>
        <w:rPr>
          <w:szCs w:val="28"/>
        </w:rPr>
        <w:t xml:space="preserve"> :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дапаможнік</w:t>
      </w:r>
      <w:proofErr w:type="spellEnd"/>
      <w:r>
        <w:rPr>
          <w:szCs w:val="28"/>
        </w:rPr>
        <w:t xml:space="preserve"> для </w:t>
      </w:r>
      <w:proofErr w:type="spellStart"/>
      <w:r>
        <w:rPr>
          <w:szCs w:val="28"/>
        </w:rPr>
        <w:t>студэнтаў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спецыяльнасцей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тэхнічнага</w:t>
      </w:r>
      <w:proofErr w:type="spellEnd"/>
      <w:r>
        <w:rPr>
          <w:szCs w:val="28"/>
        </w:rPr>
        <w:t xml:space="preserve"> і </w:t>
      </w:r>
      <w:proofErr w:type="spellStart"/>
      <w:r>
        <w:rPr>
          <w:szCs w:val="28"/>
        </w:rPr>
        <w:t>тэхналагічнага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профіляў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адукацыі</w:t>
      </w:r>
      <w:proofErr w:type="spellEnd"/>
      <w:r>
        <w:rPr>
          <w:szCs w:val="28"/>
        </w:rPr>
        <w:t xml:space="preserve"> / К. І. </w:t>
      </w:r>
      <w:proofErr w:type="spellStart"/>
      <w:r>
        <w:rPr>
          <w:szCs w:val="28"/>
        </w:rPr>
        <w:t>Баландзін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Хромчанка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Дз.М</w:t>
      </w:r>
      <w:proofErr w:type="spellEnd"/>
      <w:r>
        <w:rPr>
          <w:szCs w:val="28"/>
        </w:rPr>
        <w:t xml:space="preserve">. ; </w:t>
      </w:r>
      <w:proofErr w:type="spellStart"/>
      <w:r>
        <w:rPr>
          <w:szCs w:val="28"/>
        </w:rPr>
        <w:t>пад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рэд</w:t>
      </w:r>
      <w:proofErr w:type="spellEnd"/>
      <w:r>
        <w:rPr>
          <w:szCs w:val="28"/>
        </w:rPr>
        <w:t xml:space="preserve">. У.А. </w:t>
      </w:r>
      <w:proofErr w:type="spellStart"/>
      <w:proofErr w:type="gramStart"/>
      <w:r>
        <w:rPr>
          <w:szCs w:val="28"/>
        </w:rPr>
        <w:t>Бажанава</w:t>
      </w:r>
      <w:proofErr w:type="spellEnd"/>
      <w:r>
        <w:rPr>
          <w:szCs w:val="28"/>
        </w:rPr>
        <w:t xml:space="preserve"> ;</w:t>
      </w:r>
      <w:proofErr w:type="gramEnd"/>
      <w:r>
        <w:rPr>
          <w:szCs w:val="28"/>
        </w:rPr>
        <w:t xml:space="preserve"> М-</w:t>
      </w:r>
      <w:proofErr w:type="spellStart"/>
      <w:r>
        <w:rPr>
          <w:szCs w:val="28"/>
        </w:rPr>
        <w:t>ва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адукацыі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Рэсп</w:t>
      </w:r>
      <w:proofErr w:type="spellEnd"/>
      <w:r>
        <w:rPr>
          <w:szCs w:val="28"/>
        </w:rPr>
        <w:t xml:space="preserve">. Беларусь, </w:t>
      </w:r>
      <w:proofErr w:type="spellStart"/>
      <w:r>
        <w:rPr>
          <w:szCs w:val="28"/>
        </w:rPr>
        <w:t>Беларус</w:t>
      </w:r>
      <w:proofErr w:type="spellEnd"/>
      <w:r>
        <w:rPr>
          <w:szCs w:val="28"/>
        </w:rPr>
        <w:t xml:space="preserve">. нац. </w:t>
      </w:r>
      <w:proofErr w:type="spellStart"/>
      <w:r>
        <w:rPr>
          <w:szCs w:val="28"/>
        </w:rPr>
        <w:t>тэхн</w:t>
      </w:r>
      <w:proofErr w:type="spellEnd"/>
      <w:r>
        <w:rPr>
          <w:szCs w:val="28"/>
        </w:rPr>
        <w:t>. ун-т, Каф. "</w:t>
      </w:r>
      <w:proofErr w:type="spellStart"/>
      <w:r>
        <w:rPr>
          <w:szCs w:val="28"/>
        </w:rPr>
        <w:t>Гісторыя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сусветная</w:t>
      </w:r>
      <w:proofErr w:type="spellEnd"/>
      <w:r>
        <w:rPr>
          <w:szCs w:val="28"/>
        </w:rPr>
        <w:t xml:space="preserve"> і </w:t>
      </w:r>
      <w:proofErr w:type="spellStart"/>
      <w:r>
        <w:rPr>
          <w:szCs w:val="28"/>
        </w:rPr>
        <w:t>айчынная</w:t>
      </w:r>
      <w:proofErr w:type="spellEnd"/>
      <w:r>
        <w:rPr>
          <w:szCs w:val="28"/>
        </w:rPr>
        <w:t xml:space="preserve"> культура". - </w:t>
      </w:r>
      <w:proofErr w:type="spellStart"/>
      <w:proofErr w:type="gramStart"/>
      <w:r>
        <w:rPr>
          <w:szCs w:val="28"/>
        </w:rPr>
        <w:t>Мінск</w:t>
      </w:r>
      <w:proofErr w:type="spellEnd"/>
      <w:r>
        <w:rPr>
          <w:szCs w:val="28"/>
        </w:rPr>
        <w:t xml:space="preserve"> :</w:t>
      </w:r>
      <w:proofErr w:type="gramEnd"/>
      <w:r>
        <w:rPr>
          <w:szCs w:val="28"/>
        </w:rPr>
        <w:t xml:space="preserve"> БНТУ, 2015. - 215, [1] с.</w:t>
      </w:r>
    </w:p>
    <w:p w:rsidR="000C6457" w:rsidRDefault="000C6457" w:rsidP="000C6457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Вялікая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Айчынная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савецкага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народа (у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кантэксце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Другой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сусветнай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вайны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):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вучэб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дапаможік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студэнтаў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устаноў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забяспечваюць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атрыманне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адукацыі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А.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Каваленя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цэнтр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дзярж</w:t>
      </w:r>
      <w:proofErr w:type="spellEnd"/>
      <w:r>
        <w:rPr>
          <w:rFonts w:ascii="Times New Roman" w:hAnsi="Times New Roman" w:cs="Times New Roman"/>
          <w:sz w:val="28"/>
          <w:szCs w:val="28"/>
        </w:rPr>
        <w:t>. ун-та, 2004. – 278, [1] с.</w:t>
      </w:r>
    </w:p>
    <w:p w:rsidR="000C6457" w:rsidRDefault="000C6457" w:rsidP="000C6457">
      <w:pPr>
        <w:pStyle w:val="a6"/>
        <w:numPr>
          <w:ilvl w:val="0"/>
          <w:numId w:val="1"/>
        </w:numPr>
        <w:suppressAutoHyphens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Геноцид белорусского народа = </w:t>
      </w:r>
      <w:proofErr w:type="spellStart"/>
      <w:r>
        <w:rPr>
          <w:rFonts w:ascii="Times New Roman" w:hAnsi="Times New Roman"/>
          <w:sz w:val="28"/>
          <w:szCs w:val="28"/>
        </w:rPr>
        <w:t>Genocide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Belarusian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people</w:t>
      </w:r>
      <w:proofErr w:type="spellEnd"/>
      <w:r>
        <w:rPr>
          <w:rFonts w:ascii="Times New Roman" w:hAnsi="Times New Roman"/>
          <w:sz w:val="28"/>
          <w:szCs w:val="28"/>
        </w:rPr>
        <w:t xml:space="preserve">: информационно-аналитические материалы и документы / Генеральная прокуратура Республики Беларусь; под общей редакцией А. И. Шведа. – </w:t>
      </w:r>
      <w:proofErr w:type="gramStart"/>
      <w:r>
        <w:rPr>
          <w:rFonts w:ascii="Times New Roman" w:hAnsi="Times New Roman"/>
          <w:sz w:val="28"/>
          <w:szCs w:val="28"/>
        </w:rPr>
        <w:t>Минск :</w:t>
      </w:r>
      <w:proofErr w:type="gramEnd"/>
      <w:r>
        <w:rPr>
          <w:rFonts w:ascii="Times New Roman" w:hAnsi="Times New Roman"/>
          <w:sz w:val="28"/>
          <w:szCs w:val="28"/>
        </w:rPr>
        <w:t xml:space="preserve"> Беларусь, 2022. – 175 с.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беларускай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дзяржаўнасці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XVIII 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пачатку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XXI </w:t>
      </w:r>
      <w:proofErr w:type="gramStart"/>
      <w:r>
        <w:rPr>
          <w:rFonts w:ascii="Times New Roman" w:hAnsi="Times New Roman" w:cs="Times New Roman"/>
          <w:sz w:val="28"/>
          <w:szCs w:val="28"/>
        </w:rPr>
        <w:t>ст.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2 кн. / [М.У.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Смяховіч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; </w:t>
      </w:r>
      <w:proofErr w:type="spellStart"/>
      <w:r>
        <w:rPr>
          <w:rFonts w:ascii="Times New Roman" w:hAnsi="Times New Roman" w:cs="Times New Roman"/>
          <w:sz w:val="28"/>
          <w:szCs w:val="28"/>
        </w:rPr>
        <w:t>рэдкал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.: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Каваленя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рэд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.) і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.] ;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Нацыянальная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акад.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-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навука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2012. - Кн. 2. – 652, [1] с. </w:t>
      </w:r>
    </w:p>
    <w:p w:rsidR="000C6457" w:rsidRPr="00FA48ED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беларускай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дзяржаўнасці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  <w:lang w:val="be-BY"/>
        </w:rPr>
        <w:t xml:space="preserve"> Дапушчана Міністэрствам адукацыі Рэспублікі Беларусь у якасці вучэбнага дапаможніка для студэнтаў устаноў вышэйшай адукацыі / Пад агульнай рэдакцыяй І.А. Марзалюка. – Мінск : Адукацыя і выхаванне, 2022. – 447 с.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У 2 ч. Ч. 2. ХІХ–ХХ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стст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Курс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лекцый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П.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Брыгадзін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У. 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Ладысеў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П.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Зялінскі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[і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.].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РІВШ БДУ, 2002. – 656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кантэксце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еўрапейскай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цывілізацыі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вучэб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дапаможнік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студэнтаў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вышэйшых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навучальных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устаноў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П.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Брыгадзін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ДІКСТ БДУ, 2015. – 287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Доўнар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Т.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дзяржавы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права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Т.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Доўнар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3-е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Амалфея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2009. – 399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История Беларуси: Учеб. пособие: В 2 ч. Ч. 2. / Я.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Трещенок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 А. Воробьев, Н.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Пурышева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др. Могилев, 2005. </w:t>
      </w:r>
    </w:p>
    <w:p w:rsidR="000C6457" w:rsidRDefault="000C6457" w:rsidP="000C6457">
      <w:pPr>
        <w:pStyle w:val="a4"/>
        <w:spacing w:line="240" w:lineRule="auto"/>
        <w:jc w:val="both"/>
        <w:rPr>
          <w:szCs w:val="28"/>
        </w:rPr>
      </w:pPr>
      <w:r>
        <w:rPr>
          <w:szCs w:val="28"/>
          <w:lang w:val="be-BY"/>
        </w:rPr>
        <w:t xml:space="preserve">11. </w:t>
      </w:r>
      <w:r>
        <w:rPr>
          <w:szCs w:val="28"/>
        </w:rPr>
        <w:t xml:space="preserve">История белорусской </w:t>
      </w:r>
      <w:proofErr w:type="gramStart"/>
      <w:r>
        <w:rPr>
          <w:szCs w:val="28"/>
        </w:rPr>
        <w:t>государственности :</w:t>
      </w:r>
      <w:proofErr w:type="gramEnd"/>
      <w:r>
        <w:rPr>
          <w:szCs w:val="28"/>
        </w:rPr>
        <w:t xml:space="preserve"> в 5 т. / Нац. акад. наук Беларуси, Ин-т истории ; [</w:t>
      </w:r>
      <w:proofErr w:type="spellStart"/>
      <w:r>
        <w:rPr>
          <w:szCs w:val="28"/>
        </w:rPr>
        <w:t>редкол</w:t>
      </w:r>
      <w:proofErr w:type="spellEnd"/>
      <w:r>
        <w:rPr>
          <w:szCs w:val="28"/>
        </w:rPr>
        <w:t xml:space="preserve">.: А. А. Коваленя (гл. ред.) и др.]. – </w:t>
      </w:r>
      <w:proofErr w:type="gramStart"/>
      <w:r>
        <w:rPr>
          <w:szCs w:val="28"/>
        </w:rPr>
        <w:t>Минск :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Беларус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</w:rPr>
        <w:t>навука</w:t>
      </w:r>
      <w:proofErr w:type="spellEnd"/>
      <w:r>
        <w:rPr>
          <w:szCs w:val="28"/>
        </w:rPr>
        <w:t xml:space="preserve">, 2018–2020. – 5 т.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be-BY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Основы идеологии белорусского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учеб. пособие для студентов учреждений высшего образования / В. А. Мельник. – 3-е изд., исправленное.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Минск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Вышэйшая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школа, 2013. – 342, [1] с.  </w:t>
      </w:r>
    </w:p>
    <w:p w:rsidR="00DD6FCE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be-BY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Трещенок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Я. И. История Беларуси: Учеб. пособие. Ч. 1. Досоветский период. Могилев, 2003. </w:t>
      </w:r>
      <w:bookmarkStart w:id="0" w:name="_GoBack"/>
      <w:bookmarkEnd w:id="0"/>
    </w:p>
    <w:p w:rsidR="00DD6FCE" w:rsidRDefault="00DD6FCE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6457" w:rsidRPr="00180CA0" w:rsidRDefault="000C6457" w:rsidP="000C64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CA0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0C6457" w:rsidRDefault="000C6457" w:rsidP="000C6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6457" w:rsidRDefault="000C6457" w:rsidP="000C6457">
      <w:pPr>
        <w:pStyle w:val="a6"/>
        <w:suppressAutoHyphens w:val="0"/>
        <w:spacing w:after="0" w:line="240" w:lineRule="auto"/>
        <w:ind w:left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Информационно-аналитические материалы Генеральной прокуратуры Республики Беларусь о расследовании уголовного дела о геноциде белорусского народа в годы Великой Отечественной войны и послевоенный период. – Режим доступа : </w:t>
      </w:r>
      <w:hyperlink r:id="rId5" w:tgtFrame="_blank" w:history="1">
        <w:r>
          <w:rPr>
            <w:rStyle w:val="a3"/>
            <w:rFonts w:ascii="Times New Roman" w:hAnsi="Times New Roman"/>
            <w:color w:val="0000FF"/>
            <w:sz w:val="28"/>
            <w:szCs w:val="28"/>
          </w:rPr>
          <w:t>https://prokuratura.gov.by/ru/activity/rassledovanie-ugolovnogo-dela-o-genotside</w:t>
        </w:r>
      </w:hyperlink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Абдзіраловіч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I.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Адвечным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шляхам: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дасьледзіны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беларускага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сьветагляду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I.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Абдзіраловіч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Мінск,1993. 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Василевич, Г. А. Конституция Республики Беларусь.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Научнопрактический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комментарий / Г. А. Василевич. – Минск, 2005. – 486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Валлерстайн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И. Анализ мировых систем и ситуация в современном мире /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Валлерстайн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СПб., 2001.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Васілевіч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канстытуцыйнага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Р.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Васілевіч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Т.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Доўнар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І.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Юхо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Права і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эканоміка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2001. – 362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Вішнеўская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І. У.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палітычнай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прававой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думкі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мяжы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еўрапейскіх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цывілізацый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(ІХ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пачатак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ХХІ ст.):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манаграфія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І. У.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Вішнеўская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2008. – 296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Вішнеўскі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 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дзяржавы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права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дакументах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матэрыялах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старажытных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часоў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нашых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дзён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):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вучэб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дапаможнік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А. 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Вішнеўскі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Я.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Юхо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рэд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А. 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Вішнеўскага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Міністэрства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ўнутраных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спраў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Рэспублікі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Беларусь.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Акадэмія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МУС.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2003. – 319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Вклад белорусского народа в Победу в Великой Отечественной войне / А. М. Литвин [и др.</w:t>
      </w:r>
      <w:proofErr w:type="gramStart"/>
      <w:r>
        <w:rPr>
          <w:rFonts w:ascii="Times New Roman" w:hAnsi="Times New Roman" w:cs="Times New Roman"/>
          <w:sz w:val="28"/>
          <w:szCs w:val="28"/>
        </w:rPr>
        <w:t>]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редкол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.: А. А. Коваленя (гл. ред.) [и др.]. – 2-е изд. 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Минск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навука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2016. – 495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сусветная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цывілізацыя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дапаможнік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студэнтаў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прыродазнаўчых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факультэтаў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А.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Каханоўскі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БДУ, 2008. – 311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палітычнай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прававой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думкі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В.Ф.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Шалькевіч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Маладзёжнае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навуковае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супрацоўніцтва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2002. – 248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Грамадска-палітычнае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жыццё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1772–1917 гг. / А. У.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Унучак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[і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.]; </w:t>
      </w:r>
      <w:proofErr w:type="spellStart"/>
      <w:r>
        <w:rPr>
          <w:rFonts w:ascii="Times New Roman" w:hAnsi="Times New Roman" w:cs="Times New Roman"/>
          <w:sz w:val="28"/>
          <w:szCs w:val="28"/>
        </w:rPr>
        <w:t>рэдкал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.: В.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Даніловіч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рэд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.) [і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Start"/>
      <w:r>
        <w:rPr>
          <w:rFonts w:ascii="Times New Roman" w:hAnsi="Times New Roman" w:cs="Times New Roman"/>
          <w:sz w:val="28"/>
          <w:szCs w:val="28"/>
        </w:rPr>
        <w:t>]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Нац. акад.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навука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2018. – 573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Доўнар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Т.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Канстытуцыйнае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феадальнага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перыяду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(па Статутах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Вялікага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княства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Літоўскага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1529, 1566, 1588) / Т.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Доўнар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БДУ, 2001. – 76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Доўнар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Т.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Развіццё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асноўных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інстытутаў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грамадзянскага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крымінальнага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ў XV–XVI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стагоддзях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Т.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Доўнар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Пропилеи, 2000. – 224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Зялінскі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П.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(1917–1945):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дапаможнік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П.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Зялінскі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У.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Коршук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У. 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Ладысеў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БДУ, 2012. – 270, [1]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История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Беларуси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контексте мировых цивилизаций : пособие для студентов-заочников / Под ред. Н.И. Полетаевой, А.М.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Сасима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3-е изд.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Минск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Экоперспектива</w:t>
      </w:r>
      <w:proofErr w:type="spellEnd"/>
      <w:r>
        <w:rPr>
          <w:rFonts w:ascii="Times New Roman" w:hAnsi="Times New Roman" w:cs="Times New Roman"/>
          <w:sz w:val="28"/>
          <w:szCs w:val="28"/>
        </w:rPr>
        <w:t>, 2019. – 152 с.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16.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Канфесіі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XVIII – XX ст.  / В.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Грыгор’ева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[і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.];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рэд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У.І.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Навіцкі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Экаперспектыва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1998. – 340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Каханоўскі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другой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паловы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ХІХ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пачатку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ХХ ст. / А. Г.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Каханоўскі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дзярж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ун-т.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 БДУ, 2017. – 251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Круталевич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 А. История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Беларуси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становление национальной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державности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(1917–1922 гг.) / В.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Круталевич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2-е изд., доп.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Минск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 и экономика, 2003. – 585, [3]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Ладысеў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У. 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Паміж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Усходам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Захадам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станаўленне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дзяржаўнасці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тэрытарыяльнай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цэласнасці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(1917–1939 гг.) / У. 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Ладысеў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П.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Брыгадзін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БДУ, 2003. – 307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Лыч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Л.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культуры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Л.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Лыч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У.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Навіцкі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3-е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дапоўн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Современная школа, 2008. – 510 с. 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Малиновский, В. И. История белорусской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государственности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Учеб. пособие для студентов вузов, слушателей системы последипломного образования / В.И. Малиновский.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Минск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Беларусь, 2003 – 199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Марзалюк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І.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Людзi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даўняй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</w:t>
      </w:r>
      <w:proofErr w:type="gram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этнаканфесiйныя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сацыякультурныя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стэрэатыпы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(X–XVIII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.) / І.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Марзалюк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Магілёў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МДУ, 2003. – 321, [1]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Марзалюк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І.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Этнічны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канфесійны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беларускага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XVI– XVIII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стст</w:t>
      </w:r>
      <w:proofErr w:type="spellEnd"/>
      <w:r>
        <w:rPr>
          <w:rFonts w:ascii="Times New Roman" w:hAnsi="Times New Roman" w:cs="Times New Roman"/>
          <w:sz w:val="28"/>
          <w:szCs w:val="28"/>
        </w:rPr>
        <w:t>.: (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этнаканфесійны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склад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насельніцтва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этнічныя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канфесійныя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стэрэатыпы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беларускіх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гараджан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/ I.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Марзалюк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Магілёў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МДУ, 2007. – 162, [2]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беларускай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дзяржаўнасці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XX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стагоддзе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М.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Касцюк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навука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2008. – 614, [1]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Освобождение Беларуси, 1943–1944. / ред. кол. И.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Каваленя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[и др.]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Минск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навука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2014. – 944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Падокшын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Унія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Дзяржаўнасць</w:t>
      </w:r>
      <w:proofErr w:type="spellEnd"/>
      <w:r>
        <w:rPr>
          <w:rFonts w:ascii="Times New Roman" w:hAnsi="Times New Roman" w:cs="Times New Roman"/>
          <w:sz w:val="28"/>
          <w:szCs w:val="28"/>
        </w:rPr>
        <w:t>. Культура (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філасофскагістарычны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/ С.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Падокшын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навука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1998. – 111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Проблемы формирования белорусской государственности в ХХ – начале XXI века: избранные труды Н.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Сташкевича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под науч.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редак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А. Н. Данилова, В. С. Кошелева.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Минск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РИВШ, 2012. – 240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Сільчанка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 У.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Паходжанне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дзяржавы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права: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вучэб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дапаможнік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М. У.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Сільчанка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Тэсей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2005. – 144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Снапкоўскі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У.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Гісторыя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знешняй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палітыкі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вучэб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дапаможнік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 у 2 ч. / У.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Снапкоўскі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БДУ, 2004.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 Становление и развитие белорусской государственности / А.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Кохановский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Минск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Белорусский государственный университет, 2011. – 42, [2]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Ф. Ф. Белорусское движение / Ф. Ф.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М.: Госиздат, 1921. – 143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32. Шаланда, А.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Сімвалы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гербы </w:t>
      </w:r>
      <w:proofErr w:type="spellStart"/>
      <w:r>
        <w:rPr>
          <w:rFonts w:ascii="Times New Roman" w:hAnsi="Times New Roman" w:cs="Times New Roman"/>
          <w:sz w:val="28"/>
          <w:szCs w:val="28"/>
        </w:rPr>
        <w:t>зямель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ў Х-ХVІІІ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стст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геральдычна-сфрагістычныя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А. І. Шаланда. – 2-е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навука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2012. – 182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33. </w:t>
      </w:r>
      <w:proofErr w:type="spellStart"/>
      <w:r>
        <w:rPr>
          <w:rFonts w:ascii="Times New Roman" w:hAnsi="Times New Roman" w:cs="Times New Roman"/>
          <w:sz w:val="28"/>
          <w:szCs w:val="28"/>
        </w:rPr>
        <w:t>Юхо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Я.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Кароткі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дзяржавы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права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Я.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Юхо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Универсітэцкае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1992. – 270 с. </w:t>
      </w:r>
    </w:p>
    <w:p w:rsidR="000C6457" w:rsidRDefault="000C6457" w:rsidP="000C6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34.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Яковчук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 И. Теория и практика государственного управления: история развития: пособие / В.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Яковчук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Минск: Акад. упр. при Президенте Республики Беларусь, 2016. – 164 с.  </w:t>
      </w:r>
    </w:p>
    <w:p w:rsidR="000D6C32" w:rsidRPr="000C6457" w:rsidRDefault="000D6C32" w:rsidP="000C6457"/>
    <w:sectPr w:rsidR="000D6C32" w:rsidRPr="000C6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84722"/>
    <w:multiLevelType w:val="hybridMultilevel"/>
    <w:tmpl w:val="C59A3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D04"/>
    <w:rsid w:val="000C6457"/>
    <w:rsid w:val="000D6C32"/>
    <w:rsid w:val="00325D04"/>
    <w:rsid w:val="00DD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23B3D"/>
  <w15:chartTrackingRefBased/>
  <w15:docId w15:val="{D8F49CCB-7BC1-439E-8E94-65B1D27C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457"/>
    <w:pPr>
      <w:suppressAutoHyphens/>
      <w:spacing w:after="200" w:line="276" w:lineRule="auto"/>
    </w:pPr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C6457"/>
    <w:rPr>
      <w:color w:val="0563C1" w:themeColor="hyperlink"/>
      <w:u w:val="single"/>
    </w:rPr>
  </w:style>
  <w:style w:type="paragraph" w:styleId="a4">
    <w:name w:val="Body Text"/>
    <w:basedOn w:val="a"/>
    <w:link w:val="1"/>
    <w:unhideWhenUsed/>
    <w:rsid w:val="000C6457"/>
    <w:pPr>
      <w:spacing w:after="0" w:line="288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uiPriority w:val="99"/>
    <w:semiHidden/>
    <w:rsid w:val="000C6457"/>
    <w:rPr>
      <w:rFonts w:ascii="Calibri" w:eastAsiaTheme="minorEastAsia" w:hAnsi="Calibri"/>
      <w:lang w:eastAsia="ru-RU"/>
    </w:rPr>
  </w:style>
  <w:style w:type="paragraph" w:styleId="a6">
    <w:name w:val="List Paragraph"/>
    <w:basedOn w:val="a"/>
    <w:uiPriority w:val="34"/>
    <w:qFormat/>
    <w:rsid w:val="000C6457"/>
    <w:pPr>
      <w:ind w:left="720"/>
      <w:contextualSpacing/>
    </w:pPr>
  </w:style>
  <w:style w:type="character" w:customStyle="1" w:styleId="1">
    <w:name w:val="Основной текст Знак1"/>
    <w:basedOn w:val="a0"/>
    <w:link w:val="a4"/>
    <w:locked/>
    <w:rsid w:val="000C64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uiPriority w:val="99"/>
    <w:rsid w:val="00DD6F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6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kuratura.gov.by/ru/activity/rassledovanie-ugolovnogo-dela-o-genotsid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1243</Words>
  <Characters>7091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Полетаева Наталья Ивановна</dc:creator>
  <cp:keywords/>
  <dc:description/>
  <cp:lastModifiedBy>Дмитрий Черкасов</cp:lastModifiedBy>
  <cp:revision>4</cp:revision>
  <dcterms:created xsi:type="dcterms:W3CDTF">2024-04-05T12:43:00Z</dcterms:created>
  <dcterms:modified xsi:type="dcterms:W3CDTF">2026-02-24T09:13:00Z</dcterms:modified>
</cp:coreProperties>
</file>