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B4C" w:rsidRDefault="00572B4C" w:rsidP="00572B4C">
      <w:pPr>
        <w:spacing w:line="276" w:lineRule="auto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СПИСОК РЕКОМЕНДОВАННОЙ ЛИТЕРАТУРЫ</w:t>
      </w:r>
      <w:bookmarkStart w:id="0" w:name="_GoBack"/>
      <w:bookmarkEnd w:id="0"/>
    </w:p>
    <w:p w:rsidR="00572B4C" w:rsidRDefault="00572B4C" w:rsidP="00572B4C">
      <w:pPr>
        <w:spacing w:line="276" w:lineRule="auto"/>
        <w:jc w:val="center"/>
        <w:outlineLvl w:val="0"/>
        <w:rPr>
          <w:b/>
          <w:sz w:val="28"/>
          <w:szCs w:val="28"/>
          <w:u w:val="single"/>
        </w:rPr>
      </w:pPr>
    </w:p>
    <w:p w:rsidR="00572B4C" w:rsidRDefault="00572B4C" w:rsidP="00572B4C">
      <w:pPr>
        <w:pStyle w:val="msonormalbullet1gif"/>
        <w:tabs>
          <w:tab w:val="left" w:pos="540"/>
          <w:tab w:val="left" w:pos="851"/>
        </w:tabs>
        <w:spacing w:before="0" w:after="0" w:line="276" w:lineRule="auto"/>
        <w:jc w:val="center"/>
        <w:rPr>
          <w:b/>
          <w:iCs/>
          <w:sz w:val="28"/>
          <w:szCs w:val="28"/>
        </w:rPr>
      </w:pPr>
      <w:r>
        <w:rPr>
          <w:b/>
          <w:iCs/>
          <w:sz w:val="28"/>
          <w:szCs w:val="28"/>
        </w:rPr>
        <w:t>Основная:</w:t>
      </w:r>
    </w:p>
    <w:p w:rsidR="00572B4C" w:rsidRDefault="00572B4C" w:rsidP="00572B4C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Мишаткина, Т. В. Этика : учебное пособие для студентов учреждений высшего образования / Т. В. Мишаткина, Я. С. Яскевич. - Мн. : Вышэйшая школа, 2017. - 334 с.</w:t>
      </w:r>
    </w:p>
    <w:p w:rsidR="00572B4C" w:rsidRDefault="00572B4C" w:rsidP="00572B4C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Профессиональная этика и служебный этикет для юриста : учебное пособие для специалистов : для студентов юридических вузов и факультетов / [В. М. Артемов и др.] ; отв. ред. Ю. А. Чернавин ; Московский гос. юрид. ун-т им. О.Е. Кутафина (МГЮА). - М. : Проспект, 2019. - 328 с.</w:t>
      </w:r>
    </w:p>
    <w:p w:rsidR="00572B4C" w:rsidRDefault="00572B4C" w:rsidP="00572B4C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Голубев, В. Л. Культура и этика руководителя : учебное пособие для курсантов и слушателей учреждений высшего образования по специальности "Государственное управление и право" / В. Л. Голубев ; УО "Академия М-ва внутр. дел Респ. Беларусь". - Минск : Академия МВД, 2020. - 282, [1] с. : ил.</w:t>
      </w:r>
    </w:p>
    <w:p w:rsidR="00572B4C" w:rsidRDefault="00572B4C" w:rsidP="00572B4C">
      <w:pPr>
        <w:pStyle w:val="a3"/>
        <w:numPr>
          <w:ilvl w:val="0"/>
          <w:numId w:val="1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Бороздина, Г. В. Психология и этика делового общения : учебник и практикум для академического бакалавриата : учебник для студентов высших учебных заведений всех направлений и специальностей / Г. В. Бороздина, Н. А. Кормнова ; под общ. ред. Г.В. Бороздиной. - М. : Юрайт, 2017. - 463 с. : ил. - (Бакалавр. Академический курс).</w:t>
      </w:r>
    </w:p>
    <w:p w:rsidR="00572B4C" w:rsidRDefault="00572B4C" w:rsidP="00572B4C">
      <w:pPr>
        <w:pStyle w:val="a3"/>
        <w:spacing w:line="276" w:lineRule="auto"/>
        <w:jc w:val="both"/>
        <w:rPr>
          <w:sz w:val="28"/>
          <w:szCs w:val="28"/>
        </w:rPr>
      </w:pPr>
    </w:p>
    <w:p w:rsidR="00572B4C" w:rsidRDefault="00572B4C" w:rsidP="00572B4C">
      <w:pPr>
        <w:pStyle w:val="a3"/>
        <w:spacing w:line="276" w:lineRule="auto"/>
        <w:ind w:left="0"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Дополнительная:</w:t>
      </w:r>
    </w:p>
    <w:p w:rsidR="00572B4C" w:rsidRDefault="00572B4C" w:rsidP="00572B4C">
      <w:pPr>
        <w:tabs>
          <w:tab w:val="left" w:pos="1414"/>
        </w:tabs>
        <w:spacing w:line="276" w:lineRule="auto"/>
        <w:jc w:val="right"/>
        <w:rPr>
          <w:sz w:val="8"/>
          <w:szCs w:val="8"/>
        </w:rPr>
      </w:pPr>
    </w:p>
    <w:p w:rsidR="00572B4C" w:rsidRDefault="00572B4C" w:rsidP="00572B4C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rFonts w:eastAsia="Times New Roman"/>
          <w:bCs/>
          <w:color w:val="auto"/>
          <w:sz w:val="28"/>
          <w:szCs w:val="28"/>
          <w:lang w:eastAsia="ru-RU" w:bidi="ar-SA"/>
        </w:rPr>
      </w:pPr>
      <w:r>
        <w:rPr>
          <w:rFonts w:eastAsia="Times New Roman" w:cstheme="majorBidi"/>
          <w:bCs/>
          <w:sz w:val="28"/>
          <w:szCs w:val="28"/>
          <w:lang w:eastAsia="ru-RU" w:bidi="ar-SA"/>
        </w:rPr>
        <w:t>Апресян, Р. Г. , Михель Д. В. , Тищенко П. Д. , Попова О. В. , Белялетдинов Р. Р. , Майленова Ф. Г. , Воронин А. А. , Белкина Г. Л. , Фролова М. И. Вызовы пандемии и медицина катастроф. Круглый стол в редакции журнала «Человек» // Человек – 2020. – Tом 31. – Выпуск №5 C. 7-53 [Электронный ресурс]. Код доступа:</w:t>
      </w:r>
      <w:bookmarkStart w:id="1" w:name="_GoBack1"/>
      <w:bookmarkEnd w:id="1"/>
      <w:r>
        <w:rPr>
          <w:rFonts w:eastAsia="Times New Roman" w:cstheme="majorBidi"/>
          <w:bCs/>
          <w:sz w:val="28"/>
          <w:szCs w:val="28"/>
          <w:lang w:eastAsia="ru-RU" w:bidi="ar-SA"/>
        </w:rPr>
        <w:t xml:space="preserve"> https://chelovek-journal.ru/S023620070012381-6-1 (дата обращения: 06.06.2021). DOI: 10.31857/S023620070012381-6</w:t>
      </w:r>
    </w:p>
    <w:p w:rsidR="00572B4C" w:rsidRDefault="00572B4C" w:rsidP="00572B4C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rFonts w:eastAsia="Times New Roman"/>
          <w:bCs/>
          <w:color w:val="auto"/>
          <w:sz w:val="28"/>
          <w:szCs w:val="28"/>
          <w:lang w:eastAsia="ru-RU" w:bidi="ar-SA"/>
        </w:rPr>
      </w:pPr>
      <w:r>
        <w:rPr>
          <w:rFonts w:eastAsia="Times New Roman" w:cstheme="majorBidi"/>
          <w:bCs/>
          <w:sz w:val="28"/>
          <w:szCs w:val="28"/>
          <w:lang w:eastAsia="ru-RU" w:bidi="ar-SA"/>
        </w:rPr>
        <w:t xml:space="preserve"> Беляева, Е. В. Прикладная этика: пособие для студентов, обучающихся по специальности 1-21 02 01 "Философия", изучающих этические дисциплины в рамках интегрированного модуля "Философия" / Е. В. Беляева, Т. И. Врублевская-Токер, С. П. Жукова; Белорусский государственный университет. – Минск: Издательский центр БГУ, 2016.</w:t>
      </w:r>
    </w:p>
    <w:p w:rsidR="00572B4C" w:rsidRDefault="00572B4C" w:rsidP="00572B4C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b/>
          <w:sz w:val="28"/>
          <w:szCs w:val="28"/>
        </w:rPr>
      </w:pPr>
      <w:r>
        <w:rPr>
          <w:rFonts w:cstheme="majorBidi"/>
          <w:bCs/>
          <w:color w:val="000000"/>
          <w:sz w:val="28"/>
          <w:szCs w:val="28"/>
        </w:rPr>
        <w:t xml:space="preserve">Виговская, М. Е. Профессиональная этика и этикет [Электронный ресурс]: учебное пособие для бакалавров / М. Е. Виговская. </w:t>
      </w:r>
      <w:r>
        <w:rPr>
          <w:rFonts w:cstheme="majorBidi"/>
          <w:bCs/>
          <w:color w:val="000000"/>
          <w:sz w:val="28"/>
          <w:szCs w:val="28"/>
        </w:rPr>
        <w:softHyphen/>
        <w:t>- М.: Дашков и К, Ай Пи Эр Медиа, 2018. — 144 c. — Режим доступа: </w:t>
      </w:r>
      <w:hyperlink r:id="rId6" w:history="1">
        <w:r>
          <w:rPr>
            <w:rStyle w:val="a4"/>
            <w:rFonts w:cstheme="majorBidi"/>
            <w:bCs/>
            <w:color w:val="000000"/>
            <w:sz w:val="28"/>
            <w:szCs w:val="28"/>
          </w:rPr>
          <w:t>http://www.iprbookshop.ru/75205.html</w:t>
        </w:r>
      </w:hyperlink>
    </w:p>
    <w:p w:rsidR="00572B4C" w:rsidRDefault="00572B4C" w:rsidP="00572B4C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rFonts w:eastAsia="Times New Roman"/>
          <w:bCs/>
          <w:color w:val="auto"/>
          <w:sz w:val="28"/>
          <w:szCs w:val="28"/>
          <w:lang w:eastAsia="ru-RU" w:bidi="ar-SA"/>
        </w:rPr>
      </w:pPr>
      <w:r>
        <w:rPr>
          <w:rFonts w:eastAsia="Times New Roman" w:cstheme="majorBidi"/>
          <w:bCs/>
          <w:sz w:val="28"/>
          <w:szCs w:val="28"/>
          <w:lang w:eastAsia="ru-RU" w:bidi="ar-SA"/>
        </w:rPr>
        <w:t>Гусейнов, А. А. Этика / А.А. Гусейнов, Р.Г. Апресян. - М.: Гардарики, 2017. – 480 c.</w:t>
      </w:r>
    </w:p>
    <w:p w:rsidR="00572B4C" w:rsidRDefault="00572B4C" w:rsidP="00572B4C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rFonts w:eastAsia="Times New Roman"/>
          <w:bCs/>
          <w:color w:val="auto"/>
          <w:sz w:val="28"/>
          <w:szCs w:val="28"/>
          <w:lang w:eastAsia="ru-RU" w:bidi="ar-SA"/>
        </w:rPr>
      </w:pPr>
      <w:r>
        <w:rPr>
          <w:rFonts w:eastAsia="Times New Roman" w:cstheme="majorBidi"/>
          <w:bCs/>
          <w:sz w:val="28"/>
          <w:szCs w:val="28"/>
          <w:lang w:eastAsia="ru-RU" w:bidi="ar-SA"/>
        </w:rPr>
        <w:lastRenderedPageBreak/>
        <w:t xml:space="preserve">Колесников, А. В. Корпоративная культура : учебник и практикум для академического бакалавриата / А. В. Колесников. – М. : Издательство Юрайт, 2018. – 167 с. </w:t>
      </w:r>
    </w:p>
    <w:p w:rsidR="00572B4C" w:rsidRDefault="00572B4C" w:rsidP="00572B4C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rFonts w:eastAsia="Times New Roman"/>
          <w:bCs/>
          <w:color w:val="auto"/>
          <w:sz w:val="28"/>
          <w:szCs w:val="28"/>
          <w:lang w:eastAsia="ru-RU" w:bidi="ar-SA"/>
        </w:rPr>
      </w:pPr>
      <w:r>
        <w:rPr>
          <w:rFonts w:eastAsia="Times New Roman" w:cstheme="majorBidi"/>
          <w:bCs/>
          <w:sz w:val="28"/>
          <w:szCs w:val="28"/>
          <w:lang w:eastAsia="ru-RU" w:bidi="ar-SA"/>
        </w:rPr>
        <w:t xml:space="preserve">Пехова, М.М. Этика и психология деловых отношений [Электронный ресурс]: учебное пособие / М.М. Пехова, Т.А. Ханагян. – СПб. : Наукоемкие технологии, 2018. – 106 с. </w:t>
      </w:r>
    </w:p>
    <w:p w:rsidR="00572B4C" w:rsidRDefault="00572B4C" w:rsidP="00572B4C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rFonts w:eastAsia="Times New Roman"/>
          <w:bCs/>
          <w:color w:val="auto"/>
          <w:sz w:val="28"/>
          <w:szCs w:val="28"/>
          <w:lang w:eastAsia="ru-RU" w:bidi="ar-SA"/>
        </w:rPr>
      </w:pPr>
      <w:r>
        <w:rPr>
          <w:rFonts w:eastAsia="Times New Roman" w:cstheme="majorBidi"/>
          <w:bCs/>
          <w:sz w:val="28"/>
          <w:szCs w:val="28"/>
          <w:lang w:eastAsia="ru-RU" w:bidi="ar-SA"/>
        </w:rPr>
        <w:t>Прикладная этика : Учеб. пособие / Т. А. Алексина. - М. : Изд-во Рос. ун-та дружбы народов, 2004. – 209с.</w:t>
      </w:r>
    </w:p>
    <w:p w:rsidR="00572B4C" w:rsidRDefault="00572B4C" w:rsidP="00572B4C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rFonts w:cstheme="majorBidi"/>
          <w:bCs/>
          <w:color w:val="000000"/>
          <w:sz w:val="28"/>
          <w:szCs w:val="28"/>
        </w:rPr>
        <w:t>Ведомости прикладной этики.–  2017.– Вып. 50.  Тема выпуска: «Прикладная этика в современной России: вчера, сегодня, завтра» / Под ред. В.И. Бакштановского. Тюмень: НИИ П. [Электронный ресурс]: Код доступа: https://www.tyuiu.ru/nii-i-laboratorii/ethics/zhurnal-vedomosti/285729-2/vedomosti-prikladnoj-etiki-50/</w:t>
      </w:r>
    </w:p>
    <w:p w:rsidR="00572B4C" w:rsidRDefault="00572B4C" w:rsidP="00572B4C">
      <w:pPr>
        <w:pStyle w:val="a3"/>
        <w:numPr>
          <w:ilvl w:val="0"/>
          <w:numId w:val="2"/>
        </w:numPr>
        <w:spacing w:line="276" w:lineRule="auto"/>
        <w:ind w:left="0" w:firstLine="709"/>
        <w:jc w:val="both"/>
        <w:rPr>
          <w:bCs/>
          <w:sz w:val="28"/>
          <w:szCs w:val="28"/>
        </w:rPr>
      </w:pPr>
      <w:r>
        <w:rPr>
          <w:rFonts w:cstheme="majorBidi"/>
          <w:bCs/>
          <w:color w:val="000000"/>
          <w:sz w:val="28"/>
          <w:szCs w:val="28"/>
        </w:rPr>
        <w:t>Ведомости прикладной этики. – 2018. – Вып. 51. Тема выпуска: «Этика профессии как ценностный ориентир проектирования миссии университета» / Под ред. В.И. Бакштановского. Тюмень: НИИ П. . [Электронный ресурс]: Код доступа: https://www.tyuiu.ru/nii-i-laboratorii/ethics/zhurnal-vedomosti/285729-2/vedomosti-prikladnoj-etiki-vypusk-51/</w:t>
      </w:r>
    </w:p>
    <w:p w:rsidR="00572B4C" w:rsidRDefault="00572B4C" w:rsidP="00572B4C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rFonts w:eastAsia="Times New Roman"/>
          <w:bCs/>
          <w:color w:val="auto"/>
          <w:sz w:val="28"/>
          <w:szCs w:val="28"/>
          <w:lang w:eastAsia="ru-RU" w:bidi="ar-SA"/>
        </w:rPr>
      </w:pPr>
      <w:r>
        <w:rPr>
          <w:rFonts w:eastAsia="Times New Roman" w:cstheme="majorBidi"/>
          <w:bCs/>
          <w:sz w:val="28"/>
          <w:szCs w:val="28"/>
          <w:lang w:eastAsia="ru-RU" w:bidi="ar-SA"/>
        </w:rPr>
        <w:t>Разин, А. В. Основы этики : учебник / А. В. Разин – М. : Форум ; ИНФРА-М, 2020. – 304 с.</w:t>
      </w:r>
    </w:p>
    <w:p w:rsidR="00572B4C" w:rsidRDefault="00572B4C" w:rsidP="00572B4C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rFonts w:eastAsia="Times New Roman"/>
          <w:bCs/>
          <w:color w:val="auto"/>
          <w:sz w:val="28"/>
          <w:szCs w:val="28"/>
          <w:lang w:eastAsia="ru-RU" w:bidi="ar-SA"/>
        </w:rPr>
      </w:pPr>
      <w:r>
        <w:rPr>
          <w:rFonts w:eastAsia="Times New Roman" w:cstheme="majorBidi"/>
          <w:bCs/>
          <w:sz w:val="28"/>
          <w:szCs w:val="28"/>
          <w:lang w:eastAsia="ru-RU" w:bidi="ar-SA"/>
        </w:rPr>
        <w:t xml:space="preserve">Этика деловых отношений: учебник. авт: Смирнов Г.Н.. – М.: Высшая школа, 2017. – 236 c. </w:t>
      </w:r>
    </w:p>
    <w:p w:rsidR="00572B4C" w:rsidRDefault="00572B4C" w:rsidP="00572B4C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rFonts w:eastAsia="Times New Roman"/>
          <w:bCs/>
          <w:color w:val="auto"/>
          <w:sz w:val="28"/>
          <w:szCs w:val="28"/>
          <w:lang w:eastAsia="ru-RU" w:bidi="ar-SA"/>
        </w:rPr>
      </w:pPr>
      <w:r>
        <w:rPr>
          <w:rFonts w:eastAsia="Times New Roman" w:cstheme="majorBidi"/>
          <w:bCs/>
          <w:sz w:val="28"/>
          <w:szCs w:val="28"/>
          <w:lang w:eastAsia="ru-RU" w:bidi="ar-SA"/>
        </w:rPr>
        <w:t>Игнатьева, Е.  Международный деловой этикет на примере 22 стран : особенности менталитета, правила дресс-кода, типы приветствий, советы для успешных контрактов / Е. Игнатьева ; [лит. ред. Ю. Дорогова]. - М. : Эксмо, 2020. - 413, [1] с. : ил.</w:t>
      </w:r>
    </w:p>
    <w:p w:rsidR="00572B4C" w:rsidRDefault="00572B4C" w:rsidP="00572B4C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rFonts w:eastAsia="Times New Roman"/>
          <w:bCs/>
          <w:color w:val="auto"/>
          <w:sz w:val="28"/>
          <w:szCs w:val="28"/>
          <w:lang w:eastAsia="ru-RU" w:bidi="ar-SA"/>
        </w:rPr>
      </w:pPr>
      <w:r>
        <w:rPr>
          <w:rFonts w:eastAsia="Times New Roman" w:cstheme="majorBidi"/>
          <w:bCs/>
          <w:sz w:val="28"/>
          <w:szCs w:val="28"/>
          <w:lang w:eastAsia="ru-RU" w:bidi="ar-SA"/>
        </w:rPr>
        <w:t>Ильиных, И. А. Экологическая этика : учебное пособие / И. А. Ильиных. – Изд. 2-е, стер. – М. ; Берлин : Директ-Медиа, 2020. – 735 с. : табл. – Режим доступа: по подписке. – URL: https://biblioclub.ru/index.php?page=book&amp;id=275264 (дата обращения: 08.06.2021). – Библиогр. в кн. – ISBN 978-5-4499-0183-5. – DOI 10.23681/275264. – Текст : электронный.</w:t>
      </w:r>
    </w:p>
    <w:p w:rsidR="00572B4C" w:rsidRDefault="00572B4C" w:rsidP="00572B4C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rFonts w:eastAsia="Times New Roman"/>
          <w:bCs/>
          <w:color w:val="auto"/>
          <w:sz w:val="28"/>
          <w:szCs w:val="28"/>
          <w:lang w:eastAsia="ru-RU" w:bidi="ar-SA"/>
        </w:rPr>
      </w:pPr>
      <w:r>
        <w:rPr>
          <w:rFonts w:eastAsia="Times New Roman" w:cstheme="majorBidi"/>
          <w:bCs/>
          <w:sz w:val="28"/>
          <w:szCs w:val="28"/>
          <w:lang w:eastAsia="ru-RU" w:bidi="ar-SA"/>
        </w:rPr>
        <w:t>Штофер, Л. Л. Профессиональная этика : учебное пособие / Л. Л. Штофер ; науч. ред. И. Г. Палий ; Ростовский государственный экономический университет (РИНХ). – Ростов-на-Дону : Издательско-полиграфический комплекс РГЭУ (РИНХ), 2017. – 291 с. – Режим доступа: по подписке. – URL: https://biblioclub.ru/index.php?page=book&amp;id=568672 (дата обращения: 08.06.2021). – ISBN 978-5-7279-2372-6. – Текст : электронный.</w:t>
      </w:r>
    </w:p>
    <w:p w:rsidR="00572B4C" w:rsidRDefault="00572B4C" w:rsidP="00572B4C">
      <w:pPr>
        <w:pStyle w:val="Default"/>
        <w:numPr>
          <w:ilvl w:val="0"/>
          <w:numId w:val="2"/>
        </w:numPr>
        <w:spacing w:line="276" w:lineRule="auto"/>
        <w:ind w:left="0" w:firstLine="709"/>
        <w:jc w:val="both"/>
        <w:rPr>
          <w:rFonts w:eastAsia="Times New Roman"/>
          <w:bCs/>
          <w:color w:val="auto"/>
          <w:sz w:val="28"/>
          <w:szCs w:val="28"/>
          <w:lang w:eastAsia="ru-RU" w:bidi="ar-SA"/>
        </w:rPr>
      </w:pPr>
      <w:r>
        <w:rPr>
          <w:rFonts w:eastAsia="Times New Roman" w:cstheme="majorBidi"/>
          <w:bCs/>
          <w:sz w:val="28"/>
          <w:szCs w:val="28"/>
          <w:lang w:eastAsia="ru-RU" w:bidi="ar-SA"/>
        </w:rPr>
        <w:lastRenderedPageBreak/>
        <w:t>Федорченко, С. Н. Политическая и социальная этика: генезис и современное состояние: Монография / Федорченко С.Н. - М. :НИЦ ИНФРА-М, 2017. - 109 с.ISBN 978-5-16-105302-7 (online). - Текст : электронный. - URL: https://znanium.com/catalog/product/883003 (дата обращения: 08.06.2021). – Режим доступа: по подписке.</w:t>
      </w:r>
    </w:p>
    <w:p w:rsidR="00572B4C" w:rsidRDefault="00572B4C" w:rsidP="00572B4C">
      <w:pPr>
        <w:suppressAutoHyphens w:val="0"/>
        <w:overflowPunct/>
        <w:spacing w:line="276" w:lineRule="auto"/>
        <w:rPr>
          <w:bCs/>
          <w:sz w:val="28"/>
          <w:szCs w:val="28"/>
        </w:rPr>
        <w:sectPr w:rsidR="00572B4C">
          <w:pgSz w:w="11906" w:h="16838"/>
          <w:pgMar w:top="851" w:right="851" w:bottom="851" w:left="1701" w:header="0" w:footer="709" w:gutter="0"/>
          <w:cols w:space="720"/>
          <w:formProt w:val="0"/>
        </w:sectPr>
      </w:pPr>
    </w:p>
    <w:p w:rsidR="00D64D4E" w:rsidRDefault="00572B4C"/>
    <w:sectPr w:rsidR="00D64D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F210FE"/>
    <w:multiLevelType w:val="multilevel"/>
    <w:tmpl w:val="353EF8F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1">
    <w:nsid w:val="7C0D515B"/>
    <w:multiLevelType w:val="multilevel"/>
    <w:tmpl w:val="ADCC10E2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49A"/>
    <w:rsid w:val="00396755"/>
    <w:rsid w:val="00572B4C"/>
    <w:rsid w:val="0082549A"/>
    <w:rsid w:val="00EE2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B4C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72B4C"/>
    <w:pPr>
      <w:ind w:left="720"/>
      <w:contextualSpacing/>
    </w:pPr>
  </w:style>
  <w:style w:type="paragraph" w:customStyle="1" w:styleId="msonormalbullet1gif">
    <w:name w:val="msonormalbullet1.gif"/>
    <w:basedOn w:val="a"/>
    <w:qFormat/>
    <w:rsid w:val="00572B4C"/>
    <w:pPr>
      <w:spacing w:before="280" w:after="280"/>
    </w:pPr>
  </w:style>
  <w:style w:type="paragraph" w:customStyle="1" w:styleId="Default">
    <w:name w:val="Default"/>
    <w:qFormat/>
    <w:rsid w:val="00572B4C"/>
    <w:pPr>
      <w:suppressAutoHyphens/>
      <w:overflowPunct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he-IL"/>
    </w:rPr>
  </w:style>
  <w:style w:type="character" w:styleId="a4">
    <w:name w:val="Hyperlink"/>
    <w:basedOn w:val="a0"/>
    <w:uiPriority w:val="99"/>
    <w:semiHidden/>
    <w:unhideWhenUsed/>
    <w:rsid w:val="00572B4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2B4C"/>
    <w:pPr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72B4C"/>
    <w:pPr>
      <w:ind w:left="720"/>
      <w:contextualSpacing/>
    </w:pPr>
  </w:style>
  <w:style w:type="paragraph" w:customStyle="1" w:styleId="msonormalbullet1gif">
    <w:name w:val="msonormalbullet1.gif"/>
    <w:basedOn w:val="a"/>
    <w:qFormat/>
    <w:rsid w:val="00572B4C"/>
    <w:pPr>
      <w:spacing w:before="280" w:after="280"/>
    </w:pPr>
  </w:style>
  <w:style w:type="paragraph" w:customStyle="1" w:styleId="Default">
    <w:name w:val="Default"/>
    <w:qFormat/>
    <w:rsid w:val="00572B4C"/>
    <w:pPr>
      <w:suppressAutoHyphens/>
      <w:overflowPunct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bidi="he-IL"/>
    </w:rPr>
  </w:style>
  <w:style w:type="character" w:styleId="a4">
    <w:name w:val="Hyperlink"/>
    <w:basedOn w:val="a0"/>
    <w:uiPriority w:val="99"/>
    <w:semiHidden/>
    <w:unhideWhenUsed/>
    <w:rsid w:val="00572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5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prbookshop.ru/75205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714</Words>
  <Characters>4073</Characters>
  <Application>Microsoft Office Word</Application>
  <DocSecurity>0</DocSecurity>
  <Lines>33</Lines>
  <Paragraphs>9</Paragraphs>
  <ScaleCrop>false</ScaleCrop>
  <Company/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Каф.философии</dc:creator>
  <cp:keywords/>
  <dc:description/>
  <cp:lastModifiedBy>Каф.философии</cp:lastModifiedBy>
  <cp:revision>3</cp:revision>
  <dcterms:created xsi:type="dcterms:W3CDTF">2022-01-12T06:24:00Z</dcterms:created>
  <dcterms:modified xsi:type="dcterms:W3CDTF">2022-01-12T06:25:00Z</dcterms:modified>
</cp:coreProperties>
</file>