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68" w:rsidRDefault="000F4D86" w:rsidP="000F4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D86">
        <w:rPr>
          <w:rFonts w:ascii="Times New Roman" w:hAnsi="Times New Roman" w:cs="Times New Roman"/>
          <w:sz w:val="28"/>
          <w:szCs w:val="28"/>
        </w:rPr>
        <w:t>Рекомендуемая литература по дисциплине «Организация исследовательской деятельности»</w:t>
      </w:r>
    </w:p>
    <w:p w:rsidR="000F4D86" w:rsidRPr="00FB54CE" w:rsidRDefault="000F4D86" w:rsidP="000F4D86">
      <w:pPr>
        <w:pStyle w:val="a4"/>
        <w:spacing w:line="360" w:lineRule="auto"/>
        <w:ind w:right="-143" w:firstLine="709"/>
        <w:jc w:val="center"/>
        <w:rPr>
          <w:rFonts w:ascii="Times New Roman" w:hAnsi="Times New Roman"/>
          <w:b/>
          <w:sz w:val="28"/>
          <w:szCs w:val="28"/>
        </w:rPr>
      </w:pPr>
      <w:r w:rsidRPr="00FB54CE">
        <w:rPr>
          <w:rFonts w:ascii="Times New Roman" w:hAnsi="Times New Roman"/>
          <w:b/>
          <w:sz w:val="28"/>
          <w:szCs w:val="28"/>
        </w:rPr>
        <w:t>Законодательные и нормативные акты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научной деятельности: Закон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Беларусь, 21 акт. 1996 г. № 708-XIII: в ред. Закона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 от 11 мая 2016 г. № 364-3 //Национальный правовой Интернет-портал Республики Беларусь. ‒ 2/2362.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научно-технической информации: Закон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Беларусь, 5 мая 1999 г. № 250-З //Эталон - Беларусь [Электронный ресурс]/ Нац. центр правовой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Беларусь. ‒ Минск, 2012. -Дата доступа: 14.05.2021.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информации, информатизации и защите информации: Закон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Беларусь, 10 ноября 2008</w:t>
      </w:r>
      <w:r w:rsidR="00E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455-З: в ред. Закона </w:t>
      </w:r>
      <w:proofErr w:type="spellStart"/>
      <w:r w:rsidR="00E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="00E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Беларусь от 11 мая 2016 г. № 362-З // Национальный правовой Интернет-портал Республики Беларусь. ‒ 2/2360.</w:t>
      </w:r>
    </w:p>
    <w:p w:rsidR="000F4D86" w:rsidRPr="00FB54CE" w:rsidRDefault="000F4D86" w:rsidP="000F4D86">
      <w:pPr>
        <w:pStyle w:val="a4"/>
        <w:spacing w:line="360" w:lineRule="auto"/>
        <w:ind w:right="-143" w:firstLine="709"/>
        <w:jc w:val="center"/>
        <w:rPr>
          <w:rFonts w:ascii="Times New Roman" w:hAnsi="Times New Roman"/>
          <w:b/>
          <w:sz w:val="28"/>
          <w:szCs w:val="28"/>
        </w:rPr>
      </w:pPr>
      <w:r w:rsidRPr="00FB54CE">
        <w:rPr>
          <w:rFonts w:ascii="Times New Roman" w:hAnsi="Times New Roman"/>
          <w:b/>
          <w:sz w:val="28"/>
          <w:szCs w:val="28"/>
        </w:rPr>
        <w:t>Литература</w:t>
      </w:r>
    </w:p>
    <w:p w:rsidR="000F4D86" w:rsidRPr="00FB54CE" w:rsidRDefault="000F4D86" w:rsidP="000F4D86">
      <w:pPr>
        <w:pStyle w:val="a4"/>
        <w:spacing w:line="360" w:lineRule="auto"/>
        <w:ind w:right="-143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B54CE">
        <w:rPr>
          <w:rFonts w:ascii="Times New Roman" w:hAnsi="Times New Roman"/>
          <w:b/>
          <w:i/>
          <w:sz w:val="28"/>
          <w:szCs w:val="28"/>
        </w:rPr>
        <w:t>Основная: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Овчаров, А. О. Методология научного </w:t>
      </w:r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: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студентов, обучающихся по направлению 38.04.01 </w:t>
      </w:r>
      <w:r w:rsidR="00E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</w:t>
      </w:r>
      <w:r w:rsidR="00E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А. О. Овчаров, Т. Н.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Овчарова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ИНФРА-М, 2019. - 303, [1] с. : ил.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Орлова, Е. В. Эконометрическая методология исследования систем: учебник для студентов высших учебных заведений, обучающихся по укрупненной группе специал</w:t>
      </w:r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ьностей и направлений 38.00.00 «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и управ</w:t>
      </w:r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ление» (квалификация (степень) «</w:t>
      </w:r>
      <w:proofErr w:type="spellStart"/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</w:t>
      </w:r>
      <w:proofErr w:type="spellEnd"/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/ Е. В. Орлова. - М.: ИНФРА-М, 2019. - 214 с.</w:t>
      </w:r>
    </w:p>
    <w:p w:rsidR="000F4D86" w:rsidRPr="00FB54CE" w:rsidRDefault="000F4D86" w:rsidP="000F4D86">
      <w:pPr>
        <w:pStyle w:val="a3"/>
        <w:shd w:val="clear" w:color="auto" w:fill="FFFFFF"/>
        <w:tabs>
          <w:tab w:val="left" w:pos="993"/>
        </w:tabs>
        <w:spacing w:line="360" w:lineRule="auto"/>
        <w:ind w:left="709" w:right="-14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4CE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Дополнительная:</w:t>
      </w:r>
    </w:p>
    <w:p w:rsidR="000F4D86" w:rsidRPr="00FB54CE" w:rsidRDefault="000F4D86" w:rsidP="000F4D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34B8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Воронков, Ю.С. История и методология науки: учеб. / Ю. С. Воронков, А.Н. Медведь, Ж.В. Уманская. - М.: Издательство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2019. - Режим доступа: </w:t>
      </w:r>
      <w:r w:rsidR="006934B8" w:rsidRP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https://www.ЬiЫio-online.ru/book/istoriya-i-metodologiya-nauki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Моосмюллер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Маркетинговые исследования с SPSS: Уч. пос./ Г.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Моосмюллер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Н.Н.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Ребик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Инфра-М, 2019. -240 с.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Дыбаль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Инноватика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НИОКР: учебное пособие для направления магистратуры </w:t>
      </w:r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Менеджмент</w:t>
      </w:r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С. В.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Дыбаль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А.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Дыбаль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bookmarkStart w:id="0" w:name="_GoBack"/>
      <w:bookmarkEnd w:id="0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КНОРУС, 2020. - 271 с.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Князева, Е. Н. Философия науки. Междисциплинарные стратегии исследований: учеб. / Е. Н. Князева. - М.: Издательство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 – Режим доступа: https://www.Ьiblio-online.ru/book/filosofiya-nauki-mezhdisciplinarnyestrategiiissledovaniy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Лебедев, С.А. Методол</w:t>
      </w:r>
      <w:r w:rsidR="00E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огия науки: проблема индукции: мо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нография /</w:t>
      </w:r>
      <w:r w:rsidR="006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С.А. Лебедев. М.: </w:t>
      </w:r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Альфа-М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2018. Режим доступа: http://znanium.com/catalog/product/403166.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Лукашевич, В.К. Креативное взаимодействие предметного, нормативного и рефлексивного знания в научном поиске / В.К. Лукашевич: Национальная академия наук Беларуси, Институт философии. - Минск: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Беларуская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навука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2019. - 299 с.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Методология научного исследования: учебник для вузов / Н. А. Слесаренко, Е. Н.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Борхунова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М.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Борунова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др.]; под редакцией Н. А. Слесаренко. — 5-е изд., стер. — </w:t>
      </w:r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Лань, 2021. — 268 с. — ISBN 978-5-8114-7204-8. — Текст: электронный // Лань: электронно-библиотечная система. — URL: https://e.lanbook.com/book/156383 (дата обращения: 20.05.2021). — Режим доступа: для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Пользователей.</w:t>
      </w:r>
    </w:p>
    <w:p w:rsidR="000F4D86" w:rsidRPr="00FB54CE" w:rsidRDefault="000F4D86" w:rsidP="000F4D8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Рыков, С. П. Основы научных исследований: учебное пособие для вузов / С. П. Рыков. — </w:t>
      </w:r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Лань, 2021. — 132 с. — ISBN 978-5-8114-5902-5. — Текст: электронный // Лань: электронно-библиотечная система. — URL: https://e.lanbook.com/book/159496 (дата обращения: 20.05.2021). — Режим доступа: для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Пользователей.</w:t>
      </w:r>
    </w:p>
    <w:p w:rsidR="000F4D86" w:rsidRPr="00FB54CE" w:rsidRDefault="000F4D86" w:rsidP="000F4D86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</w:t>
      </w:r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Набатов, В. В. Методы научных исследований: учебник / В. В. Набатов. — М.: МИСИС, 2020. — 328 с. — ISBN 978-5-907226-37-1. — Текст: электронный // </w:t>
      </w:r>
      <w:proofErr w:type="gram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Лань :</w:t>
      </w:r>
      <w:proofErr w:type="gram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электронно-библиотечная система. — URL: https://e.lanbook.com/book/156008 (дата обращения: 20.05.2021). — Режим доступа: для </w:t>
      </w:r>
      <w:proofErr w:type="spellStart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FB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Пользователей.</w:t>
      </w:r>
    </w:p>
    <w:p w:rsidR="000F4D86" w:rsidRPr="000F4D86" w:rsidRDefault="000F4D86" w:rsidP="000F4D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4D86" w:rsidRPr="000F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0784"/>
    <w:multiLevelType w:val="hybridMultilevel"/>
    <w:tmpl w:val="93D6F5C8"/>
    <w:lvl w:ilvl="0" w:tplc="CD80561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6"/>
    <w:rsid w:val="000D0016"/>
    <w:rsid w:val="000F4D86"/>
    <w:rsid w:val="006934B8"/>
    <w:rsid w:val="00B10768"/>
    <w:rsid w:val="00E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AEB7-489A-40C6-AA64-DB0116B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86"/>
    <w:pPr>
      <w:spacing w:after="200" w:line="276" w:lineRule="auto"/>
      <w:ind w:left="720"/>
      <w:contextualSpacing/>
    </w:pPr>
  </w:style>
  <w:style w:type="paragraph" w:styleId="a4">
    <w:name w:val="Plain Text"/>
    <w:basedOn w:val="a"/>
    <w:link w:val="1"/>
    <w:uiPriority w:val="99"/>
    <w:rsid w:val="000F4D8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uiPriority w:val="99"/>
    <w:semiHidden/>
    <w:rsid w:val="000F4D86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4"/>
    <w:uiPriority w:val="99"/>
    <w:locked/>
    <w:rsid w:val="000F4D86"/>
    <w:rPr>
      <w:rFonts w:ascii="Consolas" w:eastAsia="Calibri" w:hAnsi="Consolas" w:cs="Times New Roman"/>
      <w:sz w:val="21"/>
      <w:szCs w:val="21"/>
    </w:rPr>
  </w:style>
  <w:style w:type="character" w:styleId="a6">
    <w:name w:val="Hyperlink"/>
    <w:basedOn w:val="a0"/>
    <w:uiPriority w:val="99"/>
    <w:unhideWhenUsed/>
    <w:rsid w:val="00693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tso050</dc:creator>
  <cp:keywords/>
  <dc:description/>
  <cp:lastModifiedBy>Admin</cp:lastModifiedBy>
  <cp:revision>4</cp:revision>
  <dcterms:created xsi:type="dcterms:W3CDTF">2021-10-06T15:48:00Z</dcterms:created>
  <dcterms:modified xsi:type="dcterms:W3CDTF">2021-11-24T13:48:00Z</dcterms:modified>
</cp:coreProperties>
</file>