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B343" w14:textId="075D2B8B" w:rsidR="00966755" w:rsidRDefault="002538A8" w:rsidP="002538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8A8">
        <w:rPr>
          <w:rFonts w:ascii="Times New Roman" w:hAnsi="Times New Roman" w:cs="Times New Roman"/>
          <w:b/>
          <w:bCs/>
          <w:sz w:val="28"/>
          <w:szCs w:val="28"/>
        </w:rPr>
        <w:t>Международная торговля и охрана прав интеллектуальной собственности</w:t>
      </w:r>
    </w:p>
    <w:p w14:paraId="1C5C29AC" w14:textId="16B76B7A" w:rsidR="002538A8" w:rsidRDefault="002538A8" w:rsidP="002538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2BCE2" w14:textId="77777777" w:rsidR="002538A8" w:rsidRDefault="002538A8" w:rsidP="002538A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8A8">
        <w:rPr>
          <w:rFonts w:ascii="Times New Roman" w:hAnsi="Times New Roman" w:cs="Times New Roman"/>
          <w:sz w:val="28"/>
          <w:szCs w:val="28"/>
        </w:rPr>
        <w:t>Целью учебной дисциплины «</w:t>
      </w:r>
      <w:r w:rsidRPr="002538A8">
        <w:rPr>
          <w:rFonts w:ascii="Times New Roman" w:hAnsi="Times New Roman" w:cs="Times New Roman"/>
          <w:b/>
          <w:bCs/>
          <w:sz w:val="28"/>
          <w:szCs w:val="28"/>
        </w:rPr>
        <w:t>Международная торговля и охрана прав интеллектуальной собственности»</w:t>
      </w:r>
      <w:r w:rsidRPr="002538A8">
        <w:rPr>
          <w:rFonts w:ascii="Times New Roman" w:hAnsi="Times New Roman" w:cs="Times New Roman"/>
          <w:sz w:val="28"/>
          <w:szCs w:val="28"/>
        </w:rPr>
        <w:t xml:space="preserve"> является углубленное изучение роли интеллектуальной собственности в международной торговле товарами и услугами, технологическом обмене, производственно-технологической кооперации; развитие аналитического мышления у обучающихся. </w:t>
      </w:r>
    </w:p>
    <w:p w14:paraId="15A2DF72" w14:textId="5C5D8D4D" w:rsidR="002538A8" w:rsidRDefault="002538A8" w:rsidP="002538A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8A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2538A8">
        <w:rPr>
          <w:rFonts w:ascii="Times New Roman" w:hAnsi="Times New Roman" w:cs="Times New Roman"/>
          <w:sz w:val="28"/>
          <w:szCs w:val="28"/>
        </w:rPr>
        <w:t xml:space="preserve"> изучения дисциплины включают: изучение основ международного права и национального законодательства в сфере международной торговли и охраны прав интеллектуальной собственности; тенденции развития международной торговли объектами интеллектуальной собственности (далее ОИС), капитализации и коммерциализации ОИС на основе их эффективного использования в собственном производстве и применении современных форм патентно-лицензионного менеджмента в современной международной экономике.</w:t>
      </w:r>
    </w:p>
    <w:p w14:paraId="01A6FC0E" w14:textId="7E206153" w:rsidR="002538A8" w:rsidRDefault="002538A8" w:rsidP="002538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3177C" w14:textId="77777777" w:rsidR="002538A8" w:rsidRPr="002538A8" w:rsidRDefault="002538A8" w:rsidP="002538A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5540"/>
      </w:tblGrid>
      <w:tr w:rsidR="002538A8" w:rsidRPr="002538A8" w14:paraId="6D315545" w14:textId="77777777" w:rsidTr="006C63F5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D5CD" w14:textId="77777777" w:rsidR="002538A8" w:rsidRPr="002538A8" w:rsidRDefault="002538A8" w:rsidP="002538A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Название учебной дисциплины/специализированного модуля  по выбору студента</w:t>
            </w:r>
          </w:p>
        </w:tc>
        <w:tc>
          <w:tcPr>
            <w:tcW w:w="6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E693" w14:textId="77777777" w:rsidR="002538A8" w:rsidRPr="002538A8" w:rsidRDefault="002538A8" w:rsidP="00253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Международная торговля и охрана прав интеллектуальной собственности / </w:t>
            </w:r>
          </w:p>
          <w:p w14:paraId="2A006BB9" w14:textId="26F05EAA" w:rsidR="002538A8" w:rsidRPr="002538A8" w:rsidRDefault="002538A8" w:rsidP="00253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Международный бизнес и валютная политика</w:t>
            </w:r>
          </w:p>
        </w:tc>
      </w:tr>
      <w:tr w:rsidR="002538A8" w:rsidRPr="002538A8" w14:paraId="36AF47B7" w14:textId="77777777" w:rsidTr="002538A8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39B2" w14:textId="77777777" w:rsidR="002538A8" w:rsidRPr="002538A8" w:rsidRDefault="002538A8" w:rsidP="002538A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Специальность (специализация) 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18B4" w14:textId="77777777" w:rsidR="002538A8" w:rsidRPr="002538A8" w:rsidRDefault="002538A8" w:rsidP="002538A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Специальность  </w:t>
            </w: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1-25 80 02 Мировая экономика</w:t>
            </w:r>
          </w:p>
          <w:p w14:paraId="7C2F1E6D" w14:textId="6EE57294" w:rsidR="002538A8" w:rsidRPr="002538A8" w:rsidRDefault="002538A8" w:rsidP="002538A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Профилизация</w:t>
            </w: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Международный бизнес</w:t>
            </w:r>
          </w:p>
        </w:tc>
      </w:tr>
      <w:tr w:rsidR="002538A8" w:rsidRPr="002538A8" w14:paraId="1D3B32C7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04BA" w14:textId="77777777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Курс 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5E30" w14:textId="607C4ACD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538A8" w:rsidRPr="002538A8" w14:paraId="5A4FEE0B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BFE2" w14:textId="77777777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Семестр 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EE6F" w14:textId="629A9CC0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538A8" w:rsidRPr="002538A8" w14:paraId="289787B4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050C" w14:textId="77777777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аудиторных часов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6A2A" w14:textId="4F0F3BF5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</w:t>
            </w:r>
          </w:p>
        </w:tc>
      </w:tr>
      <w:tr w:rsidR="002538A8" w:rsidRPr="002538A8" w14:paraId="1B62C222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D1F1" w14:textId="77777777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Трудоемкость учебной дисциплины в зачетных единицах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E450" w14:textId="167BFEA6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538A8" w:rsidRPr="002538A8" w14:paraId="2DC992AE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4980" w14:textId="77777777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Фамилия, имя, отчество лектора, ученое звание, ученая степень 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815A" w14:textId="77777777" w:rsidR="002538A8" w:rsidRPr="002538A8" w:rsidRDefault="002538A8" w:rsidP="00253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Дудко Екатерина Николаевна,</w:t>
            </w:r>
          </w:p>
          <w:p w14:paraId="236D28F9" w14:textId="27B4EAA6" w:rsidR="002538A8" w:rsidRPr="002538A8" w:rsidRDefault="002538A8" w:rsidP="00253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кандидат экономических наук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доцент</w:t>
            </w:r>
          </w:p>
        </w:tc>
      </w:tr>
      <w:tr w:rsidR="002538A8" w:rsidRPr="002538A8" w14:paraId="6340E184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CD5DC" w14:textId="77777777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Учебная дисциплина - предшественник 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996C" w14:textId="77777777" w:rsidR="006D5285" w:rsidRDefault="006D5285" w:rsidP="006D528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D52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«Глобализация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52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международный бизнес», «Международная конкуренция», </w:t>
            </w:r>
          </w:p>
          <w:p w14:paraId="6C7518AF" w14:textId="2C7AB0BD" w:rsidR="002538A8" w:rsidRPr="002538A8" w:rsidRDefault="006D5285" w:rsidP="006D528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D52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«Всемирная торговая организация и торговая политика»</w:t>
            </w:r>
          </w:p>
        </w:tc>
      </w:tr>
      <w:tr w:rsidR="002538A8" w:rsidRPr="002538A8" w14:paraId="5FB713F9" w14:textId="77777777" w:rsidTr="0072747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6D2E" w14:textId="77777777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Содержание учебной дисциплины по выбору студента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06CD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. Интеллектуальная собственность как объект мировой торговли </w:t>
            </w:r>
          </w:p>
          <w:p w14:paraId="5AE3D1EB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 2.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собственность как объект правовой охраны </w:t>
            </w:r>
          </w:p>
          <w:p w14:paraId="70F91057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управления интеллектуальной собственностью </w:t>
            </w:r>
          </w:p>
          <w:p w14:paraId="1DF4CFFF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деятельность патентно</w:t>
            </w:r>
            <w:r w:rsidRPr="008B1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>лицензионных служб</w:t>
            </w:r>
          </w:p>
          <w:p w14:paraId="53DC1CD0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 5</w:t>
            </w: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торговля объектами интеллектуальной собственности: масштабы, динамика и тенденции развития </w:t>
            </w:r>
          </w:p>
          <w:p w14:paraId="3E4A33BA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 6</w:t>
            </w: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регулирования торговли объектами интеллектуальной собственности </w:t>
            </w:r>
          </w:p>
          <w:p w14:paraId="3FAF2A15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</w:t>
            </w: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 Формы международной торговли объектами интеллектуальной собственности </w:t>
            </w:r>
          </w:p>
          <w:p w14:paraId="3DEE345B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 интеллектуальной собственности </w:t>
            </w:r>
          </w:p>
          <w:p w14:paraId="765B60E5" w14:textId="77777777" w:rsidR="00F36720" w:rsidRPr="008B13B8" w:rsidRDefault="00F36720" w:rsidP="0020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</w:t>
            </w:r>
            <w:r w:rsidRPr="008B13B8">
              <w:rPr>
                <w:rFonts w:ascii="Times New Roman" w:hAnsi="Times New Roman" w:cs="Times New Roman"/>
                <w:sz w:val="24"/>
                <w:szCs w:val="24"/>
              </w:rPr>
              <w:t xml:space="preserve">. Ценообразование и методы оценки интеллектуальной собственности предприятия </w:t>
            </w:r>
          </w:p>
          <w:p w14:paraId="11A7716D" w14:textId="14423511" w:rsidR="002538A8" w:rsidRPr="002538A8" w:rsidRDefault="002538A8" w:rsidP="00202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8A8" w:rsidRPr="002538A8" w14:paraId="6C407BA5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2C33" w14:textId="77777777" w:rsidR="002538A8" w:rsidRPr="002538A8" w:rsidRDefault="002538A8" w:rsidP="002538A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Рекомендуемая литература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037F" w14:textId="77777777" w:rsidR="00BD696D" w:rsidRDefault="00BD696D" w:rsidP="00BD69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9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Дудко, Е. Н. Международная торговля объектами интеллектуальной собственности : учебно-методическое пособие / Е. Н. Дудко, Г. В. Турбан, П. А. Замбрижицкая. - Минск : РИВШ, 2020. - 90 с. : ил. - Библиогр.: с. 85-89 (59 назв.). - ISBN 978-985-586-320-6. </w:t>
            </w:r>
          </w:p>
          <w:p w14:paraId="4D042293" w14:textId="32AF523F" w:rsidR="00BD696D" w:rsidRDefault="00BD696D" w:rsidP="00BD69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96D">
              <w:rPr>
                <w:rFonts w:ascii="Times New Roman" w:eastAsia="Calibri" w:hAnsi="Times New Roman" w:cs="Times New Roman"/>
                <w:sz w:val="24"/>
                <w:szCs w:val="24"/>
              </w:rPr>
              <w:t>2. Нечепуренко, Ю. В. Управление интеллектуальной собственностью (краткий курс) : пособие для магистрантов учреждений высшего образования, обучающихся по специальности 1-26 81 02 "Инновационный менеджмент" / Ю. В. Нечепуренко ; Белорусский государственный университет. – 2-е изд., дополненное и переработанное. – Минск : БГУ, 2020. – 182, [1] с.</w:t>
            </w:r>
          </w:p>
          <w:p w14:paraId="56CC074A" w14:textId="27D9D2FD" w:rsidR="002538A8" w:rsidRPr="002538A8" w:rsidRDefault="00BD696D" w:rsidP="00BD69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96D">
              <w:rPr>
                <w:rFonts w:ascii="Times New Roman" w:eastAsia="Calibri" w:hAnsi="Times New Roman" w:cs="Times New Roman"/>
                <w:sz w:val="24"/>
                <w:szCs w:val="24"/>
              </w:rPr>
              <w:t>3. Руднева, А. О. Международная торговля : учебное пособие для студентов высших учебных заведений, обучающихся по направлению подготовки 38.03.01 "Экономика" (квалификация (степень) "бакалавр") / А. О. Руднева. - 2-е изд., перераб. и доп. - Москва : ИНФРА-М, 2018. - 271, [1] с. : ил. - (Высшее образование. Бакалавриат). - Библиогр.: с. 223-228 (87 назв.). - ISBN 978-5-16- 013714-8.</w:t>
            </w:r>
          </w:p>
        </w:tc>
      </w:tr>
      <w:tr w:rsidR="002538A8" w:rsidRPr="002538A8" w14:paraId="7649BDE1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5A03" w14:textId="77777777" w:rsidR="002538A8" w:rsidRPr="002538A8" w:rsidRDefault="002538A8" w:rsidP="002538A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Язык обучения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DC4F" w14:textId="77777777" w:rsidR="002538A8" w:rsidRPr="002538A8" w:rsidRDefault="002538A8" w:rsidP="00253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Русский </w:t>
            </w:r>
          </w:p>
        </w:tc>
      </w:tr>
      <w:tr w:rsidR="002538A8" w:rsidRPr="002538A8" w14:paraId="37AD178F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5DCC" w14:textId="77777777" w:rsidR="002538A8" w:rsidRPr="002538A8" w:rsidRDefault="002538A8" w:rsidP="00253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Требования к изучению учебной дисциплины 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14BB" w14:textId="11FC790F" w:rsidR="002538A8" w:rsidRPr="002538A8" w:rsidRDefault="00727475" w:rsidP="007274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27475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процессом формирования интеллектуальной собственности, коммерциализации её объектов, спецификой формирования мирового рынка наукоемкой продукц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C168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и.</w:t>
            </w:r>
          </w:p>
        </w:tc>
      </w:tr>
      <w:tr w:rsidR="002538A8" w:rsidRPr="002538A8" w14:paraId="5B1C8D6A" w14:textId="77777777" w:rsidTr="006C63F5"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A9AF" w14:textId="77777777" w:rsidR="002538A8" w:rsidRPr="002538A8" w:rsidRDefault="002538A8" w:rsidP="00253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Кафедра, за которой закреплена учебная дисциплина по выбору студента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6528" w14:textId="77777777" w:rsidR="002538A8" w:rsidRPr="002538A8" w:rsidRDefault="002538A8" w:rsidP="00253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38A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Международного бизнеса</w:t>
            </w:r>
          </w:p>
        </w:tc>
      </w:tr>
    </w:tbl>
    <w:p w14:paraId="3B42AEDB" w14:textId="77777777" w:rsidR="002538A8" w:rsidRPr="002538A8" w:rsidRDefault="002538A8" w:rsidP="002538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8A8" w:rsidRPr="0025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A8"/>
    <w:rsid w:val="00202A23"/>
    <w:rsid w:val="002538A8"/>
    <w:rsid w:val="002B76EE"/>
    <w:rsid w:val="006D5285"/>
    <w:rsid w:val="00727475"/>
    <w:rsid w:val="00966755"/>
    <w:rsid w:val="00BD696D"/>
    <w:rsid w:val="00C1689D"/>
    <w:rsid w:val="00F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2D2E"/>
  <w15:chartTrackingRefBased/>
  <w15:docId w15:val="{8A03AF40-22E5-48CA-8004-CBE9A4BC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Strok</dc:creator>
  <cp:keywords/>
  <dc:description/>
  <cp:lastModifiedBy>Ilona Strok</cp:lastModifiedBy>
  <cp:revision>8</cp:revision>
  <dcterms:created xsi:type="dcterms:W3CDTF">2022-02-17T10:27:00Z</dcterms:created>
  <dcterms:modified xsi:type="dcterms:W3CDTF">2022-02-17T10:49:00Z</dcterms:modified>
</cp:coreProperties>
</file>