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527D0C9C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A76317" w:rsidRPr="00A7631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11E7C800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 w:rsidR="00A76317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4D7035E2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DA6BF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НАЛОГООБЛОЖЕНИЕ </w:t>
      </w:r>
      <w:r w:rsidR="000347CD">
        <w:rPr>
          <w:rFonts w:ascii="Times New Roman" w:eastAsia="Times New Roman" w:hAnsi="Times New Roman"/>
          <w:b/>
          <w:sz w:val="28"/>
          <w:szCs w:val="20"/>
          <w:lang w:eastAsia="ru-RU"/>
        </w:rPr>
        <w:t>МЕЖДУНАРОДНОГО БИЗНЕСА</w:t>
      </w:r>
      <w:r w:rsidR="00A529AD" w:rsidRPr="00A529A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A529AD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>И ТРАНСФЕРТНОЕ ЦЕНООБРАЗОВАНИЕ</w:t>
      </w: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5C5D2B26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для 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ма</w:t>
      </w:r>
      <w:r w:rsidR="00493408">
        <w:rPr>
          <w:rFonts w:ascii="Times New Roman" w:eastAsia="Times New Roman" w:hAnsi="Times New Roman"/>
          <w:sz w:val="28"/>
          <w:szCs w:val="20"/>
          <w:lang w:eastAsia="ru-RU"/>
        </w:rPr>
        <w:t>гистрантов специальности 1-25 80 03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Финансы</w:t>
      </w:r>
      <w:r w:rsidR="00493408">
        <w:rPr>
          <w:rFonts w:ascii="Times New Roman" w:eastAsia="Times New Roman" w:hAnsi="Times New Roman"/>
          <w:sz w:val="28"/>
          <w:szCs w:val="20"/>
          <w:lang w:eastAsia="ru-RU"/>
        </w:rPr>
        <w:t>, налогообложение</w:t>
      </w:r>
      <w:bookmarkStart w:id="0" w:name="_GoBack"/>
      <w:bookmarkEnd w:id="0"/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 xml:space="preserve"> и кредит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714EEB2B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Составитель: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Лукьянова И.А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университет»,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19714885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</w:t>
      </w:r>
      <w:r w:rsidR="00A529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317511BE" w14:textId="0952CF31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2.1 Учебная 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171732E" w14:textId="3E779229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2E693327" w14:textId="692734EC" w:rsidR="00C44721" w:rsidRPr="00C303AC" w:rsidRDefault="00C44721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3.3 Тесты для самоконтроля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34EFB80B" w:rsidR="00FA5227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4.1 Вопросы к экзамену</w:t>
      </w:r>
    </w:p>
    <w:p w14:paraId="2E84BA66" w14:textId="22613E48" w:rsidR="00FA5227" w:rsidRPr="00C303AC" w:rsidRDefault="009C1790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</w:t>
      </w:r>
      <w:r w:rsidR="00A529A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Методические материалы для контроля знаний студентов (контрольные вопросы, тесты)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Методические рекомендации по изучению дисциплины и отдельных её тем</w:t>
      </w:r>
    </w:p>
    <w:p w14:paraId="5B069797" w14:textId="08B7CEB0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27D83A8A" w14:textId="3F311DB1" w:rsidR="00D20522" w:rsidRPr="00C303AC" w:rsidRDefault="00146F80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>5.3</w:t>
      </w:r>
      <w:r w:rsidR="005E6485" w:rsidRPr="00C303AC">
        <w:rPr>
          <w:rFonts w:ascii="Times New Roman" w:hAnsi="Times New Roman"/>
          <w:sz w:val="28"/>
          <w:szCs w:val="28"/>
        </w:rPr>
        <w:t xml:space="preserve"> Тематика рефератов и методические рекомендации по их выполнению</w:t>
      </w:r>
    </w:p>
    <w:p w14:paraId="27FA9E84" w14:textId="53CC996C" w:rsidR="00D20522" w:rsidRPr="00C303AC" w:rsidRDefault="00146F80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5.4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Список рекомендованной литературы</w:t>
      </w:r>
    </w:p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642A2333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981853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магистрантам,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981853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Налогообложение международного бизнеса</w:t>
      </w:r>
      <w:r w:rsidR="00A529A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и трансфертное ценообразование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</w:p>
    <w:p w14:paraId="0814895D" w14:textId="50F4C371" w:rsidR="00766A99" w:rsidRPr="00766A99" w:rsidRDefault="00766A99" w:rsidP="00766A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данной дисциплины направлено на </w:t>
      </w:r>
      <w:r w:rsidRPr="00766A99">
        <w:rPr>
          <w:rFonts w:ascii="Times New Roman" w:hAnsi="Times New Roman"/>
          <w:sz w:val="28"/>
          <w:szCs w:val="28"/>
        </w:rPr>
        <w:t>формирование у магистрантов понятийного аппарата в области налогообложения международного бизнеса, комплекса знаний по налоговому планированию, исчислению налогов и принятию управленческих решений в области налогообложения.</w:t>
      </w:r>
    </w:p>
    <w:p w14:paraId="1D7D1277" w14:textId="77777777" w:rsidR="00766A99" w:rsidRDefault="00766A99" w:rsidP="00766A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6A99">
        <w:rPr>
          <w:rFonts w:ascii="Times New Roman" w:hAnsi="Times New Roman"/>
          <w:sz w:val="28"/>
          <w:szCs w:val="28"/>
        </w:rPr>
        <w:t>Для реализации поставленных целей в курсе рассматриваются основные модели налоговых систем зарубежных стран, исследуются нормы международного налогового права, регулирующие операции ТНК, в условиях глобализации рынка Проводится анализ соглашений об избежании двойного налогообложени</w:t>
      </w:r>
      <w:r>
        <w:rPr>
          <w:rFonts w:ascii="Times New Roman" w:hAnsi="Times New Roman"/>
          <w:sz w:val="28"/>
          <w:szCs w:val="28"/>
        </w:rPr>
        <w:t>я и уклонения от уплаты налогов. Анализируются подходы к</w:t>
      </w:r>
      <w:r w:rsidRPr="00766A99">
        <w:rPr>
          <w:rFonts w:ascii="Times New Roman" w:hAnsi="Times New Roman"/>
          <w:sz w:val="28"/>
          <w:szCs w:val="28"/>
        </w:rPr>
        <w:t xml:space="preserve"> международному налоговому планированию и трансфертному ценообр</w:t>
      </w:r>
      <w:r>
        <w:rPr>
          <w:rFonts w:ascii="Times New Roman" w:hAnsi="Times New Roman"/>
          <w:sz w:val="28"/>
          <w:szCs w:val="28"/>
        </w:rPr>
        <w:t>а</w:t>
      </w:r>
      <w:r w:rsidRPr="00766A99">
        <w:rPr>
          <w:rFonts w:ascii="Times New Roman" w:hAnsi="Times New Roman"/>
          <w:sz w:val="28"/>
          <w:szCs w:val="28"/>
        </w:rPr>
        <w:t>зованию.</w:t>
      </w:r>
    </w:p>
    <w:p w14:paraId="6D4BB442" w14:textId="04FA1D1F" w:rsidR="00004B34" w:rsidRDefault="00004B34" w:rsidP="00766A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</w:t>
      </w:r>
      <w:r w:rsidR="00F23097">
        <w:rPr>
          <w:rFonts w:ascii="Times New Roman" w:hAnsi="Times New Roman"/>
          <w:sz w:val="28"/>
          <w:szCs w:val="28"/>
        </w:rPr>
        <w:t xml:space="preserve">роваться в проблемах </w:t>
      </w:r>
      <w:r w:rsidR="00766A99">
        <w:rPr>
          <w:rFonts w:ascii="Times New Roman" w:hAnsi="Times New Roman"/>
          <w:sz w:val="28"/>
          <w:szCs w:val="28"/>
        </w:rPr>
        <w:t>налогообложения международного бизнеса, изучить основные налоговые факторы, определяющие выгодность инвестирования на глобальном уровне</w:t>
      </w:r>
      <w:r w:rsidR="00F23097">
        <w:rPr>
          <w:rFonts w:ascii="Times New Roman" w:hAnsi="Times New Roman"/>
          <w:sz w:val="28"/>
          <w:szCs w:val="28"/>
        </w:rPr>
        <w:t xml:space="preserve">. Его структура </w:t>
      </w:r>
      <w:r w:rsidRPr="00004B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</w:t>
      </w:r>
      <w:r w:rsidR="00A529AD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Налогообложение международного бизнеса и трансфертное ценообразование</w:t>
      </w:r>
      <w:r w:rsidRPr="00004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766A99">
        <w:rPr>
          <w:rFonts w:ascii="Times New Roman" w:hAnsi="Times New Roman"/>
          <w:sz w:val="28"/>
          <w:szCs w:val="28"/>
        </w:rPr>
        <w:t>магистрантов</w:t>
      </w:r>
      <w:r w:rsidR="00F23097">
        <w:rPr>
          <w:rFonts w:ascii="Times New Roman" w:hAnsi="Times New Roman"/>
          <w:sz w:val="28"/>
          <w:szCs w:val="28"/>
        </w:rPr>
        <w:t xml:space="preserve"> специальности «</w:t>
      </w:r>
      <w:r w:rsidR="00766A99">
        <w:rPr>
          <w:rFonts w:ascii="Times New Roman" w:hAnsi="Times New Roman"/>
          <w:sz w:val="28"/>
          <w:szCs w:val="28"/>
        </w:rPr>
        <w:t>Финансы и кредит</w:t>
      </w:r>
      <w:r w:rsidR="00F23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4F4749" w14:textId="7C088DBA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23D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 w:rsidRPr="007E23D8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</w:t>
      </w:r>
    </w:p>
    <w:p w14:paraId="586E6002" w14:textId="7BF94226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766A99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766A99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Лукьяновой И.А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.</w:t>
      </w:r>
    </w:p>
    <w:p w14:paraId="5ADD4415" w14:textId="7021270B" w:rsidR="0026306A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6656369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7AA36618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69909456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6A979D8D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55842328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494595D0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D913611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16D3D410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577B31E4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2C35EDFE" w14:textId="77777777" w:rsidR="004A481C" w:rsidRDefault="004A481C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4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5B01"/>
    <w:multiLevelType w:val="multilevel"/>
    <w:tmpl w:val="F0B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56FA4"/>
    <w:multiLevelType w:val="multilevel"/>
    <w:tmpl w:val="773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377E1"/>
    <w:multiLevelType w:val="multilevel"/>
    <w:tmpl w:val="6BB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B602D"/>
    <w:multiLevelType w:val="multilevel"/>
    <w:tmpl w:val="F5A6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A4B09"/>
    <w:multiLevelType w:val="multilevel"/>
    <w:tmpl w:val="A36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63347"/>
    <w:multiLevelType w:val="multilevel"/>
    <w:tmpl w:val="BED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8666845"/>
    <w:multiLevelType w:val="multilevel"/>
    <w:tmpl w:val="D828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5"/>
    <w:rsid w:val="00004B34"/>
    <w:rsid w:val="000347CD"/>
    <w:rsid w:val="000C3DE7"/>
    <w:rsid w:val="000E516A"/>
    <w:rsid w:val="00146F80"/>
    <w:rsid w:val="00182976"/>
    <w:rsid w:val="001B489C"/>
    <w:rsid w:val="0026306A"/>
    <w:rsid w:val="00325961"/>
    <w:rsid w:val="0041424A"/>
    <w:rsid w:val="00493408"/>
    <w:rsid w:val="004A481C"/>
    <w:rsid w:val="005715BB"/>
    <w:rsid w:val="005E6485"/>
    <w:rsid w:val="00766A99"/>
    <w:rsid w:val="007E23D8"/>
    <w:rsid w:val="00981853"/>
    <w:rsid w:val="009B34C4"/>
    <w:rsid w:val="009C1790"/>
    <w:rsid w:val="00A529AD"/>
    <w:rsid w:val="00A76317"/>
    <w:rsid w:val="00C303AC"/>
    <w:rsid w:val="00C44721"/>
    <w:rsid w:val="00CE02B4"/>
    <w:rsid w:val="00D20522"/>
    <w:rsid w:val="00D71D65"/>
    <w:rsid w:val="00DA6BF2"/>
    <w:rsid w:val="00E93F4C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1AF6CD-80D6-4F46-B2AA-DA854945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Каф. налогов и налогообложения</cp:lastModifiedBy>
  <cp:revision>2</cp:revision>
  <dcterms:created xsi:type="dcterms:W3CDTF">2019-12-03T07:19:00Z</dcterms:created>
  <dcterms:modified xsi:type="dcterms:W3CDTF">2019-12-03T07:19:00Z</dcterms:modified>
</cp:coreProperties>
</file>