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25D" w:rsidRPr="000250D3" w:rsidRDefault="0011325D" w:rsidP="0011325D">
      <w:pPr>
        <w:pStyle w:val="HTML"/>
        <w:spacing w:line="540" w:lineRule="atLeast"/>
        <w:jc w:val="center"/>
        <w:rPr>
          <w:rFonts w:ascii="Times New Roman" w:hAnsi="Times New Roman" w:cs="Times New Roman"/>
          <w:color w:val="222222"/>
          <w:sz w:val="28"/>
          <w:szCs w:val="28"/>
          <w:lang w:val="en-US"/>
        </w:rPr>
      </w:pPr>
      <w:r w:rsidRPr="000250D3">
        <w:rPr>
          <w:rFonts w:ascii="Times New Roman" w:hAnsi="Times New Roman" w:cs="Times New Roman"/>
          <w:color w:val="222222"/>
          <w:sz w:val="28"/>
          <w:szCs w:val="28"/>
          <w:lang w:val="en"/>
        </w:rPr>
        <w:t>Ministry of Education of the Republic of Belarus</w:t>
      </w:r>
    </w:p>
    <w:p w:rsidR="00E4734A" w:rsidRPr="0011325D" w:rsidRDefault="0011325D" w:rsidP="0011325D">
      <w:pPr>
        <w:jc w:val="center"/>
        <w:rPr>
          <w:sz w:val="28"/>
          <w:szCs w:val="28"/>
          <w:lang w:val="en-US"/>
        </w:rPr>
      </w:pPr>
      <w:r w:rsidRPr="000250D3">
        <w:rPr>
          <w:sz w:val="28"/>
          <w:szCs w:val="28"/>
          <w:lang w:val="en-US"/>
        </w:rPr>
        <w:t>Education establishment «Belarus</w:t>
      </w:r>
      <w:r w:rsidR="001729F3">
        <w:rPr>
          <w:sz w:val="28"/>
          <w:szCs w:val="28"/>
          <w:lang w:val="en-US"/>
        </w:rPr>
        <w:t>ian</w:t>
      </w:r>
      <w:r w:rsidRPr="000250D3">
        <w:rPr>
          <w:sz w:val="28"/>
          <w:szCs w:val="28"/>
          <w:lang w:val="en-US"/>
        </w:rPr>
        <w:t xml:space="preserve"> State Economic University»</w:t>
      </w:r>
    </w:p>
    <w:p w:rsidR="00E4734A" w:rsidRPr="0011325D" w:rsidRDefault="00E4734A" w:rsidP="00152A9D">
      <w:pPr>
        <w:jc w:val="center"/>
        <w:rPr>
          <w:sz w:val="28"/>
          <w:szCs w:val="28"/>
          <w:lang w:val="en-US"/>
        </w:rPr>
      </w:pPr>
    </w:p>
    <w:p w:rsidR="00E4734A" w:rsidRPr="0011325D" w:rsidRDefault="00E4734A" w:rsidP="00152A9D">
      <w:pPr>
        <w:jc w:val="center"/>
        <w:rPr>
          <w:sz w:val="28"/>
          <w:szCs w:val="28"/>
          <w:lang w:val="en-US"/>
        </w:rPr>
      </w:pPr>
    </w:p>
    <w:p w:rsidR="00E4734A" w:rsidRPr="0011325D" w:rsidRDefault="00E4734A" w:rsidP="00152A9D">
      <w:pPr>
        <w:jc w:val="center"/>
        <w:rPr>
          <w:sz w:val="28"/>
          <w:szCs w:val="28"/>
          <w:lang w:val="en-US"/>
        </w:rPr>
      </w:pPr>
    </w:p>
    <w:p w:rsidR="00E4734A" w:rsidRPr="0011325D" w:rsidRDefault="00E4734A" w:rsidP="00152A9D">
      <w:pPr>
        <w:jc w:val="center"/>
        <w:rPr>
          <w:sz w:val="28"/>
          <w:szCs w:val="28"/>
          <w:lang w:val="en-US"/>
        </w:rPr>
      </w:pPr>
    </w:p>
    <w:p w:rsidR="00E4734A" w:rsidRPr="0011325D" w:rsidRDefault="00E4734A" w:rsidP="00152A9D">
      <w:pPr>
        <w:jc w:val="center"/>
        <w:rPr>
          <w:sz w:val="28"/>
          <w:szCs w:val="28"/>
          <w:lang w:val="en-US"/>
        </w:rPr>
      </w:pPr>
    </w:p>
    <w:p w:rsidR="00E4734A" w:rsidRPr="0011325D" w:rsidRDefault="00E4734A" w:rsidP="00152A9D">
      <w:pPr>
        <w:jc w:val="center"/>
        <w:rPr>
          <w:sz w:val="28"/>
          <w:szCs w:val="28"/>
          <w:lang w:val="en-US"/>
        </w:rPr>
      </w:pPr>
    </w:p>
    <w:p w:rsidR="00E4734A" w:rsidRPr="0011325D" w:rsidRDefault="00E4734A" w:rsidP="00152A9D">
      <w:pPr>
        <w:jc w:val="center"/>
        <w:rPr>
          <w:sz w:val="28"/>
          <w:szCs w:val="28"/>
          <w:lang w:val="en-US"/>
        </w:rPr>
      </w:pPr>
    </w:p>
    <w:p w:rsidR="00E4734A" w:rsidRPr="0011325D" w:rsidRDefault="00E4734A" w:rsidP="00152A9D">
      <w:pPr>
        <w:jc w:val="center"/>
        <w:rPr>
          <w:sz w:val="28"/>
          <w:szCs w:val="28"/>
          <w:lang w:val="en-US"/>
        </w:rPr>
      </w:pPr>
    </w:p>
    <w:p w:rsidR="00E4734A" w:rsidRPr="0011325D" w:rsidRDefault="00E4734A" w:rsidP="00152A9D">
      <w:pPr>
        <w:jc w:val="center"/>
        <w:rPr>
          <w:sz w:val="28"/>
          <w:szCs w:val="28"/>
          <w:lang w:val="en-US"/>
        </w:rPr>
      </w:pPr>
    </w:p>
    <w:p w:rsidR="00E4734A" w:rsidRPr="0011325D" w:rsidRDefault="00E4734A" w:rsidP="00152A9D">
      <w:pPr>
        <w:jc w:val="center"/>
        <w:rPr>
          <w:sz w:val="28"/>
          <w:szCs w:val="28"/>
          <w:lang w:val="en-US"/>
        </w:rPr>
      </w:pPr>
    </w:p>
    <w:p w:rsidR="00E4734A" w:rsidRPr="0011325D" w:rsidRDefault="00E4734A" w:rsidP="00152A9D">
      <w:pPr>
        <w:jc w:val="center"/>
        <w:rPr>
          <w:sz w:val="28"/>
          <w:szCs w:val="28"/>
          <w:lang w:val="en-US"/>
        </w:rPr>
      </w:pPr>
    </w:p>
    <w:p w:rsidR="00E4734A" w:rsidRPr="0011325D" w:rsidRDefault="00E4734A" w:rsidP="00152A9D">
      <w:pPr>
        <w:jc w:val="center"/>
        <w:rPr>
          <w:sz w:val="28"/>
          <w:szCs w:val="28"/>
          <w:lang w:val="en-US"/>
        </w:rPr>
      </w:pPr>
    </w:p>
    <w:p w:rsidR="00E4734A" w:rsidRPr="0011325D" w:rsidRDefault="00E4734A" w:rsidP="00152A9D">
      <w:pPr>
        <w:jc w:val="center"/>
        <w:rPr>
          <w:sz w:val="28"/>
          <w:szCs w:val="28"/>
          <w:lang w:val="en-US"/>
        </w:rPr>
      </w:pPr>
    </w:p>
    <w:p w:rsidR="0011325D" w:rsidRPr="0011325D" w:rsidRDefault="0011325D" w:rsidP="00113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color w:val="222222"/>
          <w:sz w:val="28"/>
          <w:szCs w:val="28"/>
          <w:lang w:val="en" w:eastAsia="ru-RU"/>
        </w:rPr>
      </w:pPr>
      <w:r w:rsidRPr="0011325D">
        <w:rPr>
          <w:rFonts w:eastAsia="Times New Roman" w:cs="Times New Roman"/>
          <w:b/>
          <w:color w:val="222222"/>
          <w:sz w:val="28"/>
          <w:szCs w:val="28"/>
          <w:lang w:val="en" w:eastAsia="ru-RU"/>
        </w:rPr>
        <w:t>GUIDELINES</w:t>
      </w:r>
    </w:p>
    <w:p w:rsidR="0011325D" w:rsidRPr="004B3621" w:rsidRDefault="0011325D" w:rsidP="00113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color w:val="222222"/>
          <w:sz w:val="28"/>
          <w:szCs w:val="28"/>
          <w:lang w:val="en-US" w:eastAsia="ru-RU"/>
        </w:rPr>
      </w:pPr>
      <w:r w:rsidRPr="0011325D">
        <w:rPr>
          <w:rFonts w:eastAsia="Times New Roman" w:cs="Times New Roman"/>
          <w:b/>
          <w:color w:val="222222"/>
          <w:sz w:val="28"/>
          <w:szCs w:val="28"/>
          <w:lang w:val="en" w:eastAsia="ru-RU"/>
        </w:rPr>
        <w:t>FOR EXECUTING COURSE WORKS</w:t>
      </w:r>
    </w:p>
    <w:p w:rsidR="00DD7A08" w:rsidRPr="004B3621" w:rsidRDefault="00DD7A08" w:rsidP="00152A9D">
      <w:pPr>
        <w:jc w:val="center"/>
        <w:rPr>
          <w:sz w:val="28"/>
          <w:szCs w:val="28"/>
          <w:lang w:val="en-US"/>
        </w:rPr>
      </w:pPr>
      <w:r w:rsidRPr="004B3621">
        <w:rPr>
          <w:sz w:val="28"/>
          <w:szCs w:val="28"/>
          <w:lang w:val="en-US"/>
        </w:rPr>
        <w:t xml:space="preserve"> </w:t>
      </w:r>
    </w:p>
    <w:p w:rsidR="00DD7A08" w:rsidRPr="004B3621" w:rsidRDefault="00DD7A08" w:rsidP="00152A9D">
      <w:pPr>
        <w:jc w:val="center"/>
        <w:rPr>
          <w:sz w:val="28"/>
          <w:szCs w:val="28"/>
          <w:lang w:val="en-US"/>
        </w:rPr>
      </w:pPr>
    </w:p>
    <w:p w:rsidR="0011325D" w:rsidRPr="000250D3" w:rsidRDefault="0011325D" w:rsidP="0011325D">
      <w:pPr>
        <w:jc w:val="center"/>
        <w:rPr>
          <w:rFonts w:cs="Times New Roman"/>
          <w:sz w:val="28"/>
          <w:szCs w:val="28"/>
          <w:highlight w:val="yellow"/>
          <w:lang w:val="en-US"/>
        </w:rPr>
      </w:pPr>
      <w:r w:rsidRPr="000250D3">
        <w:rPr>
          <w:rFonts w:cs="Times New Roman"/>
          <w:sz w:val="28"/>
          <w:szCs w:val="28"/>
          <w:lang w:val="en-US"/>
        </w:rPr>
        <w:t>for the specialty 1-25 80 05 «Accounting, analysis and audit»</w:t>
      </w:r>
    </w:p>
    <w:p w:rsidR="00944905" w:rsidRPr="0011325D" w:rsidRDefault="0011325D" w:rsidP="0011325D">
      <w:pPr>
        <w:jc w:val="center"/>
        <w:rPr>
          <w:sz w:val="28"/>
          <w:szCs w:val="28"/>
          <w:lang w:val="en-US"/>
        </w:rPr>
      </w:pPr>
      <w:r w:rsidRPr="000250D3">
        <w:rPr>
          <w:rFonts w:cs="Times New Roman"/>
          <w:sz w:val="28"/>
          <w:szCs w:val="28"/>
          <w:lang w:val="en-US"/>
        </w:rPr>
        <w:t xml:space="preserve">Master’s program: «International Accounting» </w:t>
      </w:r>
      <w:r>
        <w:rPr>
          <w:rFonts w:cs="Times New Roman"/>
          <w:sz w:val="28"/>
          <w:szCs w:val="28"/>
          <w:lang w:val="en-US"/>
        </w:rPr>
        <w:t xml:space="preserve">and </w:t>
      </w:r>
      <w:r w:rsidRPr="000250D3">
        <w:rPr>
          <w:rFonts w:cs="Times New Roman"/>
          <w:sz w:val="28"/>
          <w:szCs w:val="28"/>
          <w:lang w:val="en-US"/>
        </w:rPr>
        <w:t>«</w:t>
      </w:r>
      <w:r w:rsidRPr="000250D3">
        <w:rPr>
          <w:rFonts w:cs="Times New Roman"/>
          <w:color w:val="222222"/>
          <w:sz w:val="28"/>
          <w:szCs w:val="28"/>
          <w:lang w:val="en"/>
        </w:rPr>
        <w:t>Accounting and reporting in the context of international financial reporting standards</w:t>
      </w:r>
      <w:r w:rsidRPr="000250D3">
        <w:rPr>
          <w:rFonts w:cs="Times New Roman"/>
          <w:color w:val="222222"/>
          <w:sz w:val="28"/>
          <w:szCs w:val="28"/>
          <w:lang w:val="en-US"/>
        </w:rPr>
        <w:t>»</w:t>
      </w: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Pr="0011325D" w:rsidRDefault="00944905" w:rsidP="00152A9D">
      <w:pPr>
        <w:jc w:val="center"/>
        <w:rPr>
          <w:sz w:val="28"/>
          <w:szCs w:val="28"/>
          <w:lang w:val="en-US"/>
        </w:rPr>
      </w:pPr>
    </w:p>
    <w:p w:rsidR="00944905" w:rsidRDefault="00944905" w:rsidP="00152A9D">
      <w:pPr>
        <w:jc w:val="center"/>
        <w:rPr>
          <w:sz w:val="28"/>
          <w:szCs w:val="28"/>
          <w:lang w:val="en-US"/>
        </w:rPr>
      </w:pPr>
      <w:r w:rsidRPr="004B3621">
        <w:rPr>
          <w:sz w:val="28"/>
          <w:szCs w:val="28"/>
          <w:lang w:val="en-US"/>
        </w:rPr>
        <w:t>2019</w:t>
      </w:r>
    </w:p>
    <w:p w:rsidR="00E82171" w:rsidRDefault="00E82171">
      <w:pPr>
        <w:spacing w:after="200" w:line="276" w:lineRule="auto"/>
        <w:jc w:val="left"/>
        <w:rPr>
          <w:sz w:val="28"/>
          <w:szCs w:val="28"/>
          <w:lang w:val="en-US"/>
        </w:rPr>
      </w:pPr>
      <w:r>
        <w:rPr>
          <w:sz w:val="28"/>
          <w:szCs w:val="28"/>
          <w:lang w:val="en-US"/>
        </w:rPr>
        <w:br w:type="page"/>
      </w:r>
    </w:p>
    <w:p w:rsidR="00E82171" w:rsidRPr="004B3621" w:rsidRDefault="00E82171" w:rsidP="00152A9D">
      <w:pPr>
        <w:jc w:val="center"/>
        <w:rPr>
          <w:sz w:val="28"/>
          <w:szCs w:val="28"/>
          <w:lang w:val="en-US"/>
        </w:rPr>
      </w:pPr>
      <w:bookmarkStart w:id="0" w:name="_GoBack"/>
      <w:bookmarkEnd w:id="0"/>
    </w:p>
    <w:p w:rsidR="0011325D" w:rsidRDefault="0011325D" w:rsidP="0011325D">
      <w:pPr>
        <w:pStyle w:val="HTML"/>
        <w:jc w:val="both"/>
        <w:rPr>
          <w:rFonts w:ascii="Times New Roman" w:hAnsi="Times New Roman" w:cs="Times New Roman"/>
          <w:color w:val="222222"/>
          <w:sz w:val="28"/>
          <w:szCs w:val="28"/>
          <w:lang w:val="en-US"/>
        </w:rPr>
      </w:pPr>
      <w:r w:rsidRPr="00B47898">
        <w:rPr>
          <w:rFonts w:ascii="Times New Roman" w:hAnsi="Times New Roman" w:cs="Times New Roman"/>
          <w:color w:val="222222"/>
          <w:sz w:val="28"/>
          <w:szCs w:val="28"/>
          <w:lang w:val="en"/>
        </w:rPr>
        <w:t>Compiled on the basis of the educational standard of higher education</w:t>
      </w:r>
      <w:r w:rsidRPr="00B47898">
        <w:rPr>
          <w:rFonts w:ascii="Times New Roman" w:hAnsi="Times New Roman" w:cs="Times New Roman"/>
          <w:color w:val="222222"/>
          <w:sz w:val="28"/>
          <w:szCs w:val="28"/>
          <w:lang w:val="en-US"/>
        </w:rPr>
        <w:t xml:space="preserve"> </w:t>
      </w:r>
    </w:p>
    <w:p w:rsidR="0011325D" w:rsidRPr="00B47898" w:rsidRDefault="0011325D" w:rsidP="0011325D">
      <w:pPr>
        <w:pStyle w:val="HTML"/>
        <w:jc w:val="both"/>
        <w:rPr>
          <w:rFonts w:ascii="Times New Roman" w:hAnsi="Times New Roman" w:cs="Times New Roman"/>
          <w:sz w:val="28"/>
          <w:szCs w:val="28"/>
          <w:lang w:val="en-US"/>
        </w:rPr>
      </w:pPr>
      <w:r w:rsidRPr="00B47898">
        <w:rPr>
          <w:rFonts w:ascii="Times New Roman" w:hAnsi="Times New Roman" w:cs="Times New Roman"/>
          <w:color w:val="222222"/>
          <w:sz w:val="28"/>
          <w:szCs w:val="28"/>
          <w:lang w:val="en"/>
        </w:rPr>
        <w:t>ESHE</w:t>
      </w:r>
      <w:r w:rsidRPr="00B47898">
        <w:rPr>
          <w:rFonts w:ascii="Times New Roman" w:hAnsi="Times New Roman" w:cs="Times New Roman"/>
          <w:sz w:val="28"/>
          <w:szCs w:val="28"/>
          <w:lang w:val="en-US"/>
        </w:rPr>
        <w:t xml:space="preserve"> 1-25 80 05-2019</w:t>
      </w:r>
    </w:p>
    <w:p w:rsidR="0011325D" w:rsidRPr="00B47898" w:rsidRDefault="0011325D" w:rsidP="0011325D">
      <w:pPr>
        <w:jc w:val="left"/>
        <w:rPr>
          <w:sz w:val="28"/>
          <w:szCs w:val="28"/>
          <w:lang w:val="en-US"/>
        </w:rPr>
      </w:pPr>
      <w:r w:rsidRPr="00B47898">
        <w:rPr>
          <w:sz w:val="28"/>
          <w:szCs w:val="28"/>
          <w:lang w:val="en-US"/>
        </w:rPr>
        <w:t xml:space="preserve"> </w:t>
      </w:r>
    </w:p>
    <w:p w:rsidR="0011325D" w:rsidRPr="00B47898" w:rsidRDefault="0011325D" w:rsidP="0011325D">
      <w:pPr>
        <w:jc w:val="left"/>
        <w:rPr>
          <w:sz w:val="28"/>
          <w:szCs w:val="28"/>
          <w:lang w:val="en-US"/>
        </w:rPr>
      </w:pPr>
      <w:r w:rsidRPr="00B47898">
        <w:rPr>
          <w:sz w:val="28"/>
          <w:szCs w:val="28"/>
          <w:lang w:val="en-US"/>
        </w:rPr>
        <w:t xml:space="preserve"> </w:t>
      </w:r>
    </w:p>
    <w:p w:rsidR="0011325D" w:rsidRPr="00B47898" w:rsidRDefault="0011325D" w:rsidP="0011325D">
      <w:pPr>
        <w:jc w:val="left"/>
        <w:rPr>
          <w:sz w:val="28"/>
          <w:szCs w:val="28"/>
          <w:lang w:val="en-US"/>
        </w:rPr>
      </w:pPr>
      <w:r w:rsidRPr="002B024B">
        <w:rPr>
          <w:b/>
          <w:sz w:val="28"/>
          <w:szCs w:val="28"/>
          <w:lang w:val="en-US"/>
        </w:rPr>
        <w:t>COMPILERS:</w:t>
      </w:r>
    </w:p>
    <w:p w:rsidR="0011325D" w:rsidRPr="00B47898" w:rsidRDefault="0011325D" w:rsidP="0011325D">
      <w:pPr>
        <w:jc w:val="left"/>
        <w:rPr>
          <w:sz w:val="28"/>
          <w:szCs w:val="28"/>
          <w:lang w:val="en-US"/>
        </w:rPr>
      </w:pPr>
    </w:p>
    <w:p w:rsidR="0011325D" w:rsidRPr="00B47898" w:rsidRDefault="0011325D" w:rsidP="0011325D">
      <w:pPr>
        <w:jc w:val="left"/>
        <w:rPr>
          <w:rFonts w:cs="Times New Roman"/>
          <w:sz w:val="28"/>
          <w:szCs w:val="28"/>
          <w:lang w:val="en-US"/>
        </w:rPr>
      </w:pPr>
    </w:p>
    <w:p w:rsidR="0011325D" w:rsidRPr="002B024B" w:rsidRDefault="0011325D" w:rsidP="0011325D">
      <w:pPr>
        <w:rPr>
          <w:sz w:val="28"/>
          <w:szCs w:val="28"/>
          <w:lang w:val="en-US"/>
        </w:rPr>
      </w:pPr>
      <w:r w:rsidRPr="002B024B">
        <w:rPr>
          <w:sz w:val="28"/>
          <w:szCs w:val="28"/>
          <w:lang w:val="en-US"/>
        </w:rPr>
        <w:t xml:space="preserve">D. A. Pankov, head of the Department of accounting, analysis and audit in the sectors of the national economy of the educational institution "Belarusian state economic University", doctor of economic </w:t>
      </w:r>
      <w:r w:rsidR="00293788">
        <w:rPr>
          <w:sz w:val="28"/>
          <w:szCs w:val="28"/>
          <w:lang w:val="en-US"/>
        </w:rPr>
        <w:t>s</w:t>
      </w:r>
      <w:r w:rsidRPr="002B024B">
        <w:rPr>
          <w:sz w:val="28"/>
          <w:szCs w:val="28"/>
          <w:lang w:val="en-US"/>
        </w:rPr>
        <w:t>ciences, Professor</w:t>
      </w:r>
    </w:p>
    <w:p w:rsidR="0011325D" w:rsidRPr="000250D3" w:rsidRDefault="0011325D" w:rsidP="0011325D">
      <w:pPr>
        <w:rPr>
          <w:sz w:val="28"/>
          <w:szCs w:val="28"/>
          <w:lang w:val="en-US"/>
        </w:rPr>
      </w:pPr>
      <w:r w:rsidRPr="002B024B">
        <w:rPr>
          <w:sz w:val="28"/>
          <w:szCs w:val="28"/>
          <w:lang w:val="en-US"/>
        </w:rPr>
        <w:t xml:space="preserve">Yu. Yu. Kukhto, associate Professor of accounting, analysis and audit in the sectors of the national economy of the educational institution "Belarusian state economic University", candidate of economic </w:t>
      </w:r>
      <w:r w:rsidR="00293788">
        <w:rPr>
          <w:sz w:val="28"/>
          <w:szCs w:val="28"/>
          <w:lang w:val="en-US"/>
        </w:rPr>
        <w:t>s</w:t>
      </w:r>
      <w:r w:rsidRPr="002B024B">
        <w:rPr>
          <w:sz w:val="28"/>
          <w:szCs w:val="28"/>
          <w:lang w:val="en-US"/>
        </w:rPr>
        <w:t>ciences, associate Professor;</w:t>
      </w:r>
    </w:p>
    <w:p w:rsidR="0011325D" w:rsidRPr="000250D3" w:rsidRDefault="0011325D" w:rsidP="0011325D">
      <w:pPr>
        <w:jc w:val="left"/>
        <w:rPr>
          <w:sz w:val="28"/>
          <w:szCs w:val="28"/>
          <w:lang w:val="en-US"/>
        </w:rPr>
      </w:pPr>
    </w:p>
    <w:p w:rsidR="0011325D" w:rsidRPr="000250D3" w:rsidRDefault="0011325D" w:rsidP="0011325D">
      <w:pPr>
        <w:jc w:val="left"/>
        <w:rPr>
          <w:sz w:val="28"/>
          <w:szCs w:val="28"/>
          <w:lang w:val="en-US"/>
        </w:rPr>
      </w:pPr>
    </w:p>
    <w:p w:rsidR="0011325D" w:rsidRPr="000250D3" w:rsidRDefault="0011325D" w:rsidP="0011325D">
      <w:pPr>
        <w:jc w:val="left"/>
        <w:rPr>
          <w:sz w:val="28"/>
          <w:szCs w:val="28"/>
          <w:lang w:val="en-US"/>
        </w:rPr>
      </w:pPr>
    </w:p>
    <w:p w:rsidR="0011325D" w:rsidRPr="000250D3" w:rsidRDefault="0011325D" w:rsidP="0011325D">
      <w:pPr>
        <w:jc w:val="left"/>
        <w:rPr>
          <w:sz w:val="28"/>
          <w:szCs w:val="28"/>
          <w:lang w:val="en-US"/>
        </w:rPr>
      </w:pPr>
    </w:p>
    <w:p w:rsidR="0011325D" w:rsidRPr="002B024B" w:rsidRDefault="0011325D" w:rsidP="0011325D">
      <w:pPr>
        <w:rPr>
          <w:b/>
          <w:sz w:val="28"/>
          <w:szCs w:val="28"/>
          <w:lang w:val="en-US"/>
        </w:rPr>
      </w:pPr>
      <w:r w:rsidRPr="002B024B">
        <w:rPr>
          <w:b/>
          <w:sz w:val="28"/>
          <w:szCs w:val="28"/>
          <w:lang w:val="en-US"/>
        </w:rPr>
        <w:t>RECOMMENDED FOR APPROVAL:</w:t>
      </w:r>
    </w:p>
    <w:p w:rsidR="0011325D" w:rsidRPr="002B024B" w:rsidRDefault="0011325D" w:rsidP="0011325D">
      <w:pPr>
        <w:rPr>
          <w:sz w:val="28"/>
          <w:szCs w:val="28"/>
          <w:lang w:val="en-US"/>
        </w:rPr>
      </w:pPr>
    </w:p>
    <w:p w:rsidR="0011325D" w:rsidRPr="002B024B" w:rsidRDefault="0011325D" w:rsidP="0011325D">
      <w:pPr>
        <w:rPr>
          <w:sz w:val="28"/>
          <w:szCs w:val="28"/>
          <w:lang w:val="en-US"/>
        </w:rPr>
      </w:pPr>
      <w:r w:rsidRPr="002B024B">
        <w:rPr>
          <w:sz w:val="28"/>
          <w:szCs w:val="28"/>
          <w:lang w:val="en-US"/>
        </w:rPr>
        <w:t xml:space="preserve">Department of accounting, analysis and audit in the sectors of national economy of the educational institution "Belarusian state economic </w:t>
      </w:r>
      <w:r w:rsidR="00293788">
        <w:rPr>
          <w:sz w:val="28"/>
          <w:szCs w:val="28"/>
          <w:lang w:val="en-US"/>
        </w:rPr>
        <w:t>u</w:t>
      </w:r>
      <w:r w:rsidRPr="002B024B">
        <w:rPr>
          <w:sz w:val="28"/>
          <w:szCs w:val="28"/>
          <w:lang w:val="en-US"/>
        </w:rPr>
        <w:t>niversity»</w:t>
      </w:r>
    </w:p>
    <w:p w:rsidR="0011325D" w:rsidRPr="002B024B" w:rsidRDefault="0011325D" w:rsidP="0011325D">
      <w:pPr>
        <w:rPr>
          <w:sz w:val="28"/>
          <w:szCs w:val="28"/>
          <w:lang w:val="en-US"/>
        </w:rPr>
      </w:pPr>
      <w:r w:rsidRPr="002B024B">
        <w:rPr>
          <w:sz w:val="28"/>
          <w:szCs w:val="28"/>
          <w:lang w:val="en-US"/>
        </w:rPr>
        <w:t xml:space="preserve">(Protocol No. </w:t>
      </w:r>
      <w:r w:rsidRPr="0011325D">
        <w:rPr>
          <w:sz w:val="28"/>
          <w:szCs w:val="28"/>
          <w:lang w:val="en-US"/>
        </w:rPr>
        <w:t>_____</w:t>
      </w:r>
      <w:r w:rsidRPr="002B024B">
        <w:rPr>
          <w:sz w:val="28"/>
          <w:szCs w:val="28"/>
          <w:lang w:val="en-US"/>
        </w:rPr>
        <w:t xml:space="preserve"> </w:t>
      </w:r>
      <w:r w:rsidR="00293788" w:rsidRPr="002B024B">
        <w:rPr>
          <w:sz w:val="28"/>
          <w:szCs w:val="28"/>
          <w:lang w:val="en-US"/>
        </w:rPr>
        <w:t>from</w:t>
      </w:r>
      <w:r w:rsidR="00293788" w:rsidRPr="00293788">
        <w:rPr>
          <w:sz w:val="28"/>
          <w:szCs w:val="28"/>
          <w:lang w:val="en-US"/>
        </w:rPr>
        <w:t xml:space="preserve"> </w:t>
      </w:r>
      <w:r w:rsidRPr="0011325D">
        <w:rPr>
          <w:sz w:val="28"/>
          <w:szCs w:val="28"/>
          <w:lang w:val="en-US"/>
        </w:rPr>
        <w:t>__________</w:t>
      </w:r>
      <w:r w:rsidRPr="002B024B">
        <w:rPr>
          <w:sz w:val="28"/>
          <w:szCs w:val="28"/>
          <w:lang w:val="en-US"/>
        </w:rPr>
        <w:t>20</w:t>
      </w:r>
      <w:r w:rsidRPr="0001265B">
        <w:rPr>
          <w:sz w:val="28"/>
          <w:szCs w:val="28"/>
          <w:lang w:val="en-US"/>
        </w:rPr>
        <w:t>1</w:t>
      </w:r>
      <w:r w:rsidRPr="002B024B">
        <w:rPr>
          <w:sz w:val="28"/>
          <w:szCs w:val="28"/>
          <w:lang w:val="en-US"/>
        </w:rPr>
        <w:t>9)</w:t>
      </w:r>
    </w:p>
    <w:p w:rsidR="0011325D" w:rsidRPr="002B024B" w:rsidRDefault="0011325D" w:rsidP="0011325D">
      <w:pPr>
        <w:rPr>
          <w:sz w:val="28"/>
          <w:szCs w:val="28"/>
          <w:lang w:val="en-US"/>
        </w:rPr>
      </w:pPr>
    </w:p>
    <w:p w:rsidR="0011325D" w:rsidRPr="002B024B" w:rsidRDefault="0011325D" w:rsidP="0011325D">
      <w:pPr>
        <w:rPr>
          <w:sz w:val="28"/>
          <w:szCs w:val="28"/>
          <w:lang w:val="en-US"/>
        </w:rPr>
      </w:pPr>
    </w:p>
    <w:p w:rsidR="0011325D" w:rsidRPr="002B024B" w:rsidRDefault="0011325D" w:rsidP="0011325D">
      <w:pPr>
        <w:rPr>
          <w:sz w:val="28"/>
          <w:szCs w:val="28"/>
          <w:lang w:val="en-US"/>
        </w:rPr>
      </w:pPr>
      <w:r w:rsidRPr="002B024B">
        <w:rPr>
          <w:sz w:val="28"/>
          <w:szCs w:val="28"/>
          <w:lang w:val="en-US"/>
        </w:rPr>
        <w:t xml:space="preserve">Scientific and methodological Council of the educational institution "Belarusian state economic </w:t>
      </w:r>
      <w:r w:rsidR="00293788">
        <w:rPr>
          <w:sz w:val="28"/>
          <w:szCs w:val="28"/>
          <w:lang w:val="en-US"/>
        </w:rPr>
        <w:t>u</w:t>
      </w:r>
      <w:r w:rsidRPr="002B024B">
        <w:rPr>
          <w:sz w:val="28"/>
          <w:szCs w:val="28"/>
          <w:lang w:val="en-US"/>
        </w:rPr>
        <w:t xml:space="preserve">niversity» </w:t>
      </w:r>
    </w:p>
    <w:p w:rsidR="00944905" w:rsidRPr="00944905" w:rsidRDefault="0011325D" w:rsidP="0011325D">
      <w:pPr>
        <w:rPr>
          <w:sz w:val="28"/>
          <w:szCs w:val="28"/>
        </w:rPr>
      </w:pPr>
      <w:r w:rsidRPr="004B3621">
        <w:rPr>
          <w:sz w:val="28"/>
          <w:szCs w:val="28"/>
        </w:rPr>
        <w:t>(</w:t>
      </w:r>
      <w:r w:rsidRPr="002B024B">
        <w:rPr>
          <w:sz w:val="28"/>
          <w:szCs w:val="28"/>
          <w:lang w:val="en-US"/>
        </w:rPr>
        <w:t>Protocol</w:t>
      </w:r>
      <w:r w:rsidRPr="004B3621">
        <w:rPr>
          <w:sz w:val="28"/>
          <w:szCs w:val="28"/>
        </w:rPr>
        <w:t xml:space="preserve"> </w:t>
      </w:r>
      <w:r w:rsidRPr="002B024B">
        <w:rPr>
          <w:sz w:val="28"/>
          <w:szCs w:val="28"/>
          <w:lang w:val="en-US"/>
        </w:rPr>
        <w:t>No</w:t>
      </w:r>
      <w:r w:rsidRPr="004B3621">
        <w:rPr>
          <w:sz w:val="28"/>
          <w:szCs w:val="28"/>
        </w:rPr>
        <w:t xml:space="preserve">. _____ </w:t>
      </w:r>
      <w:r w:rsidRPr="002B024B">
        <w:rPr>
          <w:sz w:val="28"/>
          <w:szCs w:val="28"/>
          <w:lang w:val="en-US"/>
        </w:rPr>
        <w:t>from</w:t>
      </w:r>
      <w:r w:rsidRPr="004B3621">
        <w:rPr>
          <w:sz w:val="28"/>
          <w:szCs w:val="28"/>
        </w:rPr>
        <w:t xml:space="preserve"> _________2019)</w:t>
      </w:r>
    </w:p>
    <w:p w:rsidR="00944905" w:rsidRDefault="00944905" w:rsidP="00152A9D">
      <w:pPr>
        <w:jc w:val="left"/>
        <w:rPr>
          <w:sz w:val="28"/>
          <w:szCs w:val="28"/>
        </w:rPr>
      </w:pPr>
    </w:p>
    <w:p w:rsidR="00075AD3" w:rsidRDefault="00075AD3" w:rsidP="00152A9D">
      <w:pPr>
        <w:jc w:val="left"/>
        <w:rPr>
          <w:sz w:val="28"/>
          <w:szCs w:val="28"/>
        </w:rPr>
      </w:pPr>
    </w:p>
    <w:p w:rsidR="00075AD3" w:rsidRDefault="00075AD3" w:rsidP="00152A9D">
      <w:pPr>
        <w:jc w:val="left"/>
        <w:rPr>
          <w:sz w:val="28"/>
          <w:szCs w:val="28"/>
        </w:rPr>
      </w:pPr>
      <w:r>
        <w:rPr>
          <w:sz w:val="28"/>
          <w:szCs w:val="28"/>
        </w:rPr>
        <w:br w:type="page"/>
      </w:r>
    </w:p>
    <w:p w:rsidR="004B3621" w:rsidRPr="004B3621" w:rsidRDefault="004B3621" w:rsidP="004B3621">
      <w:pPr>
        <w:jc w:val="center"/>
        <w:rPr>
          <w:b/>
          <w:sz w:val="28"/>
          <w:szCs w:val="28"/>
          <w:lang w:val="en-US"/>
        </w:rPr>
      </w:pPr>
      <w:r w:rsidRPr="004B3621">
        <w:rPr>
          <w:b/>
          <w:sz w:val="28"/>
          <w:szCs w:val="28"/>
          <w:lang w:val="en"/>
        </w:rPr>
        <w:lastRenderedPageBreak/>
        <w:t>EXPLANATORY NOTE</w:t>
      </w:r>
    </w:p>
    <w:p w:rsidR="00075AD3" w:rsidRPr="004B3621" w:rsidRDefault="00075AD3" w:rsidP="00152A9D">
      <w:pPr>
        <w:jc w:val="center"/>
        <w:rPr>
          <w:b/>
          <w:sz w:val="28"/>
          <w:szCs w:val="28"/>
          <w:lang w:val="en-US"/>
        </w:rPr>
      </w:pPr>
    </w:p>
    <w:p w:rsidR="00075AD3" w:rsidRPr="004B3621" w:rsidRDefault="00075AD3" w:rsidP="00152A9D">
      <w:pPr>
        <w:rPr>
          <w:sz w:val="28"/>
          <w:szCs w:val="28"/>
          <w:lang w:val="en-US"/>
        </w:rPr>
      </w:pPr>
    </w:p>
    <w:p w:rsidR="000D1A3C" w:rsidRPr="00602C54" w:rsidRDefault="004B3621" w:rsidP="00152A9D">
      <w:pPr>
        <w:pStyle w:val="aa"/>
        <w:ind w:firstLine="709"/>
        <w:jc w:val="both"/>
        <w:rPr>
          <w:b w:val="0"/>
          <w:snapToGrid w:val="0"/>
          <w:color w:val="000000"/>
          <w:sz w:val="28"/>
          <w:szCs w:val="28"/>
          <w:lang w:val="en-US"/>
        </w:rPr>
      </w:pPr>
      <w:r w:rsidRPr="00602C54">
        <w:rPr>
          <w:b w:val="0"/>
          <w:sz w:val="28"/>
          <w:szCs w:val="28"/>
          <w:lang w:val="en-US"/>
        </w:rPr>
        <w:t xml:space="preserve">Coursework as part of the curriculum of the second level of higher education (master's program) is an integral part of the educational process and part of the module "Research work" and is a type of independent work of </w:t>
      </w:r>
      <w:r w:rsidR="004E1C68">
        <w:rPr>
          <w:b w:val="0"/>
          <w:sz w:val="28"/>
          <w:szCs w:val="28"/>
          <w:lang w:val="en-US"/>
        </w:rPr>
        <w:t>master students</w:t>
      </w:r>
      <w:r w:rsidRPr="00602C54">
        <w:rPr>
          <w:b w:val="0"/>
          <w:sz w:val="28"/>
          <w:szCs w:val="28"/>
          <w:lang w:val="en-US"/>
        </w:rPr>
        <w:t>.</w:t>
      </w:r>
      <w:r w:rsidR="000D1A3C" w:rsidRPr="00602C54">
        <w:rPr>
          <w:b w:val="0"/>
          <w:snapToGrid w:val="0"/>
          <w:color w:val="000000"/>
          <w:sz w:val="28"/>
          <w:szCs w:val="28"/>
          <w:lang w:val="en-US"/>
        </w:rPr>
        <w:t xml:space="preserve"> </w:t>
      </w:r>
    </w:p>
    <w:p w:rsidR="004B3621" w:rsidRPr="00602C54" w:rsidRDefault="004B3621" w:rsidP="004B3621">
      <w:pPr>
        <w:ind w:firstLine="567"/>
        <w:rPr>
          <w:snapToGrid w:val="0"/>
          <w:color w:val="000000"/>
          <w:sz w:val="28"/>
          <w:szCs w:val="28"/>
          <w:lang w:val="en-US"/>
        </w:rPr>
      </w:pPr>
      <w:r w:rsidRPr="00602C54">
        <w:rPr>
          <w:snapToGrid w:val="0"/>
          <w:color w:val="000000"/>
          <w:sz w:val="28"/>
          <w:szCs w:val="28"/>
          <w:lang w:val="en-US"/>
        </w:rPr>
        <w:t xml:space="preserve">The aim of the course work is to deepen, concretize and systematize the knowledge of </w:t>
      </w:r>
      <w:r w:rsidR="004E1C68" w:rsidRPr="004E1C68">
        <w:rPr>
          <w:sz w:val="28"/>
          <w:szCs w:val="28"/>
          <w:lang w:val="en-US"/>
        </w:rPr>
        <w:t>master students</w:t>
      </w:r>
      <w:r w:rsidRPr="004E1C68">
        <w:rPr>
          <w:snapToGrid w:val="0"/>
          <w:color w:val="000000"/>
          <w:sz w:val="28"/>
          <w:szCs w:val="28"/>
          <w:lang w:val="en-US"/>
        </w:rPr>
        <w:t xml:space="preserve"> </w:t>
      </w:r>
      <w:r w:rsidRPr="00602C54">
        <w:rPr>
          <w:snapToGrid w:val="0"/>
          <w:color w:val="000000"/>
          <w:sz w:val="28"/>
          <w:szCs w:val="28"/>
          <w:lang w:val="en-US"/>
        </w:rPr>
        <w:t>acquired during the training, to develop skills in the selection, generalization and analysis of scientific information and literature.</w:t>
      </w:r>
    </w:p>
    <w:p w:rsidR="00192C40" w:rsidRPr="00602C54" w:rsidRDefault="004B3621" w:rsidP="004B3621">
      <w:pPr>
        <w:ind w:firstLine="567"/>
        <w:rPr>
          <w:sz w:val="28"/>
          <w:szCs w:val="28"/>
          <w:lang w:val="en-US"/>
        </w:rPr>
      </w:pPr>
      <w:r w:rsidRPr="00602C54">
        <w:rPr>
          <w:snapToGrid w:val="0"/>
          <w:color w:val="000000"/>
          <w:sz w:val="28"/>
          <w:szCs w:val="28"/>
          <w:lang w:val="en-US"/>
        </w:rPr>
        <w:t xml:space="preserve">The result of its development is the formation of the following competencies in </w:t>
      </w:r>
      <w:r w:rsidR="004E1C68" w:rsidRPr="004E1C68">
        <w:rPr>
          <w:sz w:val="28"/>
          <w:szCs w:val="28"/>
          <w:lang w:val="en-US"/>
        </w:rPr>
        <w:t>master students</w:t>
      </w:r>
      <w:r w:rsidRPr="00602C54">
        <w:rPr>
          <w:snapToGrid w:val="0"/>
          <w:color w:val="000000"/>
          <w:sz w:val="28"/>
          <w:szCs w:val="28"/>
          <w:lang w:val="en-US"/>
        </w:rPr>
        <w:t xml:space="preserve"> of the second stage (</w:t>
      </w:r>
      <w:r w:rsidR="004E1C68" w:rsidRPr="004E1C68">
        <w:rPr>
          <w:sz w:val="28"/>
          <w:szCs w:val="28"/>
          <w:lang w:val="en-US"/>
        </w:rPr>
        <w:t>master students</w:t>
      </w:r>
      <w:r w:rsidRPr="00602C54">
        <w:rPr>
          <w:snapToGrid w:val="0"/>
          <w:color w:val="000000"/>
          <w:sz w:val="28"/>
          <w:szCs w:val="28"/>
          <w:lang w:val="en-US"/>
        </w:rPr>
        <w:t>):</w:t>
      </w:r>
    </w:p>
    <w:p w:rsidR="004B3621" w:rsidRPr="00602C54" w:rsidRDefault="004B3621" w:rsidP="004B3621">
      <w:pPr>
        <w:ind w:firstLine="567"/>
        <w:rPr>
          <w:sz w:val="28"/>
          <w:szCs w:val="28"/>
          <w:lang w:val="en-US"/>
        </w:rPr>
      </w:pPr>
      <w:r w:rsidRPr="00602C54">
        <w:rPr>
          <w:sz w:val="28"/>
          <w:szCs w:val="28"/>
          <w:lang w:val="en-US"/>
        </w:rPr>
        <w:t>- be able to apply methods of scientific knowledge (analysis, compilation, systematization, abstraction, modeling, data validation, decision making, etc.) in independent research activities, generate and implement innovative ideas (</w:t>
      </w:r>
      <w:r w:rsidRPr="00602C54">
        <w:rPr>
          <w:sz w:val="28"/>
          <w:szCs w:val="28"/>
        </w:rPr>
        <w:t>АС</w:t>
      </w:r>
      <w:r w:rsidRPr="00602C54">
        <w:rPr>
          <w:sz w:val="28"/>
          <w:szCs w:val="28"/>
          <w:lang w:val="en-US"/>
        </w:rPr>
        <w:t>-1);</w:t>
      </w:r>
    </w:p>
    <w:p w:rsidR="00192C40" w:rsidRPr="00602C54" w:rsidRDefault="004B3621" w:rsidP="004B3621">
      <w:pPr>
        <w:ind w:firstLine="567"/>
        <w:rPr>
          <w:sz w:val="28"/>
          <w:szCs w:val="28"/>
          <w:lang w:val="en-US"/>
        </w:rPr>
      </w:pPr>
      <w:r w:rsidRPr="00602C54">
        <w:rPr>
          <w:sz w:val="28"/>
          <w:szCs w:val="28"/>
          <w:lang w:val="en-US"/>
        </w:rPr>
        <w:t>- independently study new methods of economic design, research, production organization (</w:t>
      </w:r>
      <w:r w:rsidRPr="00602C54">
        <w:rPr>
          <w:sz w:val="28"/>
          <w:szCs w:val="28"/>
        </w:rPr>
        <w:t>АС</w:t>
      </w:r>
      <w:r w:rsidRPr="00602C54">
        <w:rPr>
          <w:sz w:val="28"/>
          <w:szCs w:val="28"/>
          <w:lang w:val="en-US"/>
        </w:rPr>
        <w:t>-2).</w:t>
      </w:r>
    </w:p>
    <w:p w:rsidR="004B3621" w:rsidRPr="00602C54" w:rsidRDefault="004B3621" w:rsidP="004B3621">
      <w:pPr>
        <w:ind w:firstLine="567"/>
        <w:rPr>
          <w:sz w:val="28"/>
          <w:szCs w:val="28"/>
          <w:lang w:val="en-US"/>
        </w:rPr>
      </w:pPr>
      <w:r w:rsidRPr="00602C54">
        <w:rPr>
          <w:sz w:val="28"/>
          <w:szCs w:val="28"/>
          <w:lang w:val="en-US"/>
        </w:rPr>
        <w:t xml:space="preserve">The knowledge and materials accumulated by </w:t>
      </w:r>
      <w:r w:rsidR="004E1C68" w:rsidRPr="004E1C68">
        <w:rPr>
          <w:sz w:val="28"/>
          <w:szCs w:val="28"/>
          <w:lang w:val="en-US"/>
        </w:rPr>
        <w:t>master students</w:t>
      </w:r>
      <w:r w:rsidR="004E1C68" w:rsidRPr="00602C54">
        <w:rPr>
          <w:sz w:val="28"/>
          <w:szCs w:val="28"/>
          <w:lang w:val="en-US"/>
        </w:rPr>
        <w:t xml:space="preserve"> </w:t>
      </w:r>
      <w:r w:rsidRPr="00602C54">
        <w:rPr>
          <w:sz w:val="28"/>
          <w:szCs w:val="28"/>
          <w:lang w:val="en-US"/>
        </w:rPr>
        <w:t>during the research seminar should serve as the basis for the continuation of research work in the framework of preparation of term paper and the master's thesis.</w:t>
      </w:r>
    </w:p>
    <w:p w:rsidR="00D77005" w:rsidRPr="00602C54" w:rsidRDefault="004B3621" w:rsidP="004B3621">
      <w:pPr>
        <w:ind w:firstLine="567"/>
        <w:rPr>
          <w:sz w:val="28"/>
          <w:szCs w:val="28"/>
          <w:lang w:val="en-US"/>
        </w:rPr>
      </w:pPr>
      <w:r w:rsidRPr="00602C54">
        <w:rPr>
          <w:sz w:val="28"/>
          <w:szCs w:val="28"/>
          <w:lang w:val="en-US"/>
        </w:rPr>
        <w:t>Requirements for the structure and content of term papers are determined in the methodological recommendations for the implementation of term papers.</w:t>
      </w:r>
    </w:p>
    <w:p w:rsidR="00192C40" w:rsidRDefault="004B3621" w:rsidP="00152A9D">
      <w:pPr>
        <w:ind w:firstLine="567"/>
        <w:rPr>
          <w:sz w:val="28"/>
          <w:szCs w:val="28"/>
        </w:rPr>
      </w:pPr>
      <w:r w:rsidRPr="00602C54">
        <w:rPr>
          <w:sz w:val="28"/>
          <w:szCs w:val="28"/>
          <w:lang w:val="en-US"/>
        </w:rPr>
        <w:t xml:space="preserve">The curriculum in the specialty 1-25 80 05 "Accounting, analysis and audit" for the full-time education for the preparation of term papers provides 90 hours of independent work. </w:t>
      </w:r>
      <w:r w:rsidRPr="00602C54">
        <w:rPr>
          <w:sz w:val="28"/>
          <w:szCs w:val="28"/>
        </w:rPr>
        <w:t xml:space="preserve">The established form of control - </w:t>
      </w:r>
      <w:r w:rsidR="00602C54" w:rsidRPr="00602C54">
        <w:rPr>
          <w:sz w:val="28"/>
          <w:szCs w:val="28"/>
        </w:rPr>
        <w:t>credit</w:t>
      </w:r>
      <w:r w:rsidRPr="00602C54">
        <w:rPr>
          <w:sz w:val="28"/>
          <w:szCs w:val="28"/>
        </w:rPr>
        <w:t xml:space="preserve"> (3 credits)</w:t>
      </w:r>
      <w:r w:rsidR="00192C40" w:rsidRPr="00602C54">
        <w:rPr>
          <w:sz w:val="28"/>
          <w:szCs w:val="28"/>
        </w:rPr>
        <w:t>.</w:t>
      </w:r>
    </w:p>
    <w:p w:rsidR="00192C40" w:rsidRDefault="00192C40" w:rsidP="00152A9D">
      <w:pPr>
        <w:ind w:firstLine="567"/>
        <w:rPr>
          <w:sz w:val="28"/>
          <w:szCs w:val="28"/>
        </w:rPr>
      </w:pPr>
    </w:p>
    <w:p w:rsidR="00192C40" w:rsidRDefault="00192C40" w:rsidP="00152A9D">
      <w:pPr>
        <w:ind w:firstLine="567"/>
        <w:rPr>
          <w:sz w:val="28"/>
          <w:szCs w:val="28"/>
        </w:rPr>
      </w:pPr>
    </w:p>
    <w:p w:rsidR="00306B86" w:rsidRDefault="00306B86" w:rsidP="00152A9D">
      <w:pPr>
        <w:jc w:val="left"/>
        <w:rPr>
          <w:sz w:val="28"/>
          <w:szCs w:val="28"/>
        </w:rPr>
      </w:pPr>
      <w:r>
        <w:rPr>
          <w:sz w:val="28"/>
          <w:szCs w:val="28"/>
        </w:rPr>
        <w:br w:type="page"/>
      </w:r>
    </w:p>
    <w:p w:rsidR="00D8043F" w:rsidRPr="00D8043F" w:rsidRDefault="001C54CF" w:rsidP="001C54CF">
      <w:pPr>
        <w:pStyle w:val="1"/>
        <w:numPr>
          <w:ilvl w:val="0"/>
          <w:numId w:val="3"/>
        </w:numPr>
        <w:jc w:val="both"/>
        <w:rPr>
          <w:sz w:val="28"/>
          <w:szCs w:val="28"/>
        </w:rPr>
      </w:pPr>
      <w:r w:rsidRPr="001C54CF">
        <w:rPr>
          <w:sz w:val="28"/>
          <w:szCs w:val="28"/>
        </w:rPr>
        <w:lastRenderedPageBreak/>
        <w:t>Topic selection</w:t>
      </w:r>
    </w:p>
    <w:p w:rsidR="00D8043F" w:rsidRPr="00D8043F" w:rsidRDefault="00D8043F" w:rsidP="00152A9D">
      <w:pPr>
        <w:rPr>
          <w:sz w:val="28"/>
          <w:szCs w:val="28"/>
        </w:rPr>
      </w:pPr>
    </w:p>
    <w:p w:rsidR="001C54CF" w:rsidRPr="001C54CF" w:rsidRDefault="001C54CF" w:rsidP="001C54CF">
      <w:pPr>
        <w:pStyle w:val="ac"/>
        <w:ind w:firstLine="709"/>
        <w:rPr>
          <w:sz w:val="28"/>
          <w:szCs w:val="28"/>
          <w:lang w:val="en-US"/>
        </w:rPr>
      </w:pPr>
      <w:r w:rsidRPr="001C54CF">
        <w:rPr>
          <w:sz w:val="28"/>
          <w:szCs w:val="28"/>
          <w:lang w:val="en-US"/>
        </w:rPr>
        <w:t xml:space="preserve">At the first stage, the first-year </w:t>
      </w:r>
      <w:r w:rsidR="004E1C68" w:rsidRPr="004E1C68">
        <w:rPr>
          <w:sz w:val="28"/>
          <w:szCs w:val="28"/>
          <w:lang w:val="en-US"/>
        </w:rPr>
        <w:t>master students</w:t>
      </w:r>
      <w:r w:rsidRPr="001C54CF">
        <w:rPr>
          <w:sz w:val="28"/>
          <w:szCs w:val="28"/>
          <w:lang w:val="en-US"/>
        </w:rPr>
        <w:t xml:space="preserve"> should choose the topic of the course work, which can form the basis of the master's thesis that he performs in the 1st (2nd) course of study.</w:t>
      </w:r>
    </w:p>
    <w:p w:rsidR="00D8043F" w:rsidRPr="001C54CF" w:rsidRDefault="001C54CF" w:rsidP="001C54CF">
      <w:pPr>
        <w:pStyle w:val="ac"/>
        <w:ind w:firstLine="709"/>
        <w:rPr>
          <w:sz w:val="28"/>
          <w:szCs w:val="28"/>
          <w:lang w:val="en-US"/>
        </w:rPr>
      </w:pPr>
      <w:r w:rsidRPr="001C54CF">
        <w:rPr>
          <w:sz w:val="28"/>
          <w:szCs w:val="28"/>
          <w:lang w:val="en-US"/>
        </w:rPr>
        <w:t xml:space="preserve"> Subject </w:t>
      </w:r>
      <w:r w:rsidR="004E1C68">
        <w:rPr>
          <w:sz w:val="28"/>
          <w:szCs w:val="28"/>
          <w:lang w:val="en-US"/>
        </w:rPr>
        <w:t xml:space="preserve">of </w:t>
      </w:r>
      <w:r w:rsidRPr="001C54CF">
        <w:rPr>
          <w:sz w:val="28"/>
          <w:szCs w:val="28"/>
          <w:lang w:val="en-US"/>
        </w:rPr>
        <w:t>term papers indicating the proposed supervisors for each topic is prepared and approved by the department. Graduate students are given the right to choose any topic proposed by the department or an initiative topic.</w:t>
      </w:r>
    </w:p>
    <w:p w:rsidR="00192C40" w:rsidRPr="001C54CF" w:rsidRDefault="00192C40" w:rsidP="00152A9D">
      <w:pPr>
        <w:ind w:firstLine="567"/>
        <w:rPr>
          <w:sz w:val="28"/>
          <w:szCs w:val="28"/>
          <w:lang w:val="en-US"/>
        </w:rPr>
      </w:pPr>
    </w:p>
    <w:p w:rsidR="00D8043F" w:rsidRPr="00D8043F" w:rsidRDefault="004E1C68" w:rsidP="001C54CF">
      <w:pPr>
        <w:pStyle w:val="1"/>
        <w:numPr>
          <w:ilvl w:val="0"/>
          <w:numId w:val="3"/>
        </w:numPr>
        <w:jc w:val="both"/>
        <w:rPr>
          <w:sz w:val="28"/>
          <w:szCs w:val="28"/>
        </w:rPr>
      </w:pPr>
      <w:r w:rsidRPr="001C54CF">
        <w:rPr>
          <w:sz w:val="28"/>
          <w:szCs w:val="28"/>
        </w:rPr>
        <w:t xml:space="preserve">Preparation </w:t>
      </w:r>
      <w:r w:rsidR="001C54CF" w:rsidRPr="001C54CF">
        <w:rPr>
          <w:sz w:val="28"/>
          <w:szCs w:val="28"/>
        </w:rPr>
        <w:t xml:space="preserve"> of term paper</w:t>
      </w:r>
    </w:p>
    <w:p w:rsidR="00D8043F" w:rsidRPr="00D8043F" w:rsidRDefault="00D8043F" w:rsidP="00152A9D">
      <w:pPr>
        <w:widowControl w:val="0"/>
        <w:ind w:firstLine="720"/>
        <w:rPr>
          <w:snapToGrid w:val="0"/>
          <w:color w:val="000000"/>
          <w:sz w:val="28"/>
          <w:szCs w:val="28"/>
        </w:rPr>
      </w:pPr>
    </w:p>
    <w:p w:rsidR="001C54CF" w:rsidRPr="001C54CF" w:rsidRDefault="001C54CF" w:rsidP="001C54CF">
      <w:pPr>
        <w:pStyle w:val="ac"/>
        <w:rPr>
          <w:sz w:val="28"/>
          <w:szCs w:val="28"/>
        </w:rPr>
      </w:pPr>
      <w:r w:rsidRPr="001C54CF">
        <w:rPr>
          <w:sz w:val="28"/>
          <w:szCs w:val="28"/>
        </w:rPr>
        <w:t xml:space="preserve">Preparation of term paper begins with the selection of scientific literature after the approval of the topic of the term paper. For a preliminary study of the literature </w:t>
      </w:r>
      <w:r w:rsidR="004E1C68" w:rsidRPr="001C54CF">
        <w:rPr>
          <w:sz w:val="28"/>
          <w:szCs w:val="28"/>
        </w:rPr>
        <w:t xml:space="preserve">2-3 weeks </w:t>
      </w:r>
      <w:r w:rsidRPr="001C54CF">
        <w:rPr>
          <w:sz w:val="28"/>
          <w:szCs w:val="28"/>
        </w:rPr>
        <w:t>should be given.</w:t>
      </w:r>
    </w:p>
    <w:p w:rsidR="00D8043F" w:rsidRPr="001C54CF" w:rsidRDefault="001C54CF" w:rsidP="001C54CF">
      <w:pPr>
        <w:pStyle w:val="ac"/>
        <w:rPr>
          <w:sz w:val="28"/>
          <w:szCs w:val="28"/>
          <w:lang w:val="en-US"/>
        </w:rPr>
      </w:pPr>
      <w:r w:rsidRPr="001C54CF">
        <w:rPr>
          <w:sz w:val="28"/>
          <w:szCs w:val="28"/>
        </w:rPr>
        <w:t xml:space="preserve">Bibliographic literary sources should include scientific articles in foreign and domestic academic publications, books and textbooks, statistics, corporate and research reports, etc. on the topics of the course work. For a preliminary study of the literature </w:t>
      </w:r>
      <w:r w:rsidR="004E1C68" w:rsidRPr="001C54CF">
        <w:rPr>
          <w:sz w:val="28"/>
          <w:szCs w:val="28"/>
        </w:rPr>
        <w:t xml:space="preserve">2-3 weeks </w:t>
      </w:r>
      <w:r w:rsidRPr="001C54CF">
        <w:rPr>
          <w:sz w:val="28"/>
          <w:szCs w:val="28"/>
        </w:rPr>
        <w:t>should be given.</w:t>
      </w:r>
      <w:r w:rsidR="00D8043F" w:rsidRPr="00D8043F">
        <w:rPr>
          <w:sz w:val="28"/>
          <w:szCs w:val="28"/>
        </w:rPr>
        <w:t xml:space="preserve"> </w:t>
      </w:r>
    </w:p>
    <w:p w:rsidR="001C54CF" w:rsidRPr="001C54CF" w:rsidRDefault="001C54CF" w:rsidP="001C54CF">
      <w:pPr>
        <w:widowControl w:val="0"/>
        <w:ind w:firstLine="720"/>
        <w:rPr>
          <w:rFonts w:eastAsia="Times New Roman" w:cs="Times New Roman"/>
          <w:snapToGrid w:val="0"/>
          <w:color w:val="000000"/>
          <w:sz w:val="28"/>
          <w:szCs w:val="28"/>
          <w:lang w:val="x-none" w:eastAsia="x-none"/>
        </w:rPr>
      </w:pPr>
      <w:r w:rsidRPr="001C54CF">
        <w:rPr>
          <w:rFonts w:eastAsia="Times New Roman" w:cs="Times New Roman"/>
          <w:snapToGrid w:val="0"/>
          <w:color w:val="000000"/>
          <w:sz w:val="28"/>
          <w:szCs w:val="28"/>
          <w:lang w:val="x-none" w:eastAsia="x-none"/>
        </w:rPr>
        <w:t>The next step in the implementation of the course work is the preparation of the work plan of the course work. The course work plan should reflect the basic logic of the work, disclose its content and be corresponded with the purpose and objectives.</w:t>
      </w:r>
    </w:p>
    <w:p w:rsidR="00D8043F" w:rsidRPr="001C54CF" w:rsidRDefault="001C54CF" w:rsidP="001C54CF">
      <w:pPr>
        <w:widowControl w:val="0"/>
        <w:ind w:firstLine="720"/>
        <w:rPr>
          <w:snapToGrid w:val="0"/>
          <w:color w:val="000000"/>
          <w:sz w:val="28"/>
          <w:szCs w:val="28"/>
          <w:lang w:val="en-US"/>
        </w:rPr>
      </w:pPr>
      <w:r w:rsidRPr="001C54CF">
        <w:rPr>
          <w:rFonts w:eastAsia="Times New Roman" w:cs="Times New Roman"/>
          <w:snapToGrid w:val="0"/>
          <w:color w:val="000000"/>
          <w:sz w:val="28"/>
          <w:szCs w:val="28"/>
          <w:lang w:val="x-none" w:eastAsia="x-none"/>
        </w:rPr>
        <w:t xml:space="preserve">The search for additional literature, factual material is carried out by the </w:t>
      </w:r>
      <w:r w:rsidR="004E1C68" w:rsidRPr="004E1C68">
        <w:rPr>
          <w:sz w:val="28"/>
          <w:szCs w:val="28"/>
          <w:lang w:val="en-US"/>
        </w:rPr>
        <w:t>master students</w:t>
      </w:r>
      <w:r w:rsidRPr="001C54CF">
        <w:rPr>
          <w:rFonts w:eastAsia="Times New Roman" w:cs="Times New Roman"/>
          <w:snapToGrid w:val="0"/>
          <w:color w:val="000000"/>
          <w:sz w:val="28"/>
          <w:szCs w:val="28"/>
          <w:lang w:val="x-none" w:eastAsia="x-none"/>
        </w:rPr>
        <w:t xml:space="preserve"> on his own, for this it is recommended to use library catalogs, electronic resources of the library of the Belarusian State Economic University, Internet resources, etc.</w:t>
      </w:r>
    </w:p>
    <w:p w:rsidR="00D8043F" w:rsidRPr="001C54CF" w:rsidRDefault="001C54CF" w:rsidP="00152A9D">
      <w:pPr>
        <w:widowControl w:val="0"/>
        <w:ind w:firstLine="720"/>
        <w:rPr>
          <w:snapToGrid w:val="0"/>
          <w:color w:val="000000"/>
          <w:sz w:val="28"/>
          <w:szCs w:val="28"/>
          <w:lang w:val="en-US"/>
        </w:rPr>
      </w:pPr>
      <w:r w:rsidRPr="001C54CF">
        <w:rPr>
          <w:snapToGrid w:val="0"/>
          <w:color w:val="000000"/>
          <w:sz w:val="28"/>
          <w:szCs w:val="28"/>
          <w:lang w:val="en-US"/>
        </w:rPr>
        <w:t xml:space="preserve">In the process of working with literary sources, it is advisable for </w:t>
      </w:r>
      <w:r w:rsidR="004E1C68" w:rsidRPr="004E1C68">
        <w:rPr>
          <w:sz w:val="28"/>
          <w:szCs w:val="28"/>
          <w:lang w:val="en-US"/>
        </w:rPr>
        <w:t>master students</w:t>
      </w:r>
      <w:r w:rsidRPr="001C54CF">
        <w:rPr>
          <w:snapToGrid w:val="0"/>
          <w:color w:val="000000"/>
          <w:sz w:val="28"/>
          <w:szCs w:val="28"/>
          <w:lang w:val="en-US"/>
        </w:rPr>
        <w:t xml:space="preserve"> to systematize their outgoing data for each scientific source: author (s), title of a book, article or other source, name of publishing house (for articles the name of a periodical or collection of articles), year of publication (for journal articles also journal number is indicated), for Internet resources - the date of placement. It is advisable to include scientific sources of a periodic nature published over the past 5-10 years. Fundamental works that reveal the conceptual apparatus of research do not have a limitation period.</w:t>
      </w:r>
      <w:r w:rsidR="00D8043F" w:rsidRPr="001C54CF">
        <w:rPr>
          <w:snapToGrid w:val="0"/>
          <w:color w:val="000000"/>
          <w:sz w:val="28"/>
          <w:szCs w:val="28"/>
          <w:lang w:val="en-US"/>
        </w:rPr>
        <w:t xml:space="preserve">  </w:t>
      </w:r>
    </w:p>
    <w:p w:rsidR="001C54CF" w:rsidRPr="001C54CF" w:rsidRDefault="001C54CF" w:rsidP="001C54CF">
      <w:pPr>
        <w:pStyle w:val="ac"/>
        <w:rPr>
          <w:color w:val="auto"/>
          <w:sz w:val="28"/>
          <w:szCs w:val="28"/>
        </w:rPr>
      </w:pPr>
      <w:r w:rsidRPr="001C54CF">
        <w:rPr>
          <w:color w:val="auto"/>
          <w:sz w:val="28"/>
          <w:szCs w:val="28"/>
        </w:rPr>
        <w:t>The list of literature is determined by the topic of scientific research and is established by the magistrate in agreement with the head. After a thorough study of the literature collected on the topic, some changes to the initial course work plan are possible, by agreement with the head of the course work.</w:t>
      </w:r>
    </w:p>
    <w:p w:rsidR="001C54CF" w:rsidRPr="001C54CF" w:rsidRDefault="001C54CF" w:rsidP="001C54CF">
      <w:pPr>
        <w:pStyle w:val="ac"/>
        <w:rPr>
          <w:color w:val="auto"/>
          <w:sz w:val="28"/>
          <w:szCs w:val="28"/>
        </w:rPr>
      </w:pPr>
      <w:r w:rsidRPr="001C54CF">
        <w:rPr>
          <w:color w:val="auto"/>
          <w:sz w:val="28"/>
          <w:szCs w:val="28"/>
        </w:rPr>
        <w:t xml:space="preserve">After selection, analysis and approval by the supervisor of the list of relevant literature, the </w:t>
      </w:r>
      <w:r w:rsidR="004E1C68" w:rsidRPr="004E1C68">
        <w:rPr>
          <w:sz w:val="28"/>
          <w:szCs w:val="28"/>
          <w:lang w:val="en-US"/>
        </w:rPr>
        <w:t>master students</w:t>
      </w:r>
      <w:r w:rsidRPr="001C54CF">
        <w:rPr>
          <w:color w:val="auto"/>
          <w:sz w:val="28"/>
          <w:szCs w:val="28"/>
        </w:rPr>
        <w:t xml:space="preserve"> begins writing a term paper.</w:t>
      </w:r>
    </w:p>
    <w:p w:rsidR="00D8043F" w:rsidRPr="00D8043F" w:rsidRDefault="001C54CF" w:rsidP="001C54CF">
      <w:pPr>
        <w:pStyle w:val="ac"/>
        <w:rPr>
          <w:sz w:val="28"/>
          <w:szCs w:val="28"/>
        </w:rPr>
      </w:pPr>
      <w:r w:rsidRPr="001C54CF">
        <w:rPr>
          <w:color w:val="auto"/>
          <w:sz w:val="28"/>
          <w:szCs w:val="28"/>
        </w:rPr>
        <w:t xml:space="preserve">In the process of doing coursework, consultations are held for </w:t>
      </w:r>
      <w:r w:rsidR="004E1C68" w:rsidRPr="004E1C68">
        <w:rPr>
          <w:sz w:val="28"/>
          <w:szCs w:val="28"/>
          <w:lang w:val="en-US"/>
        </w:rPr>
        <w:t>master students</w:t>
      </w:r>
      <w:r w:rsidRPr="001C54CF">
        <w:rPr>
          <w:color w:val="auto"/>
          <w:sz w:val="28"/>
          <w:szCs w:val="28"/>
        </w:rPr>
        <w:t>.</w:t>
      </w:r>
    </w:p>
    <w:p w:rsidR="00F221F0" w:rsidRPr="001C54CF" w:rsidRDefault="00F221F0" w:rsidP="00152A9D">
      <w:pPr>
        <w:ind w:firstLine="567"/>
        <w:rPr>
          <w:sz w:val="28"/>
          <w:szCs w:val="28"/>
          <w:lang w:val="en-US"/>
        </w:rPr>
      </w:pPr>
    </w:p>
    <w:p w:rsidR="00D8043F" w:rsidRPr="001C54CF" w:rsidRDefault="001C54CF" w:rsidP="001C54CF">
      <w:pPr>
        <w:pStyle w:val="1"/>
        <w:numPr>
          <w:ilvl w:val="0"/>
          <w:numId w:val="3"/>
        </w:numPr>
        <w:jc w:val="both"/>
        <w:rPr>
          <w:sz w:val="28"/>
          <w:szCs w:val="28"/>
          <w:lang w:val="en-US"/>
        </w:rPr>
      </w:pPr>
      <w:r w:rsidRPr="001C54CF">
        <w:rPr>
          <w:sz w:val="28"/>
          <w:szCs w:val="28"/>
          <w:lang w:val="en-US"/>
        </w:rPr>
        <w:t>The requirements for the content of the course work</w:t>
      </w:r>
    </w:p>
    <w:p w:rsidR="00D8043F" w:rsidRPr="001C54CF" w:rsidRDefault="00D8043F" w:rsidP="00152A9D">
      <w:pPr>
        <w:widowControl w:val="0"/>
        <w:ind w:firstLine="720"/>
        <w:jc w:val="center"/>
        <w:rPr>
          <w:b/>
          <w:bCs/>
          <w:snapToGrid w:val="0"/>
          <w:color w:val="000000"/>
          <w:sz w:val="28"/>
          <w:szCs w:val="28"/>
          <w:lang w:val="en-US"/>
        </w:rPr>
      </w:pPr>
    </w:p>
    <w:p w:rsidR="001C54CF" w:rsidRPr="001C54CF" w:rsidRDefault="001C54CF" w:rsidP="001C54CF">
      <w:pPr>
        <w:widowControl w:val="0"/>
        <w:ind w:firstLine="720"/>
        <w:rPr>
          <w:sz w:val="28"/>
          <w:szCs w:val="28"/>
          <w:lang w:val="en-US"/>
        </w:rPr>
      </w:pPr>
      <w:r w:rsidRPr="001C54CF">
        <w:rPr>
          <w:sz w:val="28"/>
          <w:szCs w:val="28"/>
          <w:lang w:val="en-US"/>
        </w:rPr>
        <w:t>Course work should consist of an introduction, two or three chapters divided into paragraphs, conclusion, list of literature and applications used in writing the work.</w:t>
      </w:r>
    </w:p>
    <w:p w:rsidR="00D8043F" w:rsidRPr="001C54CF" w:rsidRDefault="001C54CF" w:rsidP="001C54CF">
      <w:pPr>
        <w:widowControl w:val="0"/>
        <w:ind w:firstLine="720"/>
        <w:rPr>
          <w:snapToGrid w:val="0"/>
          <w:color w:val="000000"/>
          <w:sz w:val="28"/>
          <w:szCs w:val="28"/>
          <w:lang w:val="en-US"/>
        </w:rPr>
      </w:pPr>
      <w:r w:rsidRPr="001C54CF">
        <w:rPr>
          <w:sz w:val="28"/>
          <w:szCs w:val="28"/>
          <w:lang w:val="en-US"/>
        </w:rPr>
        <w:t xml:space="preserve">The introduction on 2-3 pages substantiates the choice of the topic of the course </w:t>
      </w:r>
      <w:r w:rsidRPr="001C54CF">
        <w:rPr>
          <w:sz w:val="28"/>
          <w:szCs w:val="28"/>
          <w:lang w:val="en-US"/>
        </w:rPr>
        <w:lastRenderedPageBreak/>
        <w:t>work, shows its relevance, formulates the goal, defines the tasks and structure of the work. When detailing the structure of the work, the contents of individual chapters and paragraphs should be briefly disclosed, the methods used for collecting, analyzing and processing information used in it should be noted, and the main information sources should be characterized.</w:t>
      </w:r>
      <w:r w:rsidR="00D8043F" w:rsidRPr="001C54CF">
        <w:rPr>
          <w:snapToGrid w:val="0"/>
          <w:color w:val="000000"/>
          <w:sz w:val="28"/>
          <w:szCs w:val="28"/>
          <w:lang w:val="en-US"/>
        </w:rPr>
        <w:t xml:space="preserve"> </w:t>
      </w:r>
    </w:p>
    <w:p w:rsidR="00D8043F" w:rsidRPr="00F055BA" w:rsidRDefault="001C54CF" w:rsidP="00152A9D">
      <w:pPr>
        <w:pStyle w:val="ac"/>
        <w:rPr>
          <w:color w:val="auto"/>
          <w:sz w:val="28"/>
          <w:szCs w:val="28"/>
        </w:rPr>
      </w:pPr>
      <w:r w:rsidRPr="001C54CF">
        <w:rPr>
          <w:sz w:val="28"/>
          <w:szCs w:val="28"/>
        </w:rPr>
        <w:t>The theoretical part of the course work is the result of the analysis of domestic and foreign literary sources and is a literary review and critical analysis of the considered material.</w:t>
      </w:r>
    </w:p>
    <w:p w:rsidR="00D8043F" w:rsidRPr="00F055BA" w:rsidRDefault="001C54CF" w:rsidP="00152A9D">
      <w:pPr>
        <w:pStyle w:val="ac"/>
        <w:rPr>
          <w:color w:val="auto"/>
          <w:sz w:val="28"/>
          <w:szCs w:val="28"/>
        </w:rPr>
      </w:pPr>
      <w:r w:rsidRPr="001C54CF">
        <w:rPr>
          <w:color w:val="auto"/>
          <w:sz w:val="28"/>
          <w:szCs w:val="28"/>
        </w:rPr>
        <w:t>The empirical part of the course work may include an analysis of the activities of the organization / department, its external environment. The empirical part of the work is inextricably linked with the theoretical part and serves to determine the problem field of the study and formulate possible directions for future research, may include the formulation of the problem, diagnostics of the purpose and objectives of the study; a description of the research methods used and the empirical basis; a description of the research logic, research results, and also data on the practical implementation of the results of the work and the findings, recommendations in practice.</w:t>
      </w:r>
    </w:p>
    <w:p w:rsidR="00B12FDF" w:rsidRPr="00B12FDF" w:rsidRDefault="00B12FDF" w:rsidP="00B12FDF">
      <w:pPr>
        <w:tabs>
          <w:tab w:val="left" w:pos="851"/>
        </w:tabs>
        <w:ind w:firstLine="709"/>
        <w:rPr>
          <w:rFonts w:eastAsia="Times New Roman" w:cs="Times New Roman"/>
          <w:snapToGrid w:val="0"/>
          <w:sz w:val="28"/>
          <w:szCs w:val="28"/>
          <w:lang w:val="en-US" w:eastAsia="x-none"/>
        </w:rPr>
      </w:pPr>
      <w:r w:rsidRPr="00B12FDF">
        <w:rPr>
          <w:rFonts w:eastAsia="Times New Roman" w:cs="Times New Roman"/>
          <w:snapToGrid w:val="0"/>
          <w:sz w:val="28"/>
          <w:szCs w:val="28"/>
          <w:lang w:val="en-US" w:eastAsia="x-none"/>
        </w:rPr>
        <w:t>When writing a term paper, special attention should be paid to logical transitions from one chapter to another. Each chapter ends with conclusions that allow us to proceed to the presentation of the following material.</w:t>
      </w:r>
    </w:p>
    <w:p w:rsidR="00E60DAF" w:rsidRPr="00B12FDF" w:rsidRDefault="00B12FDF" w:rsidP="00B12FDF">
      <w:pPr>
        <w:tabs>
          <w:tab w:val="left" w:pos="851"/>
        </w:tabs>
        <w:ind w:firstLine="709"/>
        <w:rPr>
          <w:snapToGrid w:val="0"/>
          <w:color w:val="000000"/>
          <w:sz w:val="28"/>
          <w:szCs w:val="28"/>
          <w:lang w:val="en-US"/>
        </w:rPr>
      </w:pPr>
      <w:r w:rsidRPr="00B12FDF">
        <w:rPr>
          <w:rFonts w:eastAsia="Times New Roman" w:cs="Times New Roman"/>
          <w:snapToGrid w:val="0"/>
          <w:sz w:val="28"/>
          <w:szCs w:val="28"/>
          <w:lang w:val="en-US" w:eastAsia="x-none"/>
        </w:rPr>
        <w:t>In the conclusion of the course work should make general conclusions and summarize the proposals on the methodology and design of further research or recommendations on the considered management problem. After the conclusion, a list of used literature is given (in compliance with all bibliographic rules of design - see Appendix 4) and annexes. Applications to the course work may include source data, graphic material, documents, voluminous tables, figures, etc.</w:t>
      </w:r>
    </w:p>
    <w:p w:rsidR="00F055BA" w:rsidRPr="00B12FDF" w:rsidRDefault="00F055BA" w:rsidP="00152A9D">
      <w:pPr>
        <w:tabs>
          <w:tab w:val="left" w:pos="851"/>
        </w:tabs>
        <w:ind w:firstLine="709"/>
        <w:rPr>
          <w:b/>
          <w:sz w:val="28"/>
          <w:szCs w:val="28"/>
          <w:lang w:val="en-US"/>
        </w:rPr>
      </w:pPr>
    </w:p>
    <w:p w:rsidR="00F055BA" w:rsidRPr="00F055BA" w:rsidRDefault="00B12FDF" w:rsidP="00B12FDF">
      <w:pPr>
        <w:pStyle w:val="1"/>
        <w:numPr>
          <w:ilvl w:val="0"/>
          <w:numId w:val="3"/>
        </w:numPr>
        <w:tabs>
          <w:tab w:val="left" w:pos="993"/>
        </w:tabs>
        <w:ind w:hanging="11"/>
        <w:jc w:val="both"/>
        <w:rPr>
          <w:sz w:val="28"/>
          <w:szCs w:val="28"/>
        </w:rPr>
      </w:pPr>
      <w:r w:rsidRPr="00B12FDF">
        <w:rPr>
          <w:sz w:val="28"/>
          <w:szCs w:val="28"/>
        </w:rPr>
        <w:t>Registration of term paper</w:t>
      </w:r>
    </w:p>
    <w:p w:rsidR="00F055BA" w:rsidRPr="00F055BA" w:rsidRDefault="00F055BA" w:rsidP="00152A9D">
      <w:pPr>
        <w:widowControl w:val="0"/>
        <w:ind w:firstLine="720"/>
        <w:jc w:val="center"/>
        <w:rPr>
          <w:b/>
          <w:bCs/>
          <w:snapToGrid w:val="0"/>
          <w:color w:val="000000"/>
          <w:sz w:val="28"/>
          <w:szCs w:val="28"/>
        </w:rPr>
      </w:pPr>
    </w:p>
    <w:p w:rsidR="00B12FDF" w:rsidRPr="00B12FDF" w:rsidRDefault="00B12FDF" w:rsidP="00B12FDF">
      <w:pPr>
        <w:widowControl w:val="0"/>
        <w:ind w:firstLine="720"/>
        <w:rPr>
          <w:rFonts w:eastAsia="Times New Roman" w:cs="Times New Roman"/>
          <w:snapToGrid w:val="0"/>
          <w:color w:val="000000"/>
          <w:sz w:val="28"/>
          <w:szCs w:val="28"/>
          <w:lang w:val="en-US" w:eastAsia="x-none"/>
        </w:rPr>
      </w:pPr>
      <w:r w:rsidRPr="00B12FDF">
        <w:rPr>
          <w:rFonts w:eastAsia="Times New Roman" w:cs="Times New Roman"/>
          <w:snapToGrid w:val="0"/>
          <w:color w:val="000000"/>
          <w:sz w:val="28"/>
          <w:szCs w:val="28"/>
          <w:lang w:val="en-US" w:eastAsia="x-none"/>
        </w:rPr>
        <w:t>The structure of the course work includes the following sections:</w:t>
      </w:r>
    </w:p>
    <w:p w:rsidR="00B12FDF" w:rsidRPr="00B12FDF" w:rsidRDefault="00B12FDF" w:rsidP="00B12FDF">
      <w:pPr>
        <w:widowControl w:val="0"/>
        <w:tabs>
          <w:tab w:val="left" w:pos="851"/>
        </w:tabs>
        <w:ind w:firstLine="720"/>
        <w:rPr>
          <w:rFonts w:eastAsia="Times New Roman" w:cs="Times New Roman"/>
          <w:snapToGrid w:val="0"/>
          <w:color w:val="000000"/>
          <w:sz w:val="28"/>
          <w:szCs w:val="28"/>
          <w:lang w:val="en-US" w:eastAsia="x-none"/>
        </w:rPr>
      </w:pPr>
      <w:r w:rsidRPr="00B12FDF">
        <w:rPr>
          <w:rFonts w:eastAsia="Times New Roman" w:cs="Times New Roman"/>
          <w:snapToGrid w:val="0"/>
          <w:color w:val="000000"/>
          <w:sz w:val="28"/>
          <w:szCs w:val="28"/>
          <w:lang w:val="en-US" w:eastAsia="x-none"/>
        </w:rPr>
        <w:t>• title page (the form is given in Appendix 2)</w:t>
      </w:r>
    </w:p>
    <w:p w:rsidR="00B12FDF" w:rsidRPr="00B12FDF" w:rsidRDefault="00B12FDF" w:rsidP="00B12FDF">
      <w:pPr>
        <w:widowControl w:val="0"/>
        <w:tabs>
          <w:tab w:val="left" w:pos="851"/>
        </w:tabs>
        <w:ind w:firstLine="720"/>
        <w:rPr>
          <w:rFonts w:eastAsia="Times New Roman" w:cs="Times New Roman"/>
          <w:snapToGrid w:val="0"/>
          <w:color w:val="000000"/>
          <w:sz w:val="28"/>
          <w:szCs w:val="28"/>
          <w:lang w:val="en-US" w:eastAsia="x-none"/>
        </w:rPr>
      </w:pPr>
      <w:r w:rsidRPr="00B12FDF">
        <w:rPr>
          <w:rFonts w:eastAsia="Times New Roman" w:cs="Times New Roman"/>
          <w:snapToGrid w:val="0"/>
          <w:color w:val="000000"/>
          <w:sz w:val="28"/>
          <w:szCs w:val="28"/>
          <w:lang w:val="en-US" w:eastAsia="x-none"/>
        </w:rPr>
        <w:t>•</w:t>
      </w:r>
      <w:r w:rsidRPr="00B12FDF">
        <w:rPr>
          <w:rFonts w:eastAsia="Times New Roman" w:cs="Times New Roman"/>
          <w:snapToGrid w:val="0"/>
          <w:color w:val="000000"/>
          <w:sz w:val="28"/>
          <w:szCs w:val="28"/>
          <w:lang w:val="en-US" w:eastAsia="x-none"/>
        </w:rPr>
        <w:tab/>
        <w:t>the content of the work</w:t>
      </w:r>
    </w:p>
    <w:p w:rsidR="00B12FDF" w:rsidRPr="00B12FDF" w:rsidRDefault="00B12FDF" w:rsidP="00B12FDF">
      <w:pPr>
        <w:widowControl w:val="0"/>
        <w:tabs>
          <w:tab w:val="left" w:pos="851"/>
        </w:tabs>
        <w:ind w:firstLine="720"/>
        <w:rPr>
          <w:rFonts w:eastAsia="Times New Roman" w:cs="Times New Roman"/>
          <w:snapToGrid w:val="0"/>
          <w:color w:val="000000"/>
          <w:sz w:val="28"/>
          <w:szCs w:val="28"/>
          <w:lang w:val="en-US" w:eastAsia="x-none"/>
        </w:rPr>
      </w:pPr>
      <w:r w:rsidRPr="00B12FDF">
        <w:rPr>
          <w:rFonts w:eastAsia="Times New Roman" w:cs="Times New Roman"/>
          <w:snapToGrid w:val="0"/>
          <w:color w:val="000000"/>
          <w:sz w:val="28"/>
          <w:szCs w:val="28"/>
          <w:lang w:val="en-US" w:eastAsia="x-none"/>
        </w:rPr>
        <w:t>• textual presentation of term paper (chapters and paragraphs)</w:t>
      </w:r>
    </w:p>
    <w:p w:rsidR="00B12FDF" w:rsidRPr="00B12FDF" w:rsidRDefault="00B12FDF" w:rsidP="00B12FDF">
      <w:pPr>
        <w:widowControl w:val="0"/>
        <w:tabs>
          <w:tab w:val="left" w:pos="851"/>
        </w:tabs>
        <w:ind w:firstLine="720"/>
        <w:rPr>
          <w:rFonts w:eastAsia="Times New Roman" w:cs="Times New Roman"/>
          <w:snapToGrid w:val="0"/>
          <w:color w:val="000000"/>
          <w:sz w:val="28"/>
          <w:szCs w:val="28"/>
          <w:lang w:val="en-US" w:eastAsia="x-none"/>
        </w:rPr>
      </w:pPr>
      <w:r w:rsidRPr="00B12FDF">
        <w:rPr>
          <w:rFonts w:eastAsia="Times New Roman" w:cs="Times New Roman"/>
          <w:snapToGrid w:val="0"/>
          <w:color w:val="000000"/>
          <w:sz w:val="28"/>
          <w:szCs w:val="28"/>
          <w:lang w:val="en-US" w:eastAsia="x-none"/>
        </w:rPr>
        <w:t>• conclusion</w:t>
      </w:r>
    </w:p>
    <w:p w:rsidR="00B12FDF" w:rsidRPr="00B12FDF" w:rsidRDefault="00B12FDF" w:rsidP="00B12FDF">
      <w:pPr>
        <w:widowControl w:val="0"/>
        <w:tabs>
          <w:tab w:val="left" w:pos="851"/>
        </w:tabs>
        <w:ind w:firstLine="720"/>
        <w:rPr>
          <w:rFonts w:eastAsia="Times New Roman" w:cs="Times New Roman"/>
          <w:snapToGrid w:val="0"/>
          <w:color w:val="000000"/>
          <w:sz w:val="28"/>
          <w:szCs w:val="28"/>
          <w:lang w:val="en-US" w:eastAsia="x-none"/>
        </w:rPr>
      </w:pPr>
      <w:r w:rsidRPr="00B12FDF">
        <w:rPr>
          <w:rFonts w:eastAsia="Times New Roman" w:cs="Times New Roman"/>
          <w:snapToGrid w:val="0"/>
          <w:color w:val="000000"/>
          <w:sz w:val="28"/>
          <w:szCs w:val="28"/>
          <w:lang w:val="en-US" w:eastAsia="x-none"/>
        </w:rPr>
        <w:t>•</w:t>
      </w:r>
      <w:r w:rsidRPr="00B12FDF">
        <w:rPr>
          <w:rFonts w:eastAsia="Times New Roman" w:cs="Times New Roman"/>
          <w:snapToGrid w:val="0"/>
          <w:color w:val="000000"/>
          <w:sz w:val="28"/>
          <w:szCs w:val="28"/>
          <w:lang w:val="en-US" w:eastAsia="x-none"/>
        </w:rPr>
        <w:tab/>
        <w:t>bibliography</w:t>
      </w:r>
    </w:p>
    <w:p w:rsidR="00B12FDF" w:rsidRPr="00B12FDF" w:rsidRDefault="00B12FDF" w:rsidP="00B12FDF">
      <w:pPr>
        <w:widowControl w:val="0"/>
        <w:tabs>
          <w:tab w:val="left" w:pos="851"/>
        </w:tabs>
        <w:ind w:firstLine="720"/>
        <w:rPr>
          <w:rFonts w:eastAsia="Times New Roman" w:cs="Times New Roman"/>
          <w:snapToGrid w:val="0"/>
          <w:color w:val="000000"/>
          <w:sz w:val="28"/>
          <w:szCs w:val="28"/>
          <w:lang w:val="en-US" w:eastAsia="x-none"/>
        </w:rPr>
      </w:pPr>
      <w:r w:rsidRPr="00B12FDF">
        <w:rPr>
          <w:rFonts w:eastAsia="Times New Roman" w:cs="Times New Roman"/>
          <w:snapToGrid w:val="0"/>
          <w:color w:val="000000"/>
          <w:sz w:val="28"/>
          <w:szCs w:val="28"/>
          <w:lang w:val="en-US" w:eastAsia="x-none"/>
        </w:rPr>
        <w:t>• applications (includes practical material used in the work, if it is not placed in the course of presentation).</w:t>
      </w:r>
    </w:p>
    <w:p w:rsidR="00F055BA" w:rsidRPr="00B12FDF" w:rsidRDefault="00B12FDF" w:rsidP="00B12FDF">
      <w:pPr>
        <w:widowControl w:val="0"/>
        <w:ind w:firstLine="720"/>
        <w:rPr>
          <w:snapToGrid w:val="0"/>
          <w:color w:val="000000"/>
          <w:sz w:val="28"/>
          <w:szCs w:val="28"/>
          <w:lang w:val="en-US"/>
        </w:rPr>
      </w:pPr>
      <w:r w:rsidRPr="00B12FDF">
        <w:rPr>
          <w:rFonts w:eastAsia="Times New Roman" w:cs="Times New Roman"/>
          <w:snapToGrid w:val="0"/>
          <w:color w:val="000000"/>
          <w:sz w:val="28"/>
          <w:szCs w:val="28"/>
          <w:lang w:val="en-US" w:eastAsia="x-none"/>
        </w:rPr>
        <w:t>Coursework is performed on one side of an A4 sheet. On both sides of the sheet there are fields of 20 mm in size, 30 mm on the left and 10 mm on the right. The work must be written in 14 pt., the font used is Times New Roman, line spacing 1.</w:t>
      </w:r>
    </w:p>
    <w:p w:rsidR="00B12FDF" w:rsidRPr="00B12FDF" w:rsidRDefault="00B12FDF" w:rsidP="00B12FDF">
      <w:pPr>
        <w:widowControl w:val="0"/>
        <w:ind w:firstLine="720"/>
        <w:rPr>
          <w:snapToGrid w:val="0"/>
          <w:color w:val="000000"/>
          <w:sz w:val="28"/>
          <w:szCs w:val="28"/>
          <w:lang w:val="en-US"/>
        </w:rPr>
      </w:pPr>
      <w:r w:rsidRPr="00B12FDF">
        <w:rPr>
          <w:snapToGrid w:val="0"/>
          <w:color w:val="000000"/>
          <w:sz w:val="28"/>
          <w:szCs w:val="28"/>
          <w:lang w:val="en-US"/>
        </w:rPr>
        <w:t xml:space="preserve">All sheets of term paper should be numbered in order from the title page to the last page. </w:t>
      </w:r>
      <w:r w:rsidR="002753C0">
        <w:rPr>
          <w:snapToGrid w:val="0"/>
          <w:color w:val="000000"/>
          <w:sz w:val="28"/>
          <w:szCs w:val="28"/>
          <w:lang w:val="en-US"/>
        </w:rPr>
        <w:t>N</w:t>
      </w:r>
      <w:r w:rsidRPr="00B12FDF">
        <w:rPr>
          <w:snapToGrid w:val="0"/>
          <w:color w:val="000000"/>
          <w:sz w:val="28"/>
          <w:szCs w:val="28"/>
          <w:lang w:val="en-US"/>
        </w:rPr>
        <w:t>umber 1 is not put on the title page, number 2 is put on the next page, etc. The serial number is printed in the lower right corner of the page field without any additional characters (dashes, dots).</w:t>
      </w:r>
    </w:p>
    <w:p w:rsidR="00B12FDF" w:rsidRPr="00B12FDF" w:rsidRDefault="00B12FDF" w:rsidP="00B12FDF">
      <w:pPr>
        <w:widowControl w:val="0"/>
        <w:ind w:firstLine="720"/>
        <w:rPr>
          <w:snapToGrid w:val="0"/>
          <w:color w:val="000000"/>
          <w:sz w:val="28"/>
          <w:szCs w:val="28"/>
          <w:lang w:val="en-US"/>
        </w:rPr>
      </w:pPr>
      <w:r w:rsidRPr="00B12FDF">
        <w:rPr>
          <w:snapToGrid w:val="0"/>
          <w:color w:val="000000"/>
          <w:sz w:val="28"/>
          <w:szCs w:val="28"/>
          <w:lang w:val="en-US"/>
        </w:rPr>
        <w:t xml:space="preserve">Each section (chapter, paragraph) in the text should have a heading in exact </w:t>
      </w:r>
      <w:r w:rsidRPr="00B12FDF">
        <w:rPr>
          <w:snapToGrid w:val="0"/>
          <w:color w:val="000000"/>
          <w:sz w:val="28"/>
          <w:szCs w:val="28"/>
          <w:lang w:val="en-US"/>
        </w:rPr>
        <w:lastRenderedPageBreak/>
        <w:t xml:space="preserve">accordance with </w:t>
      </w:r>
      <w:r w:rsidR="006C5FC9">
        <w:rPr>
          <w:snapToGrid w:val="0"/>
          <w:color w:val="000000"/>
          <w:sz w:val="28"/>
          <w:szCs w:val="28"/>
          <w:lang w:val="en-US"/>
        </w:rPr>
        <w:t>N</w:t>
      </w:r>
      <w:r w:rsidRPr="00B12FDF">
        <w:rPr>
          <w:snapToGrid w:val="0"/>
          <w:color w:val="000000"/>
          <w:sz w:val="28"/>
          <w:szCs w:val="28"/>
          <w:lang w:val="en-US"/>
        </w:rPr>
        <w:t>ames in the section of the Content of the work.</w:t>
      </w:r>
    </w:p>
    <w:p w:rsidR="00F055BA" w:rsidRPr="00B12FDF" w:rsidRDefault="00B12FDF" w:rsidP="00B12FDF">
      <w:pPr>
        <w:widowControl w:val="0"/>
        <w:ind w:firstLine="720"/>
        <w:rPr>
          <w:snapToGrid w:val="0"/>
          <w:color w:val="000000"/>
          <w:sz w:val="28"/>
          <w:szCs w:val="28"/>
          <w:lang w:val="en-US"/>
        </w:rPr>
      </w:pPr>
      <w:r w:rsidRPr="00B12FDF">
        <w:rPr>
          <w:snapToGrid w:val="0"/>
          <w:color w:val="000000"/>
          <w:sz w:val="28"/>
          <w:szCs w:val="28"/>
          <w:lang w:val="en-US"/>
        </w:rPr>
        <w:t>A new section (with the exception of chapters) can be started on the same page as the previous one, if on this page, in addition to the heading, several lines of text fit.</w:t>
      </w:r>
    </w:p>
    <w:p w:rsidR="00F055BA" w:rsidRPr="00B12FDF" w:rsidRDefault="00B12FDF" w:rsidP="00152A9D">
      <w:pPr>
        <w:widowControl w:val="0"/>
        <w:ind w:firstLine="720"/>
        <w:rPr>
          <w:snapToGrid w:val="0"/>
          <w:sz w:val="28"/>
          <w:szCs w:val="28"/>
          <w:lang w:val="en-US"/>
        </w:rPr>
      </w:pPr>
      <w:r w:rsidRPr="00B12FDF">
        <w:rPr>
          <w:snapToGrid w:val="0"/>
          <w:color w:val="000000"/>
          <w:sz w:val="28"/>
          <w:szCs w:val="28"/>
          <w:lang w:val="en-US"/>
        </w:rPr>
        <w:t>Tables, figures (graphic and other illustrative material), as a rule, are placed in the course of presentation, after reference to them. They must have a name and corresponding serial number. It is not recommended to transfer tables and figures from one page to another. It is not permissible to break the heading with the table and the figure, placing them on different pages. The rules for the design of tables, formulas, figures are reflected in Appendix 3.</w:t>
      </w:r>
    </w:p>
    <w:p w:rsidR="00B12FDF" w:rsidRPr="00B12FDF" w:rsidRDefault="00B12FDF" w:rsidP="00B12FDF">
      <w:pPr>
        <w:widowControl w:val="0"/>
        <w:ind w:firstLine="720"/>
        <w:rPr>
          <w:sz w:val="28"/>
          <w:szCs w:val="28"/>
          <w:lang w:val="en-US"/>
        </w:rPr>
      </w:pPr>
      <w:r w:rsidRPr="00B12FDF">
        <w:rPr>
          <w:snapToGrid w:val="0"/>
          <w:color w:val="000000"/>
          <w:sz w:val="28"/>
          <w:szCs w:val="28"/>
          <w:lang w:val="en-US"/>
        </w:rPr>
        <w:t>Only generally accepted abbreviations and conventions can be used in the work. Quotes, digital and graphic materials taken from relevant sources should be accompanied by links to them. Links can be made in the form of footnotes at the bottom of the page indicating the author, title of the work, publisher, year of publication and page number where this statement is located, or in brackets immediately after the statement of the source number in the list of references, if it is the content of the entire source, for example, [1].</w:t>
      </w:r>
      <w:r w:rsidR="00F055BA" w:rsidRPr="00B12FDF">
        <w:rPr>
          <w:sz w:val="28"/>
          <w:szCs w:val="28"/>
          <w:lang w:val="en-US"/>
        </w:rPr>
        <w:t xml:space="preserve"> </w:t>
      </w:r>
      <w:r w:rsidRPr="00B12FDF">
        <w:rPr>
          <w:sz w:val="28"/>
          <w:szCs w:val="28"/>
          <w:lang w:val="en-US"/>
        </w:rPr>
        <w:t>If a quote is given, then the number of the source, as well as the page or page number, for example, [1, p.2] is given in parentheses. Quotations must be carefully verified and enclosed in quotation marks. The undergraduate is responsible for the accuracy of the data, as well as for the objectivity of the thoughts of other authors.</w:t>
      </w:r>
    </w:p>
    <w:p w:rsidR="00B12FDF" w:rsidRPr="00B12FDF" w:rsidRDefault="00B12FDF" w:rsidP="00B12FDF">
      <w:pPr>
        <w:widowControl w:val="0"/>
        <w:ind w:firstLine="720"/>
        <w:rPr>
          <w:sz w:val="28"/>
          <w:szCs w:val="28"/>
          <w:lang w:val="en-US"/>
        </w:rPr>
      </w:pPr>
      <w:r w:rsidRPr="00B12FDF">
        <w:rPr>
          <w:sz w:val="28"/>
          <w:szCs w:val="28"/>
          <w:lang w:val="en-US"/>
        </w:rPr>
        <w:t>The volume of direct citation (with quotation marks, indicating the source) should not exceed 20% of the entire text of the course work (without attachments).</w:t>
      </w:r>
    </w:p>
    <w:p w:rsidR="00F055BA" w:rsidRPr="00B12FDF" w:rsidRDefault="00B12FDF" w:rsidP="00B12FDF">
      <w:pPr>
        <w:widowControl w:val="0"/>
        <w:ind w:firstLine="720"/>
        <w:rPr>
          <w:sz w:val="28"/>
          <w:szCs w:val="28"/>
          <w:lang w:val="en-US"/>
        </w:rPr>
      </w:pPr>
      <w:r w:rsidRPr="00B12FDF">
        <w:rPr>
          <w:sz w:val="28"/>
          <w:szCs w:val="28"/>
          <w:lang w:val="en-US"/>
        </w:rPr>
        <w:t>The total volume of term paper is from 30 to 50 pages of text. The number of application pages is not included in the total amount of work.</w:t>
      </w:r>
    </w:p>
    <w:p w:rsidR="00B12FDF" w:rsidRPr="00B12FDF" w:rsidRDefault="00B12FDF" w:rsidP="00B12FDF">
      <w:pPr>
        <w:ind w:firstLine="709"/>
        <w:rPr>
          <w:sz w:val="28"/>
          <w:szCs w:val="28"/>
          <w:lang w:val="en-US"/>
        </w:rPr>
      </w:pPr>
      <w:r w:rsidRPr="00B12FDF">
        <w:rPr>
          <w:sz w:val="28"/>
          <w:szCs w:val="28"/>
          <w:lang w:val="en-US"/>
        </w:rPr>
        <w:t xml:space="preserve">The appendix is </w:t>
      </w:r>
      <w:r w:rsidR="002753C0">
        <w:rPr>
          <w:sz w:val="28"/>
          <w:szCs w:val="28"/>
          <w:lang w:val="en-US"/>
        </w:rPr>
        <w:t xml:space="preserve"> </w:t>
      </w:r>
      <w:r w:rsidRPr="00B12FDF">
        <w:rPr>
          <w:sz w:val="28"/>
          <w:szCs w:val="28"/>
          <w:lang w:val="en-US"/>
        </w:rPr>
        <w:t>the final part of the work, which has an additional, reference value, but is necessary for a more complete coverage of the topic. Each application should start from a new page with the word “Application” in the upper right corner and have a thematic title. If there is more than one application in the work, they should be numbered. The numbering of pages on which applications are given should be continuous and continue the general numbering of pages of the main text.</w:t>
      </w:r>
      <w:r w:rsidR="00F055BA" w:rsidRPr="00B12FDF">
        <w:rPr>
          <w:sz w:val="28"/>
          <w:szCs w:val="28"/>
          <w:lang w:val="en-US"/>
        </w:rPr>
        <w:t xml:space="preserve"> </w:t>
      </w:r>
      <w:r w:rsidRPr="00B12FDF">
        <w:rPr>
          <w:sz w:val="28"/>
          <w:szCs w:val="28"/>
          <w:lang w:val="en-US"/>
        </w:rPr>
        <w:t>The connection of the main text with applications is carried out through links that are used with the word “see” (see). The reflection of the application in the table of contents is done in the form of an independent section with the full name of each application.</w:t>
      </w:r>
    </w:p>
    <w:p w:rsidR="00B12FDF" w:rsidRPr="00B12FDF" w:rsidRDefault="00B12FDF" w:rsidP="00B12FDF">
      <w:pPr>
        <w:ind w:firstLine="709"/>
        <w:rPr>
          <w:sz w:val="28"/>
          <w:szCs w:val="28"/>
          <w:lang w:val="en-US"/>
        </w:rPr>
      </w:pPr>
      <w:r w:rsidRPr="00B12FDF">
        <w:rPr>
          <w:sz w:val="28"/>
          <w:szCs w:val="28"/>
          <w:lang w:val="en-US"/>
        </w:rPr>
        <w:t>The number of used scientific literature should not be less than 30. The list of used literature and other sources is compiled in alphabetical order:</w:t>
      </w:r>
    </w:p>
    <w:p w:rsidR="009C35DA" w:rsidRPr="00B12FDF" w:rsidRDefault="00B12FDF" w:rsidP="00B12FDF">
      <w:pPr>
        <w:ind w:firstLine="709"/>
        <w:rPr>
          <w:sz w:val="28"/>
          <w:szCs w:val="28"/>
          <w:lang w:val="en-US"/>
        </w:rPr>
      </w:pPr>
      <w:r w:rsidRPr="00B12FDF">
        <w:rPr>
          <w:sz w:val="28"/>
          <w:szCs w:val="28"/>
          <w:lang w:val="en-US"/>
        </w:rPr>
        <w:t>Course work must be signed by the undergraduate.</w:t>
      </w:r>
      <w:r w:rsidR="009C35DA" w:rsidRPr="00B12FDF">
        <w:rPr>
          <w:sz w:val="28"/>
          <w:szCs w:val="28"/>
          <w:lang w:val="en-US"/>
        </w:rPr>
        <w:t xml:space="preserve"> </w:t>
      </w:r>
    </w:p>
    <w:p w:rsidR="00124551" w:rsidRPr="00B12FDF" w:rsidRDefault="00124551" w:rsidP="00152A9D">
      <w:pPr>
        <w:ind w:firstLine="567"/>
        <w:rPr>
          <w:sz w:val="28"/>
          <w:szCs w:val="28"/>
          <w:lang w:val="en-US"/>
        </w:rPr>
      </w:pPr>
    </w:p>
    <w:p w:rsidR="00124551" w:rsidRPr="00B12FDF" w:rsidRDefault="00B12FDF" w:rsidP="00B12FDF">
      <w:pPr>
        <w:pStyle w:val="a3"/>
        <w:numPr>
          <w:ilvl w:val="0"/>
          <w:numId w:val="3"/>
        </w:numPr>
        <w:tabs>
          <w:tab w:val="left" w:pos="993"/>
        </w:tabs>
        <w:ind w:left="0" w:firstLine="709"/>
        <w:rPr>
          <w:b/>
          <w:sz w:val="28"/>
          <w:szCs w:val="28"/>
          <w:lang w:val="en-US"/>
        </w:rPr>
      </w:pPr>
      <w:r w:rsidRPr="00B12FDF">
        <w:rPr>
          <w:b/>
          <w:sz w:val="28"/>
          <w:szCs w:val="28"/>
          <w:lang w:val="en-US"/>
        </w:rPr>
        <w:t>The procedure for certification of a graduate student according to the results of the course work</w:t>
      </w:r>
    </w:p>
    <w:p w:rsidR="00F221F0" w:rsidRPr="00B12FDF" w:rsidRDefault="00F221F0" w:rsidP="00152A9D">
      <w:pPr>
        <w:ind w:firstLine="567"/>
        <w:rPr>
          <w:sz w:val="28"/>
          <w:szCs w:val="28"/>
          <w:lang w:val="en-US"/>
        </w:rPr>
      </w:pPr>
    </w:p>
    <w:p w:rsidR="00B12FDF" w:rsidRPr="00B12FDF" w:rsidRDefault="00B12FDF" w:rsidP="00B12FDF">
      <w:pPr>
        <w:ind w:firstLine="709"/>
        <w:rPr>
          <w:snapToGrid w:val="0"/>
          <w:color w:val="000000"/>
          <w:sz w:val="28"/>
          <w:szCs w:val="28"/>
          <w:lang w:val="en-US"/>
        </w:rPr>
      </w:pPr>
      <w:r w:rsidRPr="00B12FDF">
        <w:rPr>
          <w:snapToGrid w:val="0"/>
          <w:color w:val="000000"/>
          <w:sz w:val="28"/>
          <w:szCs w:val="28"/>
          <w:lang w:val="en-US"/>
        </w:rPr>
        <w:t>Term paper must be delivered on time.</w:t>
      </w:r>
    </w:p>
    <w:p w:rsidR="00B12FDF" w:rsidRPr="00B12FDF" w:rsidRDefault="00B12FDF" w:rsidP="00B12FDF">
      <w:pPr>
        <w:ind w:firstLine="709"/>
        <w:rPr>
          <w:snapToGrid w:val="0"/>
          <w:color w:val="000000"/>
          <w:sz w:val="28"/>
          <w:szCs w:val="28"/>
          <w:lang w:val="en-US"/>
        </w:rPr>
      </w:pPr>
      <w:r w:rsidRPr="00B12FDF">
        <w:rPr>
          <w:snapToGrid w:val="0"/>
          <w:color w:val="000000"/>
          <w:sz w:val="28"/>
          <w:szCs w:val="28"/>
          <w:lang w:val="en-US"/>
        </w:rPr>
        <w:t xml:space="preserve">The work, which the supervisor recognized as unsatisfactory, is returned for </w:t>
      </w:r>
      <w:r w:rsidR="002753C0">
        <w:rPr>
          <w:snapToGrid w:val="0"/>
          <w:color w:val="000000"/>
          <w:sz w:val="28"/>
          <w:szCs w:val="28"/>
          <w:lang w:val="en-US"/>
        </w:rPr>
        <w:t>ad</w:t>
      </w:r>
      <w:r w:rsidR="001729F3">
        <w:rPr>
          <w:snapToGrid w:val="0"/>
          <w:color w:val="000000"/>
          <w:sz w:val="28"/>
          <w:szCs w:val="28"/>
          <w:lang w:val="en-US"/>
        </w:rPr>
        <w:t>ju</w:t>
      </w:r>
      <w:r w:rsidR="002753C0">
        <w:rPr>
          <w:snapToGrid w:val="0"/>
          <w:color w:val="000000"/>
          <w:sz w:val="28"/>
          <w:szCs w:val="28"/>
          <w:lang w:val="en-US"/>
        </w:rPr>
        <w:t>stment</w:t>
      </w:r>
      <w:r w:rsidRPr="00B12FDF">
        <w:rPr>
          <w:snapToGrid w:val="0"/>
          <w:color w:val="000000"/>
          <w:sz w:val="28"/>
          <w:szCs w:val="28"/>
          <w:lang w:val="en-US"/>
        </w:rPr>
        <w:t xml:space="preserve"> taking into account the comments made.</w:t>
      </w:r>
    </w:p>
    <w:p w:rsidR="0059489F" w:rsidRPr="00B12FDF" w:rsidRDefault="00B12FDF" w:rsidP="00B12FDF">
      <w:pPr>
        <w:ind w:firstLine="709"/>
        <w:rPr>
          <w:sz w:val="28"/>
          <w:szCs w:val="28"/>
          <w:lang w:val="en-US"/>
        </w:rPr>
      </w:pPr>
      <w:r w:rsidRPr="00B12FDF">
        <w:rPr>
          <w:snapToGrid w:val="0"/>
          <w:color w:val="000000"/>
          <w:sz w:val="28"/>
          <w:szCs w:val="28"/>
          <w:lang w:val="en-US"/>
        </w:rPr>
        <w:t xml:space="preserve">The deadline for term paper is announced at the beginning of work on the term paper. If term paper does not surrender by the due date, this is equivalent to a failure </w:t>
      </w:r>
      <w:r w:rsidRPr="00B12FDF">
        <w:rPr>
          <w:snapToGrid w:val="0"/>
          <w:color w:val="000000"/>
          <w:sz w:val="28"/>
          <w:szCs w:val="28"/>
          <w:lang w:val="en-US"/>
        </w:rPr>
        <w:lastRenderedPageBreak/>
        <w:t xml:space="preserve">to appear for </w:t>
      </w:r>
      <w:r w:rsidR="002753C0">
        <w:rPr>
          <w:snapToGrid w:val="0"/>
          <w:color w:val="000000"/>
          <w:sz w:val="28"/>
          <w:szCs w:val="28"/>
          <w:lang w:val="en-US"/>
        </w:rPr>
        <w:t>c</w:t>
      </w:r>
      <w:r w:rsidR="001729F3">
        <w:rPr>
          <w:snapToGrid w:val="0"/>
          <w:color w:val="000000"/>
          <w:sz w:val="28"/>
          <w:szCs w:val="28"/>
          <w:lang w:val="en-US"/>
        </w:rPr>
        <w:t>redit</w:t>
      </w:r>
      <w:r w:rsidRPr="00B12FDF">
        <w:rPr>
          <w:snapToGrid w:val="0"/>
          <w:color w:val="000000"/>
          <w:sz w:val="28"/>
          <w:szCs w:val="28"/>
          <w:lang w:val="en-US"/>
        </w:rPr>
        <w:t xml:space="preserve">. </w:t>
      </w:r>
      <w:r w:rsidR="002753C0">
        <w:rPr>
          <w:sz w:val="28"/>
          <w:szCs w:val="28"/>
          <w:lang w:val="en-US"/>
        </w:rPr>
        <w:t>M</w:t>
      </w:r>
      <w:r w:rsidR="002753C0" w:rsidRPr="004E1C68">
        <w:rPr>
          <w:sz w:val="28"/>
          <w:szCs w:val="28"/>
          <w:lang w:val="en-US"/>
        </w:rPr>
        <w:t>aster students</w:t>
      </w:r>
      <w:r w:rsidRPr="00B12FDF">
        <w:rPr>
          <w:snapToGrid w:val="0"/>
          <w:color w:val="000000"/>
          <w:sz w:val="28"/>
          <w:szCs w:val="28"/>
          <w:lang w:val="en-US"/>
        </w:rPr>
        <w:t xml:space="preserve"> who fail to pass term paper on time without good reason receive an unsatisfactory mark and are considered to have academic debt.</w:t>
      </w:r>
    </w:p>
    <w:p w:rsidR="00B12FDF" w:rsidRPr="00B12FDF" w:rsidRDefault="00B12FDF" w:rsidP="00B12FDF">
      <w:pPr>
        <w:ind w:firstLine="567"/>
        <w:rPr>
          <w:sz w:val="28"/>
          <w:szCs w:val="28"/>
          <w:lang w:val="en-US"/>
        </w:rPr>
      </w:pPr>
      <w:r w:rsidRPr="00B12FDF">
        <w:rPr>
          <w:sz w:val="28"/>
          <w:szCs w:val="28"/>
          <w:lang w:val="en-US"/>
        </w:rPr>
        <w:t xml:space="preserve">According to the results of the defense of the term paper, undergraduates pass the current certification in the form of a </w:t>
      </w:r>
      <w:r w:rsidR="001729F3">
        <w:rPr>
          <w:snapToGrid w:val="0"/>
          <w:color w:val="000000"/>
          <w:sz w:val="28"/>
          <w:szCs w:val="28"/>
          <w:lang w:val="en-US"/>
        </w:rPr>
        <w:t>credit</w:t>
      </w:r>
      <w:r w:rsidR="001729F3" w:rsidRPr="00B12FDF">
        <w:rPr>
          <w:sz w:val="28"/>
          <w:szCs w:val="28"/>
          <w:lang w:val="en-US"/>
        </w:rPr>
        <w:t xml:space="preserve"> </w:t>
      </w:r>
      <w:r w:rsidRPr="00B12FDF">
        <w:rPr>
          <w:sz w:val="28"/>
          <w:szCs w:val="28"/>
          <w:lang w:val="en-US"/>
        </w:rPr>
        <w:t>t, which is accepted by the supervisor or a person (s) from the teaching staff of the graduating department, appointed (s) by the head of the department, with the registration of the test report.</w:t>
      </w:r>
    </w:p>
    <w:p w:rsidR="00B12FDF" w:rsidRPr="00B12FDF" w:rsidRDefault="00B12FDF" w:rsidP="00B12FDF">
      <w:pPr>
        <w:ind w:firstLine="567"/>
        <w:rPr>
          <w:sz w:val="28"/>
          <w:szCs w:val="28"/>
          <w:lang w:val="en-US"/>
        </w:rPr>
      </w:pPr>
      <w:r w:rsidRPr="00B12FDF">
        <w:rPr>
          <w:sz w:val="28"/>
          <w:szCs w:val="28"/>
          <w:lang w:val="en-US"/>
        </w:rPr>
        <w:t xml:space="preserve">The </w:t>
      </w:r>
      <w:r w:rsidR="001729F3">
        <w:rPr>
          <w:snapToGrid w:val="0"/>
          <w:color w:val="000000"/>
          <w:sz w:val="28"/>
          <w:szCs w:val="28"/>
          <w:lang w:val="en-US"/>
        </w:rPr>
        <w:t>credit</w:t>
      </w:r>
      <w:r w:rsidRPr="00B12FDF">
        <w:rPr>
          <w:sz w:val="28"/>
          <w:szCs w:val="28"/>
          <w:lang w:val="en-US"/>
        </w:rPr>
        <w:t xml:space="preserve"> is carried out:</w:t>
      </w:r>
    </w:p>
    <w:p w:rsidR="00B12FDF" w:rsidRPr="00B12FDF" w:rsidRDefault="00B12FDF" w:rsidP="00B12FDF">
      <w:pPr>
        <w:ind w:firstLine="567"/>
        <w:rPr>
          <w:sz w:val="28"/>
          <w:szCs w:val="28"/>
          <w:lang w:val="en-US"/>
        </w:rPr>
      </w:pPr>
      <w:r w:rsidRPr="00B12FDF">
        <w:rPr>
          <w:sz w:val="28"/>
          <w:szCs w:val="28"/>
          <w:lang w:val="en-US"/>
        </w:rPr>
        <w:t>- for undergraduates full-time education - in the second semester during the spring examination session;</w:t>
      </w:r>
    </w:p>
    <w:p w:rsidR="00FC32E3" w:rsidRPr="00B12FDF" w:rsidRDefault="00B12FDF" w:rsidP="00B12FDF">
      <w:pPr>
        <w:ind w:firstLine="567"/>
        <w:rPr>
          <w:sz w:val="28"/>
          <w:szCs w:val="28"/>
          <w:lang w:val="en-US"/>
        </w:rPr>
      </w:pPr>
      <w:r w:rsidRPr="00B12FDF">
        <w:rPr>
          <w:sz w:val="28"/>
          <w:szCs w:val="28"/>
          <w:lang w:val="en-US"/>
        </w:rPr>
        <w:t>- for graduate students of correspondence education - in the third semester during the fall examination session.</w:t>
      </w:r>
      <w:r w:rsidR="00FC32E3" w:rsidRPr="00B12FDF">
        <w:rPr>
          <w:sz w:val="28"/>
          <w:szCs w:val="28"/>
          <w:lang w:val="en-US"/>
        </w:rPr>
        <w:t xml:space="preserve"> </w:t>
      </w:r>
    </w:p>
    <w:p w:rsidR="008F64D7" w:rsidRPr="00B12FDF" w:rsidRDefault="008F64D7" w:rsidP="00152A9D">
      <w:pPr>
        <w:ind w:firstLine="567"/>
        <w:rPr>
          <w:sz w:val="28"/>
          <w:szCs w:val="28"/>
          <w:lang w:val="en-US"/>
        </w:rPr>
      </w:pPr>
    </w:p>
    <w:p w:rsidR="00EC0B41" w:rsidRPr="00B12FDF" w:rsidRDefault="00B12FDF" w:rsidP="00B12FDF">
      <w:pPr>
        <w:pStyle w:val="a3"/>
        <w:numPr>
          <w:ilvl w:val="0"/>
          <w:numId w:val="3"/>
        </w:numPr>
        <w:tabs>
          <w:tab w:val="left" w:pos="851"/>
        </w:tabs>
        <w:rPr>
          <w:b/>
          <w:sz w:val="28"/>
          <w:szCs w:val="28"/>
          <w:lang w:val="en-US"/>
        </w:rPr>
      </w:pPr>
      <w:r w:rsidRPr="00B12FDF">
        <w:rPr>
          <w:b/>
          <w:sz w:val="28"/>
          <w:szCs w:val="28"/>
          <w:lang w:val="en-US"/>
        </w:rPr>
        <w:t>The list of recommended for use electronic resources</w:t>
      </w:r>
    </w:p>
    <w:p w:rsidR="00EC0B41" w:rsidRPr="00B12FDF" w:rsidRDefault="00EC0B41" w:rsidP="00152A9D">
      <w:pPr>
        <w:rPr>
          <w:b/>
          <w:sz w:val="28"/>
          <w:szCs w:val="28"/>
          <w:lang w:val="en-US"/>
        </w:rPr>
      </w:pPr>
    </w:p>
    <w:p w:rsidR="00B12FDF" w:rsidRPr="00B12FDF" w:rsidRDefault="00B12FDF" w:rsidP="00AB1F58">
      <w:pPr>
        <w:ind w:firstLine="709"/>
        <w:rPr>
          <w:sz w:val="28"/>
          <w:szCs w:val="28"/>
          <w:lang w:val="en-US"/>
        </w:rPr>
      </w:pPr>
      <w:r w:rsidRPr="00B12FDF">
        <w:rPr>
          <w:sz w:val="28"/>
          <w:szCs w:val="28"/>
          <w:lang w:val="en-US"/>
        </w:rPr>
        <w:t>Legal databases: IPS ETALON, Consultant Plus, BusinessInfo, Normativka.by.</w:t>
      </w:r>
    </w:p>
    <w:p w:rsidR="00B12FDF" w:rsidRPr="00B12FDF" w:rsidRDefault="00B12FDF" w:rsidP="00AB1F58">
      <w:pPr>
        <w:ind w:firstLine="709"/>
        <w:rPr>
          <w:sz w:val="28"/>
          <w:szCs w:val="28"/>
          <w:lang w:val="en-US"/>
        </w:rPr>
      </w:pPr>
      <w:r w:rsidRPr="00B12FDF">
        <w:rPr>
          <w:sz w:val="28"/>
          <w:szCs w:val="28"/>
          <w:lang w:val="en-US"/>
        </w:rPr>
        <w:t>Database of standards IPS "Standard".</w:t>
      </w:r>
    </w:p>
    <w:p w:rsidR="00B12FDF" w:rsidRPr="00B12FDF" w:rsidRDefault="00B12FDF" w:rsidP="00AB1F58">
      <w:pPr>
        <w:ind w:firstLine="709"/>
        <w:rPr>
          <w:sz w:val="28"/>
          <w:szCs w:val="28"/>
          <w:lang w:val="en-US"/>
        </w:rPr>
      </w:pPr>
      <w:r w:rsidRPr="00B12FDF">
        <w:rPr>
          <w:sz w:val="28"/>
          <w:szCs w:val="28"/>
          <w:lang w:val="en-US"/>
        </w:rPr>
        <w:t>Databases of scientific periodicals EBSCO, East View, eLibrary.ru; Grebennikon.</w:t>
      </w:r>
    </w:p>
    <w:p w:rsidR="00B12FDF" w:rsidRPr="00B12FDF" w:rsidRDefault="00B12FDF" w:rsidP="00AB1F58">
      <w:pPr>
        <w:ind w:firstLine="709"/>
        <w:rPr>
          <w:sz w:val="28"/>
          <w:szCs w:val="28"/>
          <w:lang w:val="en-US"/>
        </w:rPr>
      </w:pPr>
      <w:r w:rsidRPr="00B12FDF">
        <w:rPr>
          <w:sz w:val="28"/>
          <w:szCs w:val="28"/>
          <w:lang w:val="en-US"/>
        </w:rPr>
        <w:t>Electronic library systems "University library online" and "DOE".</w:t>
      </w:r>
    </w:p>
    <w:p w:rsidR="00B12FDF" w:rsidRPr="00B12FDF" w:rsidRDefault="00B12FDF" w:rsidP="00AB1F58">
      <w:pPr>
        <w:ind w:firstLine="709"/>
        <w:rPr>
          <w:sz w:val="28"/>
          <w:szCs w:val="28"/>
          <w:lang w:val="en-US"/>
        </w:rPr>
      </w:pPr>
      <w:r w:rsidRPr="00B12FDF">
        <w:rPr>
          <w:sz w:val="28"/>
          <w:szCs w:val="28"/>
          <w:lang w:val="en-US"/>
        </w:rPr>
        <w:t>Information and search portals Findirector.by and PROnalogi.by.</w:t>
      </w:r>
    </w:p>
    <w:p w:rsidR="00D445F3" w:rsidRPr="00B12FDF" w:rsidRDefault="00B12FDF" w:rsidP="00AB1F58">
      <w:pPr>
        <w:ind w:firstLine="709"/>
        <w:rPr>
          <w:sz w:val="28"/>
          <w:szCs w:val="28"/>
          <w:lang w:val="en-US"/>
        </w:rPr>
      </w:pPr>
      <w:r w:rsidRPr="00B12FDF">
        <w:rPr>
          <w:sz w:val="28"/>
          <w:szCs w:val="28"/>
          <w:lang w:val="en-US"/>
        </w:rPr>
        <w:t>Databases in test access ScienceDirect, Scientific archive, etc.</w:t>
      </w:r>
      <w:r w:rsidR="00C23F28" w:rsidRPr="00B12FDF">
        <w:rPr>
          <w:sz w:val="28"/>
          <w:szCs w:val="28"/>
          <w:lang w:val="en-US"/>
        </w:rPr>
        <w:t xml:space="preserve"> </w:t>
      </w:r>
    </w:p>
    <w:p w:rsidR="00D445F3" w:rsidRPr="00B12FDF" w:rsidRDefault="00D445F3" w:rsidP="00152A9D">
      <w:pPr>
        <w:rPr>
          <w:sz w:val="28"/>
          <w:szCs w:val="28"/>
          <w:lang w:val="en-US"/>
        </w:rPr>
      </w:pPr>
    </w:p>
    <w:p w:rsidR="00D445F3" w:rsidRPr="00B12FDF" w:rsidRDefault="00D445F3" w:rsidP="00152A9D">
      <w:pPr>
        <w:ind w:firstLine="708"/>
        <w:rPr>
          <w:sz w:val="28"/>
          <w:szCs w:val="28"/>
          <w:lang w:val="en-US"/>
        </w:rPr>
      </w:pPr>
    </w:p>
    <w:p w:rsidR="00152A9D" w:rsidRDefault="00152A9D" w:rsidP="00152A9D">
      <w:pPr>
        <w:ind w:firstLine="708"/>
        <w:rPr>
          <w:sz w:val="28"/>
          <w:szCs w:val="28"/>
          <w:lang w:val="en-US"/>
        </w:rPr>
      </w:pPr>
    </w:p>
    <w:p w:rsidR="00AB1F58" w:rsidRDefault="00AB1F58" w:rsidP="00152A9D">
      <w:pPr>
        <w:ind w:firstLine="708"/>
        <w:rPr>
          <w:sz w:val="28"/>
          <w:szCs w:val="28"/>
          <w:lang w:val="en-US"/>
        </w:rPr>
      </w:pPr>
    </w:p>
    <w:p w:rsidR="00AB1F58" w:rsidRDefault="00AB1F58" w:rsidP="00152A9D">
      <w:pPr>
        <w:ind w:firstLine="708"/>
        <w:rPr>
          <w:sz w:val="28"/>
          <w:szCs w:val="28"/>
          <w:lang w:val="en-US"/>
        </w:rPr>
      </w:pPr>
    </w:p>
    <w:p w:rsidR="00AB1F58" w:rsidRDefault="00AB1F58" w:rsidP="00152A9D">
      <w:pPr>
        <w:ind w:firstLine="708"/>
        <w:rPr>
          <w:sz w:val="28"/>
          <w:szCs w:val="28"/>
          <w:lang w:val="en-US"/>
        </w:rPr>
      </w:pPr>
    </w:p>
    <w:p w:rsidR="00AB1F58" w:rsidRDefault="00AB1F58" w:rsidP="00152A9D">
      <w:pPr>
        <w:ind w:firstLine="708"/>
        <w:rPr>
          <w:sz w:val="28"/>
          <w:szCs w:val="28"/>
          <w:lang w:val="en-US"/>
        </w:rPr>
      </w:pPr>
    </w:p>
    <w:p w:rsidR="00AB1F58" w:rsidRDefault="00AB1F58" w:rsidP="00152A9D">
      <w:pPr>
        <w:ind w:firstLine="708"/>
        <w:rPr>
          <w:sz w:val="28"/>
          <w:szCs w:val="28"/>
          <w:lang w:val="en-US"/>
        </w:rPr>
      </w:pPr>
    </w:p>
    <w:p w:rsidR="00AB1F58" w:rsidRDefault="00AB1F58" w:rsidP="00152A9D">
      <w:pPr>
        <w:ind w:firstLine="708"/>
        <w:rPr>
          <w:sz w:val="28"/>
          <w:szCs w:val="28"/>
          <w:lang w:val="en-US"/>
        </w:rPr>
      </w:pPr>
    </w:p>
    <w:p w:rsidR="00AB1F58" w:rsidRDefault="00AB1F58" w:rsidP="00152A9D">
      <w:pPr>
        <w:ind w:firstLine="708"/>
        <w:rPr>
          <w:sz w:val="28"/>
          <w:szCs w:val="28"/>
          <w:lang w:val="en-US"/>
        </w:rPr>
      </w:pPr>
    </w:p>
    <w:p w:rsidR="00AB1F58" w:rsidRDefault="00AB1F58" w:rsidP="00152A9D">
      <w:pPr>
        <w:ind w:firstLine="708"/>
        <w:rPr>
          <w:sz w:val="28"/>
          <w:szCs w:val="28"/>
          <w:lang w:val="en-US"/>
        </w:rPr>
      </w:pPr>
    </w:p>
    <w:p w:rsidR="00AB1F58" w:rsidRDefault="00AB1F58" w:rsidP="00152A9D">
      <w:pPr>
        <w:ind w:firstLine="708"/>
        <w:rPr>
          <w:sz w:val="28"/>
          <w:szCs w:val="28"/>
          <w:lang w:val="en-US"/>
        </w:rPr>
      </w:pPr>
    </w:p>
    <w:p w:rsidR="00AB1F58" w:rsidRDefault="00AB1F58" w:rsidP="00152A9D">
      <w:pPr>
        <w:ind w:firstLine="708"/>
        <w:rPr>
          <w:sz w:val="28"/>
          <w:szCs w:val="28"/>
          <w:lang w:val="en-US"/>
        </w:rPr>
      </w:pPr>
    </w:p>
    <w:p w:rsidR="00AB1F58" w:rsidRDefault="00AB1F58" w:rsidP="00152A9D">
      <w:pPr>
        <w:ind w:firstLine="708"/>
        <w:rPr>
          <w:sz w:val="28"/>
          <w:szCs w:val="28"/>
          <w:lang w:val="en-US"/>
        </w:rPr>
      </w:pPr>
    </w:p>
    <w:p w:rsidR="00AB1F58" w:rsidRDefault="00AB1F58" w:rsidP="00152A9D">
      <w:pPr>
        <w:ind w:firstLine="708"/>
        <w:rPr>
          <w:sz w:val="28"/>
          <w:szCs w:val="28"/>
          <w:lang w:val="en-US"/>
        </w:rPr>
      </w:pPr>
    </w:p>
    <w:p w:rsidR="00AB1F58" w:rsidRDefault="00AB1F58" w:rsidP="00152A9D">
      <w:pPr>
        <w:ind w:firstLine="708"/>
        <w:rPr>
          <w:sz w:val="28"/>
          <w:szCs w:val="28"/>
          <w:lang w:val="en-US"/>
        </w:rPr>
      </w:pPr>
    </w:p>
    <w:p w:rsidR="00AB1F58" w:rsidRDefault="00AB1F58" w:rsidP="00152A9D">
      <w:pPr>
        <w:ind w:firstLine="708"/>
        <w:rPr>
          <w:sz w:val="28"/>
          <w:szCs w:val="28"/>
          <w:lang w:val="en-US"/>
        </w:rPr>
      </w:pPr>
    </w:p>
    <w:p w:rsidR="00AB1F58" w:rsidRDefault="00AB1F58" w:rsidP="00152A9D">
      <w:pPr>
        <w:ind w:firstLine="708"/>
        <w:rPr>
          <w:sz w:val="28"/>
          <w:szCs w:val="28"/>
          <w:lang w:val="en-US"/>
        </w:rPr>
      </w:pPr>
    </w:p>
    <w:p w:rsidR="00AB1F58" w:rsidRDefault="00AB1F58" w:rsidP="00152A9D">
      <w:pPr>
        <w:ind w:firstLine="708"/>
        <w:rPr>
          <w:sz w:val="28"/>
          <w:szCs w:val="28"/>
          <w:lang w:val="en-US"/>
        </w:rPr>
      </w:pPr>
    </w:p>
    <w:p w:rsidR="00AB1F58" w:rsidRDefault="00AB1F58" w:rsidP="00152A9D">
      <w:pPr>
        <w:ind w:firstLine="708"/>
        <w:rPr>
          <w:sz w:val="28"/>
          <w:szCs w:val="28"/>
          <w:lang w:val="en-US"/>
        </w:rPr>
      </w:pPr>
    </w:p>
    <w:p w:rsidR="00E82171" w:rsidRDefault="00E82171">
      <w:pPr>
        <w:spacing w:after="200" w:line="276" w:lineRule="auto"/>
        <w:jc w:val="left"/>
        <w:rPr>
          <w:sz w:val="28"/>
          <w:szCs w:val="28"/>
          <w:lang w:val="en-US"/>
        </w:rPr>
      </w:pPr>
      <w:r>
        <w:rPr>
          <w:sz w:val="28"/>
          <w:szCs w:val="28"/>
          <w:lang w:val="en-US"/>
        </w:rPr>
        <w:br w:type="page"/>
      </w:r>
    </w:p>
    <w:p w:rsidR="00D452E5" w:rsidRPr="00D452E5" w:rsidRDefault="00D452E5" w:rsidP="00D452E5">
      <w:pPr>
        <w:shd w:val="clear" w:color="auto" w:fill="FFFFFF"/>
        <w:jc w:val="center"/>
        <w:rPr>
          <w:b/>
          <w:sz w:val="28"/>
          <w:szCs w:val="28"/>
          <w:lang w:val="en-US"/>
        </w:rPr>
      </w:pPr>
      <w:r w:rsidRPr="00D452E5">
        <w:rPr>
          <w:b/>
          <w:sz w:val="28"/>
          <w:szCs w:val="28"/>
          <w:lang w:val="en-US"/>
        </w:rPr>
        <w:lastRenderedPageBreak/>
        <w:t>MINISTRY OF EDUCATION OF THE REPUBLIC OF BELARUS</w:t>
      </w:r>
    </w:p>
    <w:p w:rsidR="00D452E5" w:rsidRPr="00D452E5" w:rsidRDefault="00D452E5" w:rsidP="00D452E5">
      <w:pPr>
        <w:shd w:val="clear" w:color="auto" w:fill="FFFFFF"/>
        <w:jc w:val="center"/>
        <w:rPr>
          <w:b/>
          <w:sz w:val="28"/>
          <w:szCs w:val="28"/>
          <w:lang w:val="en-US"/>
        </w:rPr>
      </w:pPr>
      <w:r w:rsidRPr="00D452E5">
        <w:rPr>
          <w:b/>
          <w:sz w:val="28"/>
          <w:szCs w:val="28"/>
          <w:lang w:val="en-US"/>
        </w:rPr>
        <w:t>UO "BELARUSIAN STATE ECONOMIC UNIVERSITY"</w:t>
      </w:r>
    </w:p>
    <w:p w:rsidR="00D452E5" w:rsidRPr="00D452E5" w:rsidRDefault="00D452E5" w:rsidP="00D452E5">
      <w:pPr>
        <w:shd w:val="clear" w:color="auto" w:fill="FFFFFF"/>
        <w:rPr>
          <w:sz w:val="28"/>
          <w:szCs w:val="28"/>
          <w:lang w:val="en-US"/>
        </w:rPr>
      </w:pPr>
    </w:p>
    <w:p w:rsidR="00D452E5" w:rsidRPr="00D452E5" w:rsidRDefault="00D452E5" w:rsidP="00D452E5">
      <w:pPr>
        <w:shd w:val="clear" w:color="auto" w:fill="FFFFFF"/>
        <w:rPr>
          <w:sz w:val="28"/>
          <w:szCs w:val="28"/>
          <w:lang w:val="en-US"/>
        </w:rPr>
      </w:pPr>
      <w:r w:rsidRPr="00D452E5">
        <w:rPr>
          <w:sz w:val="28"/>
          <w:szCs w:val="28"/>
          <w:lang w:val="en-US"/>
        </w:rPr>
        <w:t>Department of accounting, analysis and audit in the sectors of the economy</w:t>
      </w:r>
    </w:p>
    <w:p w:rsidR="00D452E5" w:rsidRPr="00D452E5" w:rsidRDefault="00D452E5" w:rsidP="00D452E5">
      <w:pPr>
        <w:shd w:val="clear" w:color="auto" w:fill="FFFFFF"/>
        <w:rPr>
          <w:sz w:val="28"/>
          <w:szCs w:val="28"/>
          <w:lang w:val="en-US"/>
        </w:rPr>
      </w:pPr>
      <w:r w:rsidRPr="00D452E5">
        <w:rPr>
          <w:sz w:val="28"/>
          <w:szCs w:val="28"/>
          <w:lang w:val="en-US"/>
        </w:rPr>
        <w:t>Specialty 1-25 80 05 "Accounting, analysis and audit"</w:t>
      </w:r>
    </w:p>
    <w:p w:rsidR="00D445F3" w:rsidRPr="00D452E5" w:rsidRDefault="00D452E5" w:rsidP="00D452E5">
      <w:pPr>
        <w:shd w:val="clear" w:color="auto" w:fill="FFFFFF"/>
        <w:rPr>
          <w:spacing w:val="-1"/>
          <w:sz w:val="28"/>
          <w:szCs w:val="28"/>
          <w:lang w:val="en-US"/>
        </w:rPr>
      </w:pPr>
      <w:r w:rsidRPr="00D452E5">
        <w:rPr>
          <w:sz w:val="28"/>
          <w:szCs w:val="28"/>
          <w:lang w:val="en-US"/>
        </w:rPr>
        <w:t>Profiling</w:t>
      </w:r>
      <w:r w:rsidR="00D445F3" w:rsidRPr="00D452E5">
        <w:rPr>
          <w:sz w:val="28"/>
          <w:szCs w:val="28"/>
          <w:lang w:val="en-US"/>
        </w:rPr>
        <w:t xml:space="preserve"> «</w:t>
      </w:r>
      <w:r w:rsidR="00CE455F" w:rsidRPr="00D452E5">
        <w:rPr>
          <w:sz w:val="28"/>
          <w:szCs w:val="28"/>
          <w:lang w:val="en-US"/>
        </w:rPr>
        <w:t>___________________________________________________</w:t>
      </w:r>
      <w:r w:rsidR="00D445F3" w:rsidRPr="00D452E5">
        <w:rPr>
          <w:sz w:val="28"/>
          <w:szCs w:val="28"/>
          <w:lang w:val="en-US"/>
        </w:rPr>
        <w:t>»</w:t>
      </w:r>
    </w:p>
    <w:p w:rsidR="00D445F3" w:rsidRPr="00D452E5" w:rsidRDefault="00D445F3" w:rsidP="00152A9D">
      <w:pPr>
        <w:shd w:val="clear" w:color="auto" w:fill="FFFFFF"/>
        <w:rPr>
          <w:spacing w:val="-1"/>
          <w:sz w:val="28"/>
          <w:szCs w:val="28"/>
          <w:lang w:val="en-US"/>
        </w:rPr>
      </w:pPr>
    </w:p>
    <w:p w:rsidR="00D445F3" w:rsidRPr="00D452E5" w:rsidRDefault="00D445F3" w:rsidP="00152A9D">
      <w:pPr>
        <w:shd w:val="clear" w:color="auto" w:fill="FFFFFF"/>
        <w:rPr>
          <w:spacing w:val="-1"/>
          <w:sz w:val="28"/>
          <w:szCs w:val="28"/>
          <w:lang w:val="en-US"/>
        </w:rPr>
      </w:pPr>
    </w:p>
    <w:p w:rsidR="00D445F3" w:rsidRPr="00D452E5" w:rsidRDefault="00D445F3" w:rsidP="00152A9D">
      <w:pPr>
        <w:shd w:val="clear" w:color="auto" w:fill="FFFFFF"/>
        <w:rPr>
          <w:spacing w:val="-1"/>
          <w:sz w:val="28"/>
          <w:szCs w:val="28"/>
          <w:lang w:val="en-US"/>
        </w:rPr>
      </w:pPr>
    </w:p>
    <w:p w:rsidR="00D445F3" w:rsidRPr="00D452E5" w:rsidRDefault="00D445F3" w:rsidP="00152A9D">
      <w:pPr>
        <w:shd w:val="clear" w:color="auto" w:fill="FFFFFF"/>
        <w:jc w:val="center"/>
        <w:rPr>
          <w:spacing w:val="-1"/>
          <w:sz w:val="28"/>
          <w:szCs w:val="28"/>
          <w:lang w:val="en-US"/>
        </w:rPr>
      </w:pPr>
    </w:p>
    <w:p w:rsidR="009B67A3" w:rsidRPr="00D452E5" w:rsidRDefault="009B67A3" w:rsidP="00152A9D">
      <w:pPr>
        <w:shd w:val="clear" w:color="auto" w:fill="FFFFFF"/>
        <w:jc w:val="center"/>
        <w:rPr>
          <w:spacing w:val="-1"/>
          <w:sz w:val="28"/>
          <w:szCs w:val="28"/>
          <w:lang w:val="en-US"/>
        </w:rPr>
      </w:pPr>
    </w:p>
    <w:p w:rsidR="009B67A3" w:rsidRPr="00D452E5" w:rsidRDefault="009B67A3" w:rsidP="00152A9D">
      <w:pPr>
        <w:shd w:val="clear" w:color="auto" w:fill="FFFFFF"/>
        <w:jc w:val="center"/>
        <w:rPr>
          <w:spacing w:val="-1"/>
          <w:sz w:val="28"/>
          <w:szCs w:val="28"/>
          <w:lang w:val="en-US"/>
        </w:rPr>
      </w:pPr>
    </w:p>
    <w:p w:rsidR="009B67A3" w:rsidRPr="00D452E5" w:rsidRDefault="009B67A3" w:rsidP="00152A9D">
      <w:pPr>
        <w:shd w:val="clear" w:color="auto" w:fill="FFFFFF"/>
        <w:jc w:val="center"/>
        <w:rPr>
          <w:spacing w:val="-1"/>
          <w:sz w:val="28"/>
          <w:szCs w:val="28"/>
          <w:lang w:val="en-US"/>
        </w:rPr>
      </w:pPr>
    </w:p>
    <w:p w:rsidR="009B67A3" w:rsidRPr="00D452E5" w:rsidRDefault="009B67A3" w:rsidP="00152A9D">
      <w:pPr>
        <w:shd w:val="clear" w:color="auto" w:fill="FFFFFF"/>
        <w:jc w:val="center"/>
        <w:rPr>
          <w:spacing w:val="-1"/>
          <w:sz w:val="28"/>
          <w:szCs w:val="28"/>
          <w:lang w:val="en-US"/>
        </w:rPr>
      </w:pPr>
    </w:p>
    <w:p w:rsidR="00D445F3" w:rsidRPr="00D452E5" w:rsidRDefault="00D445F3" w:rsidP="00152A9D">
      <w:pPr>
        <w:shd w:val="clear" w:color="auto" w:fill="FFFFFF"/>
        <w:jc w:val="center"/>
        <w:rPr>
          <w:b/>
          <w:bCs/>
          <w:sz w:val="28"/>
          <w:szCs w:val="28"/>
          <w:lang w:val="en-US"/>
        </w:rPr>
      </w:pPr>
    </w:p>
    <w:p w:rsidR="00D445F3" w:rsidRPr="00D452E5" w:rsidRDefault="00D445F3" w:rsidP="00152A9D">
      <w:pPr>
        <w:shd w:val="clear" w:color="auto" w:fill="FFFFFF"/>
        <w:jc w:val="center"/>
        <w:rPr>
          <w:b/>
          <w:bCs/>
          <w:sz w:val="28"/>
          <w:szCs w:val="28"/>
          <w:lang w:val="en-US"/>
        </w:rPr>
      </w:pPr>
    </w:p>
    <w:p w:rsidR="00D452E5" w:rsidRDefault="00D452E5" w:rsidP="00D452E5">
      <w:pPr>
        <w:pStyle w:val="ae"/>
        <w:jc w:val="center"/>
        <w:rPr>
          <w:b/>
          <w:sz w:val="32"/>
          <w:szCs w:val="32"/>
          <w:lang w:val="en-US"/>
        </w:rPr>
      </w:pPr>
      <w:r w:rsidRPr="00D452E5">
        <w:rPr>
          <w:b/>
          <w:sz w:val="32"/>
          <w:szCs w:val="32"/>
          <w:lang w:val="en-US"/>
        </w:rPr>
        <w:t>COURSE WORK</w:t>
      </w:r>
    </w:p>
    <w:p w:rsidR="007B0DF0" w:rsidRPr="00D452E5" w:rsidRDefault="007B0DF0" w:rsidP="00D452E5">
      <w:pPr>
        <w:pStyle w:val="ae"/>
        <w:jc w:val="center"/>
        <w:rPr>
          <w:b/>
          <w:sz w:val="32"/>
          <w:szCs w:val="32"/>
          <w:lang w:val="en-US"/>
        </w:rPr>
      </w:pPr>
    </w:p>
    <w:p w:rsidR="00D445F3" w:rsidRPr="00D452E5" w:rsidRDefault="00D452E5" w:rsidP="00D452E5">
      <w:pPr>
        <w:pStyle w:val="ae"/>
        <w:spacing w:after="0"/>
        <w:jc w:val="center"/>
        <w:rPr>
          <w:b/>
          <w:sz w:val="28"/>
          <w:u w:val="single"/>
          <w:lang w:val="en-US"/>
        </w:rPr>
      </w:pPr>
      <w:r w:rsidRPr="00D452E5">
        <w:rPr>
          <w:b/>
          <w:sz w:val="32"/>
          <w:szCs w:val="32"/>
          <w:lang w:val="en-US"/>
        </w:rPr>
        <w:t>on the topic</w:t>
      </w:r>
      <w:r w:rsidR="00D445F3" w:rsidRPr="00D452E5">
        <w:rPr>
          <w:sz w:val="28"/>
          <w:lang w:val="en-US"/>
        </w:rPr>
        <w:t>:</w:t>
      </w:r>
      <w:r w:rsidR="00D445F3" w:rsidRPr="00D452E5">
        <w:rPr>
          <w:b/>
          <w:sz w:val="28"/>
          <w:lang w:val="en-US"/>
        </w:rPr>
        <w:t xml:space="preserve"> </w:t>
      </w:r>
      <w:r w:rsidR="009B67A3" w:rsidRPr="00D452E5">
        <w:rPr>
          <w:b/>
          <w:sz w:val="28"/>
          <w:lang w:val="en-US"/>
        </w:rPr>
        <w:t>________________________________________________________</w:t>
      </w:r>
    </w:p>
    <w:p w:rsidR="00D445F3" w:rsidRPr="00D452E5" w:rsidRDefault="00D445F3" w:rsidP="00152A9D">
      <w:pPr>
        <w:pStyle w:val="ae"/>
        <w:spacing w:after="0"/>
        <w:rPr>
          <w:sz w:val="28"/>
          <w:lang w:val="en-US"/>
        </w:rPr>
      </w:pPr>
    </w:p>
    <w:p w:rsidR="00D445F3" w:rsidRPr="00D452E5" w:rsidRDefault="00D445F3" w:rsidP="00152A9D">
      <w:pPr>
        <w:pStyle w:val="ae"/>
        <w:spacing w:after="0"/>
        <w:rPr>
          <w:sz w:val="28"/>
          <w:lang w:val="en-US"/>
        </w:rPr>
      </w:pPr>
    </w:p>
    <w:p w:rsidR="007B0DF0" w:rsidRPr="007B0DF0" w:rsidRDefault="007B0DF0" w:rsidP="007B0DF0">
      <w:pPr>
        <w:shd w:val="clear" w:color="auto" w:fill="FFFFFF"/>
        <w:tabs>
          <w:tab w:val="left" w:pos="7797"/>
        </w:tabs>
        <w:rPr>
          <w:sz w:val="28"/>
          <w:szCs w:val="28"/>
          <w:lang w:val="en-US"/>
        </w:rPr>
      </w:pPr>
      <w:r w:rsidRPr="007B0DF0">
        <w:rPr>
          <w:sz w:val="28"/>
          <w:szCs w:val="28"/>
          <w:lang w:val="en-US"/>
        </w:rPr>
        <w:t>Undergraduate</w:t>
      </w:r>
    </w:p>
    <w:p w:rsidR="00D445F3" w:rsidRPr="007B0DF0" w:rsidRDefault="007B0DF0" w:rsidP="007B0DF0">
      <w:pPr>
        <w:shd w:val="clear" w:color="auto" w:fill="FFFFFF"/>
        <w:tabs>
          <w:tab w:val="left" w:pos="7797"/>
        </w:tabs>
        <w:rPr>
          <w:lang w:val="en-US"/>
        </w:rPr>
      </w:pPr>
      <w:r w:rsidRPr="007B0DF0">
        <w:rPr>
          <w:sz w:val="28"/>
          <w:szCs w:val="28"/>
          <w:lang w:val="en-US"/>
        </w:rPr>
        <w:t>UTI, __ course, group</w:t>
      </w:r>
      <w:r w:rsidR="009B67A3" w:rsidRPr="007B0DF0">
        <w:rPr>
          <w:sz w:val="28"/>
          <w:szCs w:val="28"/>
          <w:lang w:val="en-US"/>
        </w:rPr>
        <w:t xml:space="preserve"> </w:t>
      </w:r>
      <w:r w:rsidR="00D445F3" w:rsidRPr="007B0DF0">
        <w:rPr>
          <w:sz w:val="28"/>
          <w:szCs w:val="28"/>
          <w:lang w:val="en-US"/>
        </w:rPr>
        <w:t xml:space="preserve">                                                           </w:t>
      </w:r>
      <w:r w:rsidR="009B67A3" w:rsidRPr="007B0DF0">
        <w:rPr>
          <w:rFonts w:ascii="Arial"/>
          <w:sz w:val="28"/>
          <w:szCs w:val="28"/>
          <w:lang w:val="en-US"/>
        </w:rPr>
        <w:t>_____</w:t>
      </w:r>
      <w:r>
        <w:rPr>
          <w:rFonts w:cs="Times New Roman"/>
          <w:sz w:val="28"/>
          <w:szCs w:val="28"/>
          <w:u w:val="single"/>
          <w:lang w:val="en-US"/>
        </w:rPr>
        <w:t>FULL NAME</w:t>
      </w:r>
      <w:r w:rsidR="009B67A3" w:rsidRPr="007B0DF0">
        <w:rPr>
          <w:rFonts w:ascii="Arial"/>
          <w:sz w:val="28"/>
          <w:szCs w:val="28"/>
          <w:lang w:val="en-US"/>
        </w:rPr>
        <w:t>________</w:t>
      </w:r>
    </w:p>
    <w:p w:rsidR="00D445F3" w:rsidRPr="007B0DF0" w:rsidRDefault="00D445F3" w:rsidP="00152A9D">
      <w:pPr>
        <w:shd w:val="clear" w:color="auto" w:fill="FFFFFF"/>
        <w:rPr>
          <w:sz w:val="28"/>
          <w:szCs w:val="28"/>
          <w:lang w:val="en-US"/>
        </w:rPr>
      </w:pPr>
    </w:p>
    <w:p w:rsidR="00D445F3" w:rsidRPr="007B0DF0" w:rsidRDefault="00D445F3" w:rsidP="00152A9D">
      <w:pPr>
        <w:shd w:val="clear" w:color="auto" w:fill="FFFFFF"/>
        <w:rPr>
          <w:sz w:val="28"/>
          <w:szCs w:val="28"/>
          <w:lang w:val="en-US"/>
        </w:rPr>
      </w:pPr>
    </w:p>
    <w:p w:rsidR="007B0DF0" w:rsidRPr="007B0DF0" w:rsidRDefault="007B0DF0" w:rsidP="007B0DF0">
      <w:pPr>
        <w:shd w:val="clear" w:color="auto" w:fill="FFFFFF"/>
        <w:rPr>
          <w:sz w:val="28"/>
          <w:szCs w:val="28"/>
          <w:lang w:val="en-US"/>
        </w:rPr>
      </w:pPr>
      <w:r w:rsidRPr="007B0DF0">
        <w:rPr>
          <w:sz w:val="28"/>
          <w:szCs w:val="28"/>
          <w:lang w:val="en-US"/>
        </w:rPr>
        <w:t>Supervisor</w:t>
      </w:r>
    </w:p>
    <w:p w:rsidR="00D445F3" w:rsidRPr="007B0DF0" w:rsidRDefault="007B0DF0" w:rsidP="007B0DF0">
      <w:pPr>
        <w:shd w:val="clear" w:color="auto" w:fill="FFFFFF"/>
        <w:rPr>
          <w:sz w:val="28"/>
          <w:szCs w:val="28"/>
          <w:lang w:val="en-US"/>
        </w:rPr>
      </w:pPr>
      <w:r w:rsidRPr="007B0DF0">
        <w:rPr>
          <w:sz w:val="28"/>
          <w:szCs w:val="28"/>
          <w:lang w:val="en-US"/>
        </w:rPr>
        <w:t>(position, title)</w:t>
      </w:r>
      <w:r w:rsidR="009B67A3" w:rsidRPr="007B0DF0">
        <w:rPr>
          <w:sz w:val="28"/>
          <w:szCs w:val="28"/>
          <w:lang w:val="en-US"/>
        </w:rPr>
        <w:tab/>
      </w:r>
      <w:r w:rsidR="009B67A3" w:rsidRPr="007B0DF0">
        <w:rPr>
          <w:sz w:val="28"/>
          <w:szCs w:val="28"/>
          <w:lang w:val="en-US"/>
        </w:rPr>
        <w:tab/>
      </w:r>
      <w:r w:rsidR="009B67A3" w:rsidRPr="007B0DF0">
        <w:rPr>
          <w:sz w:val="28"/>
          <w:szCs w:val="28"/>
          <w:lang w:val="en-US"/>
        </w:rPr>
        <w:tab/>
      </w:r>
      <w:r w:rsidR="009B67A3" w:rsidRPr="007B0DF0">
        <w:rPr>
          <w:sz w:val="28"/>
          <w:szCs w:val="28"/>
          <w:lang w:val="en-US"/>
        </w:rPr>
        <w:tab/>
      </w:r>
      <w:r w:rsidR="009B67A3" w:rsidRPr="007B0DF0">
        <w:rPr>
          <w:sz w:val="28"/>
          <w:szCs w:val="28"/>
          <w:lang w:val="en-US"/>
        </w:rPr>
        <w:tab/>
      </w:r>
      <w:r w:rsidRPr="007B0DF0">
        <w:rPr>
          <w:sz w:val="28"/>
          <w:szCs w:val="28"/>
          <w:lang w:val="en-US"/>
        </w:rPr>
        <w:tab/>
        <w:t xml:space="preserve">     </w:t>
      </w:r>
      <w:r w:rsidRPr="007B0DF0">
        <w:rPr>
          <w:rFonts w:ascii="Arial"/>
          <w:sz w:val="28"/>
          <w:szCs w:val="28"/>
          <w:lang w:val="en-US"/>
        </w:rPr>
        <w:t>_____</w:t>
      </w:r>
      <w:r>
        <w:rPr>
          <w:rFonts w:cs="Times New Roman"/>
          <w:sz w:val="28"/>
          <w:szCs w:val="28"/>
          <w:u w:val="single"/>
          <w:lang w:val="en-US"/>
        </w:rPr>
        <w:t>FULL</w:t>
      </w:r>
      <w:r w:rsidRPr="007B0DF0">
        <w:rPr>
          <w:rFonts w:cs="Times New Roman"/>
          <w:sz w:val="28"/>
          <w:szCs w:val="28"/>
          <w:u w:val="single"/>
          <w:lang w:val="en-US"/>
        </w:rPr>
        <w:t xml:space="preserve"> </w:t>
      </w:r>
      <w:r>
        <w:rPr>
          <w:rFonts w:cs="Times New Roman"/>
          <w:sz w:val="28"/>
          <w:szCs w:val="28"/>
          <w:u w:val="single"/>
          <w:lang w:val="en-US"/>
        </w:rPr>
        <w:t>NAME</w:t>
      </w:r>
      <w:r w:rsidRPr="007B0DF0">
        <w:rPr>
          <w:rFonts w:ascii="Arial"/>
          <w:sz w:val="28"/>
          <w:szCs w:val="28"/>
          <w:lang w:val="en-US"/>
        </w:rPr>
        <w:t>________</w:t>
      </w:r>
    </w:p>
    <w:p w:rsidR="00D445F3" w:rsidRPr="007B0DF0" w:rsidRDefault="00D445F3" w:rsidP="00152A9D">
      <w:pPr>
        <w:shd w:val="clear" w:color="auto" w:fill="FFFFFF"/>
        <w:rPr>
          <w:sz w:val="28"/>
          <w:szCs w:val="28"/>
          <w:lang w:val="en-US"/>
        </w:rPr>
      </w:pPr>
    </w:p>
    <w:p w:rsidR="00D445F3" w:rsidRPr="007B0DF0" w:rsidRDefault="00D445F3" w:rsidP="00152A9D">
      <w:pPr>
        <w:shd w:val="clear" w:color="auto" w:fill="FFFFFF"/>
        <w:rPr>
          <w:sz w:val="28"/>
          <w:szCs w:val="28"/>
          <w:lang w:val="en-US"/>
        </w:rPr>
      </w:pPr>
    </w:p>
    <w:p w:rsidR="00D445F3" w:rsidRPr="007B0DF0" w:rsidRDefault="00D445F3" w:rsidP="00152A9D">
      <w:pPr>
        <w:shd w:val="clear" w:color="auto" w:fill="FFFFFF"/>
        <w:tabs>
          <w:tab w:val="left" w:pos="7230"/>
        </w:tabs>
        <w:rPr>
          <w:lang w:val="en-US"/>
        </w:rPr>
      </w:pPr>
    </w:p>
    <w:p w:rsidR="00D445F3" w:rsidRPr="007B0DF0" w:rsidRDefault="00D445F3" w:rsidP="00152A9D">
      <w:pPr>
        <w:shd w:val="clear" w:color="auto" w:fill="FFFFFF"/>
        <w:rPr>
          <w:sz w:val="28"/>
          <w:szCs w:val="28"/>
          <w:lang w:val="en-US"/>
        </w:rPr>
      </w:pPr>
    </w:p>
    <w:p w:rsidR="00D445F3" w:rsidRPr="007B0DF0" w:rsidRDefault="00D445F3" w:rsidP="00152A9D">
      <w:pPr>
        <w:shd w:val="clear" w:color="auto" w:fill="FFFFFF"/>
        <w:rPr>
          <w:sz w:val="28"/>
          <w:szCs w:val="28"/>
          <w:lang w:val="en-US"/>
        </w:rPr>
      </w:pPr>
    </w:p>
    <w:p w:rsidR="00D445F3" w:rsidRPr="007B0DF0" w:rsidRDefault="00D445F3" w:rsidP="00152A9D">
      <w:pPr>
        <w:shd w:val="clear" w:color="auto" w:fill="FFFFFF"/>
        <w:rPr>
          <w:sz w:val="28"/>
          <w:szCs w:val="28"/>
          <w:lang w:val="en-US"/>
        </w:rPr>
      </w:pPr>
    </w:p>
    <w:p w:rsidR="00D445F3" w:rsidRPr="007B0DF0" w:rsidRDefault="00D445F3" w:rsidP="00152A9D">
      <w:pPr>
        <w:shd w:val="clear" w:color="auto" w:fill="FFFFFF"/>
        <w:rPr>
          <w:sz w:val="28"/>
          <w:szCs w:val="28"/>
          <w:lang w:val="en-US"/>
        </w:rPr>
      </w:pPr>
    </w:p>
    <w:p w:rsidR="00D445F3" w:rsidRPr="007B0DF0" w:rsidRDefault="00D445F3" w:rsidP="00152A9D">
      <w:pPr>
        <w:shd w:val="clear" w:color="auto" w:fill="FFFFFF"/>
        <w:rPr>
          <w:sz w:val="28"/>
          <w:szCs w:val="28"/>
          <w:lang w:val="en-US"/>
        </w:rPr>
      </w:pPr>
    </w:p>
    <w:p w:rsidR="00D445F3" w:rsidRPr="007B0DF0" w:rsidRDefault="00D445F3" w:rsidP="00152A9D">
      <w:pPr>
        <w:shd w:val="clear" w:color="auto" w:fill="FFFFFF"/>
        <w:rPr>
          <w:sz w:val="28"/>
          <w:szCs w:val="28"/>
          <w:lang w:val="en-US"/>
        </w:rPr>
      </w:pPr>
    </w:p>
    <w:p w:rsidR="00D445F3" w:rsidRPr="007B0DF0" w:rsidRDefault="00D445F3" w:rsidP="00152A9D">
      <w:pPr>
        <w:shd w:val="clear" w:color="auto" w:fill="FFFFFF"/>
        <w:rPr>
          <w:sz w:val="28"/>
          <w:szCs w:val="28"/>
          <w:lang w:val="en-US"/>
        </w:rPr>
      </w:pPr>
    </w:p>
    <w:p w:rsidR="009B67A3" w:rsidRPr="007B0DF0" w:rsidRDefault="009B67A3" w:rsidP="00152A9D">
      <w:pPr>
        <w:shd w:val="clear" w:color="auto" w:fill="FFFFFF"/>
        <w:rPr>
          <w:sz w:val="28"/>
          <w:szCs w:val="28"/>
          <w:lang w:val="en-US"/>
        </w:rPr>
      </w:pPr>
    </w:p>
    <w:p w:rsidR="00152A9D" w:rsidRPr="007B0DF0" w:rsidRDefault="00152A9D" w:rsidP="00152A9D">
      <w:pPr>
        <w:shd w:val="clear" w:color="auto" w:fill="FFFFFF"/>
        <w:rPr>
          <w:sz w:val="28"/>
          <w:szCs w:val="28"/>
          <w:lang w:val="en-US"/>
        </w:rPr>
      </w:pPr>
    </w:p>
    <w:p w:rsidR="00CE455F" w:rsidRPr="007B0DF0" w:rsidRDefault="00CE455F" w:rsidP="00152A9D">
      <w:pPr>
        <w:shd w:val="clear" w:color="auto" w:fill="FFFFFF"/>
        <w:rPr>
          <w:sz w:val="28"/>
          <w:szCs w:val="28"/>
          <w:lang w:val="en-US"/>
        </w:rPr>
      </w:pPr>
    </w:p>
    <w:p w:rsidR="00152A9D" w:rsidRPr="007B0DF0" w:rsidRDefault="00152A9D" w:rsidP="00152A9D">
      <w:pPr>
        <w:shd w:val="clear" w:color="auto" w:fill="FFFFFF"/>
        <w:rPr>
          <w:sz w:val="28"/>
          <w:szCs w:val="28"/>
          <w:lang w:val="en-US"/>
        </w:rPr>
      </w:pPr>
    </w:p>
    <w:p w:rsidR="00D445F3" w:rsidRPr="007B0DF0" w:rsidRDefault="007B0DF0" w:rsidP="00152A9D">
      <w:pPr>
        <w:shd w:val="clear" w:color="auto" w:fill="FFFFFF"/>
        <w:jc w:val="center"/>
        <w:rPr>
          <w:sz w:val="28"/>
          <w:szCs w:val="28"/>
          <w:lang w:val="en-US"/>
        </w:rPr>
      </w:pPr>
      <w:r w:rsidRPr="007B0DF0">
        <w:rPr>
          <w:sz w:val="28"/>
          <w:szCs w:val="28"/>
          <w:lang w:val="en-US"/>
        </w:rPr>
        <w:t>MINSK</w:t>
      </w:r>
      <w:r w:rsidR="00D445F3" w:rsidRPr="007B0DF0">
        <w:rPr>
          <w:sz w:val="28"/>
          <w:szCs w:val="28"/>
          <w:lang w:val="en-US"/>
        </w:rPr>
        <w:t xml:space="preserve"> 20</w:t>
      </w:r>
      <w:r w:rsidR="00D445F3">
        <w:rPr>
          <w:sz w:val="28"/>
          <w:szCs w:val="28"/>
        </w:rPr>
        <w:t>ХХ</w:t>
      </w:r>
    </w:p>
    <w:p w:rsidR="00E82171" w:rsidRDefault="00E82171">
      <w:pPr>
        <w:spacing w:after="200" w:line="276" w:lineRule="auto"/>
        <w:jc w:val="left"/>
        <w:rPr>
          <w:sz w:val="28"/>
          <w:szCs w:val="28"/>
          <w:lang w:val="en-US"/>
        </w:rPr>
      </w:pPr>
      <w:r>
        <w:rPr>
          <w:sz w:val="28"/>
          <w:szCs w:val="28"/>
          <w:lang w:val="en-US"/>
        </w:rPr>
        <w:br w:type="page"/>
      </w:r>
    </w:p>
    <w:p w:rsidR="00152A9D" w:rsidRPr="007B0DF0" w:rsidRDefault="00152A9D" w:rsidP="00152A9D">
      <w:pPr>
        <w:shd w:val="clear" w:color="auto" w:fill="FFFFFF"/>
        <w:jc w:val="center"/>
        <w:rPr>
          <w:sz w:val="28"/>
          <w:szCs w:val="28"/>
          <w:lang w:val="en-US"/>
        </w:rPr>
      </w:pPr>
    </w:p>
    <w:p w:rsidR="009B67A3" w:rsidRPr="007B0DF0" w:rsidRDefault="007B0DF0" w:rsidP="00152A9D">
      <w:pPr>
        <w:autoSpaceDE w:val="0"/>
        <w:autoSpaceDN w:val="0"/>
        <w:adjustRightInd w:val="0"/>
        <w:rPr>
          <w:b/>
          <w:sz w:val="28"/>
          <w:szCs w:val="28"/>
          <w:lang w:val="en-US"/>
        </w:rPr>
      </w:pPr>
      <w:r w:rsidRPr="007B0DF0">
        <w:rPr>
          <w:b/>
          <w:sz w:val="28"/>
          <w:szCs w:val="28"/>
          <w:lang w:val="en-US"/>
        </w:rPr>
        <w:t>APPENDIX 3. DECORATION OF TABLES, FORMULAS, FIGURES</w:t>
      </w:r>
    </w:p>
    <w:p w:rsidR="009B67A3" w:rsidRPr="007B0DF0" w:rsidRDefault="009B67A3" w:rsidP="00152A9D">
      <w:pPr>
        <w:jc w:val="center"/>
        <w:rPr>
          <w:sz w:val="28"/>
          <w:szCs w:val="28"/>
          <w:lang w:val="en-US"/>
        </w:rPr>
      </w:pPr>
    </w:p>
    <w:p w:rsidR="007B0DF0" w:rsidRPr="00293788" w:rsidRDefault="009B67A3" w:rsidP="007B0DF0">
      <w:pPr>
        <w:pStyle w:val="ae"/>
        <w:rPr>
          <w:b/>
          <w:i/>
          <w:sz w:val="28"/>
          <w:szCs w:val="28"/>
          <w:lang w:val="en-US"/>
        </w:rPr>
      </w:pPr>
      <w:r w:rsidRPr="007B0DF0">
        <w:rPr>
          <w:sz w:val="28"/>
          <w:szCs w:val="28"/>
          <w:lang w:val="en-US"/>
        </w:rPr>
        <w:tab/>
      </w:r>
      <w:r w:rsidR="007B0DF0" w:rsidRPr="00293788">
        <w:rPr>
          <w:b/>
          <w:i/>
          <w:sz w:val="28"/>
          <w:szCs w:val="28"/>
          <w:lang w:val="en-US"/>
        </w:rPr>
        <w:t>Tables</w:t>
      </w:r>
    </w:p>
    <w:p w:rsidR="009B67A3" w:rsidRPr="00293788" w:rsidRDefault="007B0DF0" w:rsidP="007B0DF0">
      <w:pPr>
        <w:pStyle w:val="ae"/>
        <w:spacing w:after="0"/>
        <w:rPr>
          <w:sz w:val="28"/>
          <w:szCs w:val="28"/>
          <w:lang w:val="en-US"/>
        </w:rPr>
      </w:pPr>
      <w:r w:rsidRPr="007B0DF0">
        <w:rPr>
          <w:sz w:val="28"/>
          <w:szCs w:val="28"/>
          <w:lang w:val="en-US"/>
        </w:rPr>
        <w:t>Tables should have a number and a name that defines their topic and content. Abbreviations in headings are not allowed. When making the table, the word Table is written and its serial number is written in Arabic numerals on the left side of the sheet. No sign is placed. Next is the name of the table (12 point, bold, font used - Times New Roman). The dot at the end of the name is not set. Numbering can be cross-cutting through the entire work or chapter by chapter.</w:t>
      </w:r>
      <w:r w:rsidRPr="007B0DF0">
        <w:rPr>
          <w:b/>
          <w:i/>
          <w:sz w:val="28"/>
          <w:szCs w:val="28"/>
          <w:lang w:val="en-US"/>
        </w:rPr>
        <w:t xml:space="preserve"> </w:t>
      </w:r>
      <w:r w:rsidRPr="007B0DF0">
        <w:rPr>
          <w:sz w:val="28"/>
          <w:szCs w:val="28"/>
          <w:lang w:val="en-US"/>
        </w:rPr>
        <w:t xml:space="preserve">In the second case, the table has a double number, the numbers are separated by a dot. If the table does not fit on a standard sheet of paper, it can be given with a continuation on the next page where Continuation of table 1.1 or End of table 1.1 is written. The name of the table. You cannot leave empty spaces in the table columns. If data is not available, then a dash or a word is not. When a table is mentioned in the text, a link is made, for example, (table 1.1). </w:t>
      </w:r>
      <w:r w:rsidRPr="00293788">
        <w:rPr>
          <w:sz w:val="28"/>
          <w:szCs w:val="28"/>
          <w:lang w:val="en-US"/>
        </w:rPr>
        <w:t>An example of table design is given below.</w:t>
      </w:r>
    </w:p>
    <w:p w:rsidR="009B67A3" w:rsidRPr="00293788" w:rsidRDefault="009B67A3" w:rsidP="00152A9D">
      <w:pPr>
        <w:rPr>
          <w:color w:val="FF0000"/>
          <w:sz w:val="28"/>
          <w:szCs w:val="28"/>
          <w:lang w:val="en-US"/>
        </w:rPr>
      </w:pPr>
    </w:p>
    <w:p w:rsidR="009B67A3" w:rsidRPr="007B0DF0" w:rsidRDefault="007B0DF0" w:rsidP="00152A9D">
      <w:pPr>
        <w:rPr>
          <w:sz w:val="24"/>
          <w:szCs w:val="24"/>
          <w:lang w:val="en-US"/>
        </w:rPr>
      </w:pPr>
      <w:r w:rsidRPr="007B0DF0">
        <w:rPr>
          <w:b/>
          <w:sz w:val="24"/>
          <w:szCs w:val="24"/>
          <w:lang w:val="en-US"/>
        </w:rPr>
        <w:t>Table 1.1 the name of the table</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227"/>
        <w:gridCol w:w="3227"/>
      </w:tblGrid>
      <w:tr w:rsidR="009B67A3" w:rsidRPr="008F1CCF" w:rsidTr="009B67A3">
        <w:tc>
          <w:tcPr>
            <w:tcW w:w="3227" w:type="dxa"/>
          </w:tcPr>
          <w:p w:rsidR="009B67A3" w:rsidRPr="008F1CCF" w:rsidRDefault="007B0DF0" w:rsidP="00152A9D">
            <w:pPr>
              <w:jc w:val="center"/>
              <w:rPr>
                <w:sz w:val="24"/>
                <w:szCs w:val="24"/>
              </w:rPr>
            </w:pPr>
            <w:r w:rsidRPr="007B0DF0">
              <w:rPr>
                <w:sz w:val="24"/>
                <w:szCs w:val="24"/>
              </w:rPr>
              <w:t>Column name</w:t>
            </w:r>
          </w:p>
        </w:tc>
        <w:tc>
          <w:tcPr>
            <w:tcW w:w="3227" w:type="dxa"/>
          </w:tcPr>
          <w:p w:rsidR="009B67A3" w:rsidRPr="008F1CCF" w:rsidRDefault="007B0DF0" w:rsidP="00152A9D">
            <w:pPr>
              <w:jc w:val="center"/>
              <w:rPr>
                <w:sz w:val="24"/>
                <w:szCs w:val="24"/>
              </w:rPr>
            </w:pPr>
            <w:r w:rsidRPr="007B0DF0">
              <w:rPr>
                <w:sz w:val="24"/>
                <w:szCs w:val="24"/>
              </w:rPr>
              <w:t>Column name</w:t>
            </w:r>
          </w:p>
        </w:tc>
        <w:tc>
          <w:tcPr>
            <w:tcW w:w="3227" w:type="dxa"/>
          </w:tcPr>
          <w:p w:rsidR="009B67A3" w:rsidRPr="008F1CCF" w:rsidRDefault="007B0DF0" w:rsidP="00152A9D">
            <w:pPr>
              <w:jc w:val="center"/>
              <w:rPr>
                <w:sz w:val="24"/>
                <w:szCs w:val="24"/>
              </w:rPr>
            </w:pPr>
            <w:r w:rsidRPr="007B0DF0">
              <w:rPr>
                <w:sz w:val="24"/>
                <w:szCs w:val="24"/>
              </w:rPr>
              <w:t>Column name</w:t>
            </w:r>
          </w:p>
        </w:tc>
      </w:tr>
      <w:tr w:rsidR="009B67A3" w:rsidRPr="008F1CCF" w:rsidTr="009B67A3">
        <w:tc>
          <w:tcPr>
            <w:tcW w:w="3227" w:type="dxa"/>
          </w:tcPr>
          <w:p w:rsidR="009B67A3" w:rsidRPr="008F1CCF" w:rsidRDefault="009B67A3" w:rsidP="00152A9D">
            <w:pPr>
              <w:jc w:val="center"/>
              <w:rPr>
                <w:sz w:val="28"/>
                <w:szCs w:val="28"/>
              </w:rPr>
            </w:pPr>
          </w:p>
        </w:tc>
        <w:tc>
          <w:tcPr>
            <w:tcW w:w="3227" w:type="dxa"/>
          </w:tcPr>
          <w:p w:rsidR="009B67A3" w:rsidRPr="008F1CCF" w:rsidRDefault="009B67A3" w:rsidP="00152A9D">
            <w:pPr>
              <w:jc w:val="center"/>
              <w:rPr>
                <w:sz w:val="28"/>
                <w:szCs w:val="28"/>
              </w:rPr>
            </w:pPr>
          </w:p>
        </w:tc>
        <w:tc>
          <w:tcPr>
            <w:tcW w:w="3227" w:type="dxa"/>
          </w:tcPr>
          <w:p w:rsidR="009B67A3" w:rsidRPr="008F1CCF" w:rsidRDefault="009B67A3" w:rsidP="00152A9D">
            <w:pPr>
              <w:jc w:val="center"/>
              <w:rPr>
                <w:sz w:val="28"/>
                <w:szCs w:val="28"/>
              </w:rPr>
            </w:pPr>
          </w:p>
        </w:tc>
      </w:tr>
      <w:tr w:rsidR="009B67A3" w:rsidRPr="008F1CCF" w:rsidTr="009B67A3">
        <w:tc>
          <w:tcPr>
            <w:tcW w:w="3227" w:type="dxa"/>
          </w:tcPr>
          <w:p w:rsidR="009B67A3" w:rsidRPr="008F1CCF" w:rsidRDefault="009B67A3" w:rsidP="00152A9D">
            <w:pPr>
              <w:jc w:val="center"/>
              <w:rPr>
                <w:sz w:val="28"/>
                <w:szCs w:val="28"/>
              </w:rPr>
            </w:pPr>
          </w:p>
        </w:tc>
        <w:tc>
          <w:tcPr>
            <w:tcW w:w="3227" w:type="dxa"/>
          </w:tcPr>
          <w:p w:rsidR="009B67A3" w:rsidRPr="008F1CCF" w:rsidRDefault="009B67A3" w:rsidP="00152A9D">
            <w:pPr>
              <w:jc w:val="center"/>
              <w:rPr>
                <w:sz w:val="28"/>
                <w:szCs w:val="28"/>
              </w:rPr>
            </w:pPr>
          </w:p>
        </w:tc>
        <w:tc>
          <w:tcPr>
            <w:tcW w:w="3227" w:type="dxa"/>
          </w:tcPr>
          <w:p w:rsidR="009B67A3" w:rsidRPr="008F1CCF" w:rsidRDefault="009B67A3" w:rsidP="00152A9D">
            <w:pPr>
              <w:jc w:val="center"/>
              <w:rPr>
                <w:sz w:val="28"/>
                <w:szCs w:val="28"/>
              </w:rPr>
            </w:pPr>
          </w:p>
        </w:tc>
      </w:tr>
    </w:tbl>
    <w:p w:rsidR="009B67A3" w:rsidRPr="00152A9D" w:rsidRDefault="00152A9D" w:rsidP="00152A9D">
      <w:pPr>
        <w:rPr>
          <w:sz w:val="24"/>
          <w:szCs w:val="24"/>
        </w:rPr>
      </w:pPr>
      <w:r>
        <w:rPr>
          <w:sz w:val="28"/>
          <w:szCs w:val="28"/>
        </w:rPr>
        <w:tab/>
      </w:r>
      <w:r w:rsidR="007B0DF0" w:rsidRPr="007B0DF0">
        <w:rPr>
          <w:sz w:val="24"/>
          <w:szCs w:val="24"/>
        </w:rPr>
        <w:t>Note - Source:</w:t>
      </w:r>
    </w:p>
    <w:p w:rsidR="00152A9D" w:rsidRPr="008F1CCF" w:rsidRDefault="00152A9D" w:rsidP="00152A9D">
      <w:pPr>
        <w:rPr>
          <w:sz w:val="28"/>
          <w:szCs w:val="28"/>
        </w:rPr>
      </w:pPr>
    </w:p>
    <w:p w:rsidR="007B0DF0" w:rsidRPr="007B0DF0" w:rsidRDefault="007B0DF0" w:rsidP="007B0DF0">
      <w:pPr>
        <w:pStyle w:val="ac"/>
        <w:ind w:firstLine="360"/>
        <w:rPr>
          <w:rFonts w:eastAsiaTheme="minorHAnsi" w:cstheme="minorBidi"/>
          <w:b/>
          <w:i/>
          <w:snapToGrid/>
          <w:color w:val="auto"/>
          <w:sz w:val="28"/>
          <w:szCs w:val="28"/>
          <w:lang w:val="ru-RU" w:eastAsia="en-US"/>
        </w:rPr>
      </w:pPr>
      <w:r w:rsidRPr="007B0DF0">
        <w:rPr>
          <w:rFonts w:eastAsiaTheme="minorHAnsi" w:cstheme="minorBidi"/>
          <w:b/>
          <w:i/>
          <w:snapToGrid/>
          <w:color w:val="auto"/>
          <w:sz w:val="28"/>
          <w:szCs w:val="28"/>
          <w:lang w:val="ru-RU" w:eastAsia="en-US"/>
        </w:rPr>
        <w:t>Artwork</w:t>
      </w:r>
    </w:p>
    <w:p w:rsidR="007B0DF0" w:rsidRPr="007B0DF0" w:rsidRDefault="007B0DF0" w:rsidP="007B0DF0">
      <w:pPr>
        <w:pStyle w:val="ac"/>
        <w:ind w:firstLine="360"/>
        <w:rPr>
          <w:rFonts w:eastAsiaTheme="minorHAnsi" w:cstheme="minorBidi"/>
          <w:snapToGrid/>
          <w:color w:val="auto"/>
          <w:sz w:val="28"/>
          <w:szCs w:val="28"/>
          <w:lang w:val="en-US" w:eastAsia="en-US"/>
        </w:rPr>
      </w:pPr>
      <w:r w:rsidRPr="007B0DF0">
        <w:rPr>
          <w:rFonts w:eastAsiaTheme="minorHAnsi" w:cstheme="minorBidi"/>
          <w:snapToGrid/>
          <w:color w:val="auto"/>
          <w:sz w:val="28"/>
          <w:szCs w:val="28"/>
          <w:lang w:val="en-US" w:eastAsia="en-US"/>
        </w:rPr>
        <w:t>The design of the illustration (drawing, graph, functions, etc.) can be as follows:</w:t>
      </w:r>
    </w:p>
    <w:p w:rsidR="007B0DF0" w:rsidRPr="007B0DF0" w:rsidRDefault="007B0DF0" w:rsidP="007B0DF0">
      <w:pPr>
        <w:pStyle w:val="ac"/>
        <w:ind w:firstLine="360"/>
        <w:rPr>
          <w:rFonts w:eastAsiaTheme="minorHAnsi" w:cstheme="minorBidi"/>
          <w:snapToGrid/>
          <w:color w:val="auto"/>
          <w:sz w:val="28"/>
          <w:szCs w:val="28"/>
          <w:lang w:val="en-US" w:eastAsia="en-US"/>
        </w:rPr>
      </w:pPr>
      <w:r w:rsidRPr="007B0DF0">
        <w:rPr>
          <w:rFonts w:eastAsiaTheme="minorHAnsi" w:cstheme="minorBidi"/>
          <w:snapToGrid/>
          <w:color w:val="auto"/>
          <w:sz w:val="28"/>
          <w:szCs w:val="28"/>
          <w:lang w:val="en-US" w:eastAsia="en-US"/>
        </w:rPr>
        <w:t>• image of the illustration in the form of a diagram, graph, etc.</w:t>
      </w:r>
    </w:p>
    <w:p w:rsidR="007B0DF0" w:rsidRPr="007B0DF0" w:rsidRDefault="007B0DF0" w:rsidP="007B0DF0">
      <w:pPr>
        <w:pStyle w:val="ac"/>
        <w:ind w:firstLine="360"/>
        <w:rPr>
          <w:rFonts w:eastAsiaTheme="minorHAnsi" w:cstheme="minorBidi"/>
          <w:snapToGrid/>
          <w:color w:val="auto"/>
          <w:sz w:val="28"/>
          <w:szCs w:val="28"/>
          <w:lang w:val="en-US" w:eastAsia="en-US"/>
        </w:rPr>
      </w:pPr>
      <w:r w:rsidRPr="007B0DF0">
        <w:rPr>
          <w:rFonts w:eastAsiaTheme="minorHAnsi" w:cstheme="minorBidi"/>
          <w:snapToGrid/>
          <w:color w:val="auto"/>
          <w:sz w:val="28"/>
          <w:szCs w:val="28"/>
          <w:lang w:val="en-US" w:eastAsia="en-US"/>
        </w:rPr>
        <w:t>• the inscription Figure and serial number in Arabic numerals: Figure 1.2;</w:t>
      </w:r>
    </w:p>
    <w:p w:rsidR="007B0DF0" w:rsidRPr="007B0DF0" w:rsidRDefault="007B0DF0" w:rsidP="007B0DF0">
      <w:pPr>
        <w:pStyle w:val="ac"/>
        <w:ind w:firstLine="360"/>
        <w:rPr>
          <w:rFonts w:eastAsiaTheme="minorHAnsi" w:cstheme="minorBidi"/>
          <w:snapToGrid/>
          <w:color w:val="auto"/>
          <w:sz w:val="28"/>
          <w:szCs w:val="28"/>
          <w:lang w:val="en-US" w:eastAsia="en-US"/>
        </w:rPr>
      </w:pPr>
      <w:r w:rsidRPr="007B0DF0">
        <w:rPr>
          <w:rFonts w:eastAsiaTheme="minorHAnsi" w:cstheme="minorBidi"/>
          <w:snapToGrid/>
          <w:color w:val="auto"/>
          <w:sz w:val="28"/>
          <w:szCs w:val="28"/>
          <w:lang w:val="en-US" w:eastAsia="en-US"/>
        </w:rPr>
        <w:t>• title of illustration;</w:t>
      </w:r>
    </w:p>
    <w:p w:rsidR="007B0DF0" w:rsidRPr="007B0DF0" w:rsidRDefault="007B0DF0" w:rsidP="007B0DF0">
      <w:pPr>
        <w:pStyle w:val="ac"/>
        <w:ind w:firstLine="360"/>
        <w:rPr>
          <w:rFonts w:eastAsiaTheme="minorHAnsi" w:cstheme="minorBidi"/>
          <w:snapToGrid/>
          <w:color w:val="auto"/>
          <w:sz w:val="28"/>
          <w:szCs w:val="28"/>
          <w:lang w:val="en-US" w:eastAsia="en-US"/>
        </w:rPr>
      </w:pPr>
      <w:r w:rsidRPr="007B0DF0">
        <w:rPr>
          <w:rFonts w:eastAsiaTheme="minorHAnsi" w:cstheme="minorBidi"/>
          <w:snapToGrid/>
          <w:color w:val="auto"/>
          <w:sz w:val="28"/>
          <w:szCs w:val="28"/>
          <w:lang w:val="en-US" w:eastAsia="en-US"/>
        </w:rPr>
        <w:t>• caption text.</w:t>
      </w:r>
    </w:p>
    <w:p w:rsidR="009B67A3" w:rsidRPr="007B0DF0" w:rsidRDefault="007B0DF0" w:rsidP="007B0DF0">
      <w:pPr>
        <w:pStyle w:val="ac"/>
        <w:ind w:firstLine="360"/>
        <w:rPr>
          <w:snapToGrid/>
          <w:color w:val="auto"/>
          <w:lang w:val="ru-RU" w:eastAsia="ru-RU"/>
        </w:rPr>
      </w:pPr>
      <w:r w:rsidRPr="007B0DF0">
        <w:rPr>
          <w:rFonts w:eastAsiaTheme="minorHAnsi" w:cstheme="minorBidi"/>
          <w:snapToGrid/>
          <w:color w:val="auto"/>
          <w:sz w:val="28"/>
          <w:szCs w:val="28"/>
          <w:lang w:val="en-US" w:eastAsia="en-US"/>
        </w:rPr>
        <w:t xml:space="preserve">At the end of the title or caption text, illustrations do not dot. Numbering of illustrations is allowed both cross-cutting and chapter by chapter. Illustrations in the appendix are often numbered in Roman numerals. If the illustration is commented on in the text, links are given, for example, (Figure 1.1.). </w:t>
      </w:r>
      <w:r w:rsidRPr="007B0DF0">
        <w:rPr>
          <w:rFonts w:eastAsiaTheme="minorHAnsi" w:cstheme="minorBidi"/>
          <w:snapToGrid/>
          <w:color w:val="auto"/>
          <w:sz w:val="28"/>
          <w:szCs w:val="28"/>
          <w:lang w:val="ru-RU" w:eastAsia="en-US"/>
        </w:rPr>
        <w:t>An example of the illustration is given below.</w:t>
      </w:r>
    </w:p>
    <w:p w:rsidR="008F1CCF" w:rsidRPr="00940CC2" w:rsidRDefault="008F1CCF" w:rsidP="00152A9D">
      <w:pPr>
        <w:pStyle w:val="ac"/>
        <w:ind w:firstLine="360"/>
        <w:rPr>
          <w:color w:val="auto"/>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3"/>
      </w:tblGrid>
      <w:tr w:rsidR="009B67A3" w:rsidRPr="001729F3" w:rsidTr="007B0DF0">
        <w:tc>
          <w:tcPr>
            <w:tcW w:w="9683" w:type="dxa"/>
          </w:tcPr>
          <w:p w:rsidR="007B0DF0" w:rsidRPr="00293788" w:rsidRDefault="007B0DF0" w:rsidP="007B0DF0">
            <w:pPr>
              <w:pStyle w:val="ac"/>
              <w:jc w:val="center"/>
              <w:rPr>
                <w:color w:val="auto"/>
                <w:lang w:val="en-US" w:eastAsia="ru-RU"/>
              </w:rPr>
            </w:pPr>
          </w:p>
          <w:p w:rsidR="009B67A3" w:rsidRPr="007B0DF0" w:rsidRDefault="007B0DF0" w:rsidP="007B0DF0">
            <w:pPr>
              <w:pStyle w:val="ac"/>
              <w:jc w:val="center"/>
              <w:rPr>
                <w:color w:val="auto"/>
                <w:lang w:val="en-US" w:eastAsia="ru-RU"/>
              </w:rPr>
            </w:pPr>
            <w:r w:rsidRPr="007B0DF0">
              <w:rPr>
                <w:color w:val="auto"/>
                <w:lang w:val="en-US" w:eastAsia="ru-RU"/>
              </w:rPr>
              <w:t>Figure, function graph, diagram, etc.</w:t>
            </w:r>
          </w:p>
          <w:p w:rsidR="009B67A3" w:rsidRPr="007B0DF0" w:rsidRDefault="009B67A3" w:rsidP="00152A9D">
            <w:pPr>
              <w:pStyle w:val="ac"/>
              <w:jc w:val="center"/>
              <w:rPr>
                <w:color w:val="auto"/>
                <w:lang w:val="en-US" w:eastAsia="ru-RU"/>
              </w:rPr>
            </w:pPr>
          </w:p>
          <w:p w:rsidR="009B67A3" w:rsidRPr="007B0DF0" w:rsidRDefault="009B67A3" w:rsidP="00152A9D">
            <w:pPr>
              <w:pStyle w:val="ac"/>
              <w:jc w:val="center"/>
              <w:rPr>
                <w:color w:val="auto"/>
                <w:lang w:val="en-US" w:eastAsia="ru-RU"/>
              </w:rPr>
            </w:pPr>
          </w:p>
        </w:tc>
      </w:tr>
    </w:tbl>
    <w:p w:rsidR="007B0DF0" w:rsidRPr="007B0DF0" w:rsidRDefault="007B0DF0" w:rsidP="007B0DF0">
      <w:pPr>
        <w:pStyle w:val="ac"/>
        <w:jc w:val="center"/>
        <w:rPr>
          <w:b/>
          <w:color w:val="auto"/>
        </w:rPr>
      </w:pPr>
      <w:r w:rsidRPr="007B0DF0">
        <w:rPr>
          <w:b/>
          <w:color w:val="auto"/>
        </w:rPr>
        <w:t>Figure 1.2 Name of illustration</w:t>
      </w:r>
    </w:p>
    <w:p w:rsidR="009B67A3" w:rsidRPr="007B0DF0" w:rsidRDefault="007B0DF0" w:rsidP="007B0DF0">
      <w:pPr>
        <w:pStyle w:val="ac"/>
        <w:ind w:firstLine="0"/>
        <w:jc w:val="center"/>
        <w:rPr>
          <w:color w:val="auto"/>
          <w:lang w:val="en-US"/>
        </w:rPr>
      </w:pPr>
      <w:r w:rsidRPr="007B0DF0">
        <w:rPr>
          <w:color w:val="auto"/>
        </w:rPr>
        <w:t>Note - Source:</w:t>
      </w:r>
      <w:r w:rsidR="00152A9D" w:rsidRPr="007B0DF0">
        <w:rPr>
          <w:lang w:val="en-US"/>
        </w:rPr>
        <w:t xml:space="preserve"> </w:t>
      </w:r>
    </w:p>
    <w:p w:rsidR="009B67A3" w:rsidRPr="00940CC2" w:rsidRDefault="009B67A3" w:rsidP="00152A9D">
      <w:pPr>
        <w:pStyle w:val="ac"/>
        <w:rPr>
          <w:color w:val="auto"/>
        </w:rPr>
      </w:pPr>
    </w:p>
    <w:p w:rsidR="009B67A3" w:rsidRPr="009E0B93" w:rsidRDefault="009B67A3" w:rsidP="00152A9D">
      <w:pPr>
        <w:pStyle w:val="ac"/>
        <w:ind w:firstLine="0"/>
        <w:rPr>
          <w:b/>
          <w:color w:val="auto"/>
          <w:sz w:val="28"/>
          <w:szCs w:val="28"/>
        </w:rPr>
      </w:pPr>
      <w:r w:rsidRPr="00940CC2">
        <w:rPr>
          <w:color w:val="auto"/>
          <w:sz w:val="28"/>
          <w:szCs w:val="28"/>
        </w:rPr>
        <w:br w:type="page"/>
      </w:r>
      <w:r w:rsidR="007B0DF0" w:rsidRPr="007B0DF0">
        <w:rPr>
          <w:b/>
          <w:sz w:val="28"/>
          <w:szCs w:val="28"/>
          <w:lang w:val="en-US"/>
        </w:rPr>
        <w:lastRenderedPageBreak/>
        <w:t>APPENDIX</w:t>
      </w:r>
      <w:r w:rsidR="007B0DF0" w:rsidRPr="007B0DF0">
        <w:rPr>
          <w:b/>
          <w:color w:val="auto"/>
          <w:sz w:val="28"/>
          <w:szCs w:val="28"/>
        </w:rPr>
        <w:t xml:space="preserve"> 4. EXECUTION OF BIBLIOGRAPHIC DESCRIPTIONS</w:t>
      </w:r>
    </w:p>
    <w:p w:rsidR="009B67A3" w:rsidRPr="007B0DF0" w:rsidRDefault="009B67A3" w:rsidP="00152A9D">
      <w:pPr>
        <w:autoSpaceDE w:val="0"/>
        <w:autoSpaceDN w:val="0"/>
        <w:adjustRightInd w:val="0"/>
        <w:jc w:val="right"/>
        <w:rPr>
          <w:sz w:val="28"/>
          <w:szCs w:val="28"/>
          <w:lang w:val="en-US"/>
        </w:rPr>
      </w:pPr>
    </w:p>
    <w:p w:rsidR="007B0DF0" w:rsidRPr="007B0DF0" w:rsidRDefault="007B0DF0" w:rsidP="007B0DF0">
      <w:pPr>
        <w:pStyle w:val="ac"/>
        <w:rPr>
          <w:color w:val="auto"/>
          <w:sz w:val="28"/>
          <w:szCs w:val="28"/>
        </w:rPr>
      </w:pPr>
      <w:r w:rsidRPr="007B0DF0">
        <w:rPr>
          <w:color w:val="auto"/>
          <w:sz w:val="28"/>
          <w:szCs w:val="28"/>
        </w:rPr>
        <w:t xml:space="preserve">A bibliographic description is a collection of bibliographic information about a document (book, article, abstract, etc.), according to the established recommendations of the Higher Attestation Commission, posted on their official website - </w:t>
      </w:r>
      <w:r w:rsidRPr="00ED7BC8">
        <w:rPr>
          <w:color w:val="auto"/>
          <w:sz w:val="28"/>
          <w:szCs w:val="28"/>
          <w:u w:val="single"/>
        </w:rPr>
        <w:t>https://vak.gov.by/bibliographicDescription</w:t>
      </w:r>
      <w:r w:rsidRPr="007B0DF0">
        <w:rPr>
          <w:color w:val="auto"/>
          <w:sz w:val="28"/>
          <w:szCs w:val="28"/>
        </w:rPr>
        <w:t xml:space="preserve"> to rules intended for identification and general characteristics of the document.</w:t>
      </w:r>
    </w:p>
    <w:p w:rsidR="007B0DF0" w:rsidRPr="007B0DF0" w:rsidRDefault="007B0DF0" w:rsidP="007B0DF0">
      <w:pPr>
        <w:pStyle w:val="ac"/>
        <w:rPr>
          <w:color w:val="auto"/>
          <w:sz w:val="28"/>
          <w:szCs w:val="28"/>
        </w:rPr>
      </w:pPr>
      <w:r w:rsidRPr="007B0DF0">
        <w:rPr>
          <w:color w:val="auto"/>
          <w:sz w:val="28"/>
          <w:szCs w:val="28"/>
        </w:rPr>
        <w:t>The order in which the list is built is determined by the author. An alphabetical list of descriptions is recommended.</w:t>
      </w:r>
    </w:p>
    <w:p w:rsidR="009B67A3" w:rsidRPr="009E0B93" w:rsidRDefault="007B0DF0" w:rsidP="007B0DF0">
      <w:pPr>
        <w:pStyle w:val="ac"/>
        <w:rPr>
          <w:color w:val="auto"/>
          <w:sz w:val="28"/>
          <w:szCs w:val="28"/>
        </w:rPr>
      </w:pPr>
      <w:r w:rsidRPr="007B0DF0">
        <w:rPr>
          <w:color w:val="auto"/>
          <w:sz w:val="28"/>
          <w:szCs w:val="28"/>
        </w:rPr>
        <w:t>References</w:t>
      </w:r>
      <w:r w:rsidR="00ED7BC8" w:rsidRPr="00ED7BC8">
        <w:rPr>
          <w:color w:val="auto"/>
          <w:sz w:val="28"/>
          <w:szCs w:val="28"/>
          <w:lang w:val="en-US"/>
        </w:rPr>
        <w:t xml:space="preserve"> </w:t>
      </w:r>
      <w:r w:rsidRPr="007B0DF0">
        <w:rPr>
          <w:color w:val="auto"/>
          <w:sz w:val="28"/>
          <w:szCs w:val="28"/>
        </w:rPr>
        <w:t xml:space="preserve"> in </w:t>
      </w:r>
      <w:r w:rsidR="00ED7BC8" w:rsidRPr="00ED7BC8">
        <w:rPr>
          <w:color w:val="auto"/>
          <w:sz w:val="28"/>
          <w:szCs w:val="28"/>
          <w:lang w:val="en-US"/>
        </w:rPr>
        <w:t xml:space="preserve"> </w:t>
      </w:r>
      <w:r w:rsidRPr="007B0DF0">
        <w:rPr>
          <w:color w:val="auto"/>
          <w:sz w:val="28"/>
          <w:szCs w:val="28"/>
        </w:rPr>
        <w:t>the</w:t>
      </w:r>
      <w:r w:rsidR="00ED7BC8" w:rsidRPr="00ED7BC8">
        <w:rPr>
          <w:color w:val="auto"/>
          <w:sz w:val="28"/>
          <w:szCs w:val="28"/>
          <w:lang w:val="en-US"/>
        </w:rPr>
        <w:t xml:space="preserve"> </w:t>
      </w:r>
      <w:r w:rsidRPr="007B0DF0">
        <w:rPr>
          <w:color w:val="auto"/>
          <w:sz w:val="28"/>
          <w:szCs w:val="28"/>
        </w:rPr>
        <w:t xml:space="preserve"> text </w:t>
      </w:r>
      <w:r w:rsidR="00ED7BC8" w:rsidRPr="00ED7BC8">
        <w:rPr>
          <w:color w:val="auto"/>
          <w:sz w:val="28"/>
          <w:szCs w:val="28"/>
          <w:lang w:val="en-US"/>
        </w:rPr>
        <w:t xml:space="preserve"> </w:t>
      </w:r>
      <w:r w:rsidRPr="007B0DF0">
        <w:rPr>
          <w:color w:val="auto"/>
          <w:sz w:val="28"/>
          <w:szCs w:val="28"/>
        </w:rPr>
        <w:t>should be given in square brackets, for example: [1], [3-5], [54, p. 289].</w:t>
      </w:r>
    </w:p>
    <w:p w:rsidR="009B67A3" w:rsidRPr="009E0B93" w:rsidRDefault="009B67A3" w:rsidP="00152A9D">
      <w:pPr>
        <w:pStyle w:val="ac"/>
        <w:ind w:left="4248" w:firstLine="0"/>
        <w:rPr>
          <w:color w:val="auto"/>
          <w:sz w:val="28"/>
          <w:szCs w:val="28"/>
        </w:rPr>
      </w:pPr>
    </w:p>
    <w:p w:rsidR="009B67A3" w:rsidRPr="009E0B93" w:rsidRDefault="009B67A3" w:rsidP="00152A9D">
      <w:pPr>
        <w:pStyle w:val="ac"/>
        <w:ind w:left="4248" w:firstLine="0"/>
        <w:rPr>
          <w:color w:val="auto"/>
          <w:sz w:val="28"/>
          <w:szCs w:val="28"/>
        </w:rPr>
      </w:pPr>
    </w:p>
    <w:p w:rsidR="009B67A3" w:rsidRPr="009E0B93" w:rsidRDefault="009B67A3" w:rsidP="00152A9D">
      <w:pPr>
        <w:pStyle w:val="ac"/>
        <w:ind w:left="4248" w:firstLine="0"/>
        <w:rPr>
          <w:color w:val="auto"/>
          <w:sz w:val="28"/>
          <w:szCs w:val="28"/>
        </w:rPr>
      </w:pPr>
    </w:p>
    <w:p w:rsidR="009B67A3" w:rsidRDefault="009B67A3" w:rsidP="00152A9D">
      <w:pPr>
        <w:pStyle w:val="ac"/>
        <w:ind w:left="4248" w:firstLine="0"/>
        <w:rPr>
          <w:color w:val="auto"/>
          <w:szCs w:val="28"/>
        </w:rPr>
      </w:pPr>
    </w:p>
    <w:p w:rsidR="009B67A3" w:rsidRDefault="009B67A3" w:rsidP="00152A9D">
      <w:pPr>
        <w:pStyle w:val="ac"/>
        <w:ind w:left="4248" w:firstLine="0"/>
        <w:rPr>
          <w:color w:val="auto"/>
          <w:szCs w:val="28"/>
        </w:rPr>
      </w:pPr>
    </w:p>
    <w:p w:rsidR="009B67A3" w:rsidRPr="007B0DF0" w:rsidRDefault="009B67A3" w:rsidP="00152A9D">
      <w:pPr>
        <w:pStyle w:val="ac"/>
        <w:ind w:firstLine="0"/>
        <w:rPr>
          <w:lang w:val="en-US"/>
        </w:rPr>
      </w:pPr>
    </w:p>
    <w:p w:rsidR="00D445F3" w:rsidRPr="007B0DF0" w:rsidRDefault="00D445F3" w:rsidP="00152A9D">
      <w:pPr>
        <w:shd w:val="clear" w:color="auto" w:fill="FFFFFF"/>
        <w:jc w:val="center"/>
        <w:rPr>
          <w:sz w:val="28"/>
          <w:szCs w:val="28"/>
          <w:lang w:val="en-US"/>
        </w:rPr>
      </w:pPr>
    </w:p>
    <w:sectPr w:rsidR="00D445F3" w:rsidRPr="007B0DF0" w:rsidSect="00D445F3">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FA9" w:rsidRDefault="00FD6FA9" w:rsidP="00424517">
      <w:r>
        <w:separator/>
      </w:r>
    </w:p>
  </w:endnote>
  <w:endnote w:type="continuationSeparator" w:id="0">
    <w:p w:rsidR="00FD6FA9" w:rsidRDefault="00FD6FA9" w:rsidP="0042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FA9" w:rsidRDefault="00FD6FA9" w:rsidP="00424517">
      <w:r>
        <w:separator/>
      </w:r>
    </w:p>
  </w:footnote>
  <w:footnote w:type="continuationSeparator" w:id="0">
    <w:p w:rsidR="00FD6FA9" w:rsidRDefault="00FD6FA9" w:rsidP="00424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D1D21"/>
    <w:multiLevelType w:val="hybridMultilevel"/>
    <w:tmpl w:val="8A4AB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5312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0E1AA4"/>
    <w:multiLevelType w:val="hybridMultilevel"/>
    <w:tmpl w:val="4352183A"/>
    <w:lvl w:ilvl="0" w:tplc="6AFA91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E53B14"/>
    <w:multiLevelType w:val="hybridMultilevel"/>
    <w:tmpl w:val="606EE72C"/>
    <w:lvl w:ilvl="0" w:tplc="AFD4D4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A7269A"/>
    <w:multiLevelType w:val="hybridMultilevel"/>
    <w:tmpl w:val="1B107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4A"/>
    <w:rsid w:val="00012586"/>
    <w:rsid w:val="00057C77"/>
    <w:rsid w:val="0006116A"/>
    <w:rsid w:val="000635BB"/>
    <w:rsid w:val="00075AD3"/>
    <w:rsid w:val="00077E10"/>
    <w:rsid w:val="000A2288"/>
    <w:rsid w:val="000D1A3C"/>
    <w:rsid w:val="000E1EAE"/>
    <w:rsid w:val="0011325D"/>
    <w:rsid w:val="00124551"/>
    <w:rsid w:val="00150441"/>
    <w:rsid w:val="00152A9D"/>
    <w:rsid w:val="001729F3"/>
    <w:rsid w:val="00192C40"/>
    <w:rsid w:val="00197DD1"/>
    <w:rsid w:val="001C54CF"/>
    <w:rsid w:val="00242A3D"/>
    <w:rsid w:val="002753C0"/>
    <w:rsid w:val="00293788"/>
    <w:rsid w:val="002A7DDB"/>
    <w:rsid w:val="002F0B36"/>
    <w:rsid w:val="00306B86"/>
    <w:rsid w:val="00353301"/>
    <w:rsid w:val="003A40F9"/>
    <w:rsid w:val="003A70C0"/>
    <w:rsid w:val="004055E3"/>
    <w:rsid w:val="00424517"/>
    <w:rsid w:val="00496AC7"/>
    <w:rsid w:val="004B3621"/>
    <w:rsid w:val="004E1C68"/>
    <w:rsid w:val="004F2652"/>
    <w:rsid w:val="004F46CA"/>
    <w:rsid w:val="0059489F"/>
    <w:rsid w:val="005B0CE6"/>
    <w:rsid w:val="0060138A"/>
    <w:rsid w:val="00602C54"/>
    <w:rsid w:val="00606F62"/>
    <w:rsid w:val="00696A7C"/>
    <w:rsid w:val="006C5FC9"/>
    <w:rsid w:val="00725506"/>
    <w:rsid w:val="007978DC"/>
    <w:rsid w:val="007B0DF0"/>
    <w:rsid w:val="00830310"/>
    <w:rsid w:val="008337D8"/>
    <w:rsid w:val="00875232"/>
    <w:rsid w:val="008F1CCF"/>
    <w:rsid w:val="008F4766"/>
    <w:rsid w:val="008F64D7"/>
    <w:rsid w:val="00944905"/>
    <w:rsid w:val="009A1808"/>
    <w:rsid w:val="009B67A3"/>
    <w:rsid w:val="009C05C7"/>
    <w:rsid w:val="009C35DA"/>
    <w:rsid w:val="009D0DC7"/>
    <w:rsid w:val="009E0B93"/>
    <w:rsid w:val="009F7545"/>
    <w:rsid w:val="00A02CDB"/>
    <w:rsid w:val="00A06B78"/>
    <w:rsid w:val="00A779CC"/>
    <w:rsid w:val="00A90E6E"/>
    <w:rsid w:val="00AB1F58"/>
    <w:rsid w:val="00AD2CC2"/>
    <w:rsid w:val="00AD662A"/>
    <w:rsid w:val="00B12FDF"/>
    <w:rsid w:val="00B85F4B"/>
    <w:rsid w:val="00B95B5D"/>
    <w:rsid w:val="00BB695C"/>
    <w:rsid w:val="00C23F28"/>
    <w:rsid w:val="00C9629D"/>
    <w:rsid w:val="00CB26B4"/>
    <w:rsid w:val="00CE455F"/>
    <w:rsid w:val="00D445F3"/>
    <w:rsid w:val="00D452E5"/>
    <w:rsid w:val="00D6479F"/>
    <w:rsid w:val="00D77005"/>
    <w:rsid w:val="00D8043F"/>
    <w:rsid w:val="00DD0837"/>
    <w:rsid w:val="00DD787E"/>
    <w:rsid w:val="00DD7A08"/>
    <w:rsid w:val="00DE0C77"/>
    <w:rsid w:val="00E3094B"/>
    <w:rsid w:val="00E37276"/>
    <w:rsid w:val="00E4734A"/>
    <w:rsid w:val="00E60DAF"/>
    <w:rsid w:val="00E65236"/>
    <w:rsid w:val="00E67E6A"/>
    <w:rsid w:val="00E82171"/>
    <w:rsid w:val="00EC0B41"/>
    <w:rsid w:val="00ED7BC8"/>
    <w:rsid w:val="00EF1732"/>
    <w:rsid w:val="00F055BA"/>
    <w:rsid w:val="00F221F0"/>
    <w:rsid w:val="00F36EC8"/>
    <w:rsid w:val="00F544D9"/>
    <w:rsid w:val="00F94D60"/>
    <w:rsid w:val="00FA1C89"/>
    <w:rsid w:val="00FA318C"/>
    <w:rsid w:val="00FC32E3"/>
    <w:rsid w:val="00FD6FA9"/>
    <w:rsid w:val="00FE4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23DDE-1F7E-4218-A7B8-D2B386DC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77"/>
    <w:pPr>
      <w:spacing w:after="0" w:line="240" w:lineRule="auto"/>
      <w:jc w:val="both"/>
    </w:pPr>
    <w:rPr>
      <w:rFonts w:ascii="Times New Roman" w:hAnsi="Times New Roman"/>
    </w:rPr>
  </w:style>
  <w:style w:type="paragraph" w:styleId="1">
    <w:name w:val="heading 1"/>
    <w:basedOn w:val="a"/>
    <w:next w:val="a"/>
    <w:link w:val="10"/>
    <w:qFormat/>
    <w:rsid w:val="00D8043F"/>
    <w:pPr>
      <w:keepNext/>
      <w:widowControl w:val="0"/>
      <w:ind w:firstLine="720"/>
      <w:jc w:val="center"/>
      <w:outlineLvl w:val="0"/>
    </w:pPr>
    <w:rPr>
      <w:rFonts w:eastAsia="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C40"/>
    <w:pPr>
      <w:ind w:left="720"/>
      <w:contextualSpacing/>
    </w:pPr>
  </w:style>
  <w:style w:type="paragraph" w:styleId="a4">
    <w:name w:val="Balloon Text"/>
    <w:basedOn w:val="a"/>
    <w:link w:val="a5"/>
    <w:uiPriority w:val="99"/>
    <w:semiHidden/>
    <w:unhideWhenUsed/>
    <w:rsid w:val="00424517"/>
    <w:rPr>
      <w:rFonts w:ascii="Tahoma" w:hAnsi="Tahoma" w:cs="Tahoma"/>
      <w:sz w:val="16"/>
      <w:szCs w:val="16"/>
    </w:rPr>
  </w:style>
  <w:style w:type="character" w:customStyle="1" w:styleId="a5">
    <w:name w:val="Текст выноски Знак"/>
    <w:basedOn w:val="a0"/>
    <w:link w:val="a4"/>
    <w:uiPriority w:val="99"/>
    <w:semiHidden/>
    <w:rsid w:val="00424517"/>
    <w:rPr>
      <w:rFonts w:ascii="Tahoma" w:hAnsi="Tahoma" w:cs="Tahoma"/>
      <w:sz w:val="16"/>
      <w:szCs w:val="16"/>
    </w:rPr>
  </w:style>
  <w:style w:type="paragraph" w:styleId="a6">
    <w:name w:val="header"/>
    <w:basedOn w:val="a"/>
    <w:link w:val="a7"/>
    <w:uiPriority w:val="99"/>
    <w:unhideWhenUsed/>
    <w:rsid w:val="00424517"/>
    <w:pPr>
      <w:tabs>
        <w:tab w:val="center" w:pos="4677"/>
        <w:tab w:val="right" w:pos="9355"/>
      </w:tabs>
    </w:pPr>
  </w:style>
  <w:style w:type="character" w:customStyle="1" w:styleId="a7">
    <w:name w:val="Верхний колонтитул Знак"/>
    <w:basedOn w:val="a0"/>
    <w:link w:val="a6"/>
    <w:uiPriority w:val="99"/>
    <w:rsid w:val="00424517"/>
    <w:rPr>
      <w:rFonts w:ascii="Times New Roman" w:hAnsi="Times New Roman"/>
    </w:rPr>
  </w:style>
  <w:style w:type="paragraph" w:styleId="a8">
    <w:name w:val="footer"/>
    <w:basedOn w:val="a"/>
    <w:link w:val="a9"/>
    <w:uiPriority w:val="99"/>
    <w:unhideWhenUsed/>
    <w:rsid w:val="00424517"/>
    <w:pPr>
      <w:tabs>
        <w:tab w:val="center" w:pos="4677"/>
        <w:tab w:val="right" w:pos="9355"/>
      </w:tabs>
    </w:pPr>
  </w:style>
  <w:style w:type="character" w:customStyle="1" w:styleId="a9">
    <w:name w:val="Нижний колонтитул Знак"/>
    <w:basedOn w:val="a0"/>
    <w:link w:val="a8"/>
    <w:uiPriority w:val="99"/>
    <w:rsid w:val="00424517"/>
    <w:rPr>
      <w:rFonts w:ascii="Times New Roman" w:hAnsi="Times New Roman"/>
    </w:rPr>
  </w:style>
  <w:style w:type="paragraph" w:styleId="aa">
    <w:name w:val="Title"/>
    <w:basedOn w:val="a"/>
    <w:link w:val="ab"/>
    <w:qFormat/>
    <w:rsid w:val="000D1A3C"/>
    <w:pPr>
      <w:jc w:val="center"/>
    </w:pPr>
    <w:rPr>
      <w:rFonts w:eastAsia="Times New Roman" w:cs="Times New Roman"/>
      <w:b/>
      <w:bCs/>
      <w:sz w:val="24"/>
      <w:szCs w:val="24"/>
      <w:lang w:eastAsia="ru-RU"/>
    </w:rPr>
  </w:style>
  <w:style w:type="character" w:customStyle="1" w:styleId="ab">
    <w:name w:val="Название Знак"/>
    <w:basedOn w:val="a0"/>
    <w:link w:val="aa"/>
    <w:rsid w:val="000D1A3C"/>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D8043F"/>
    <w:rPr>
      <w:rFonts w:ascii="Times New Roman" w:eastAsia="Times New Roman" w:hAnsi="Times New Roman" w:cs="Times New Roman"/>
      <w:b/>
      <w:bCs/>
      <w:snapToGrid w:val="0"/>
      <w:color w:val="000000"/>
      <w:sz w:val="24"/>
      <w:szCs w:val="24"/>
      <w:lang w:eastAsia="ru-RU"/>
    </w:rPr>
  </w:style>
  <w:style w:type="paragraph" w:styleId="ac">
    <w:name w:val="Body Text Indent"/>
    <w:basedOn w:val="a"/>
    <w:link w:val="ad"/>
    <w:rsid w:val="00D8043F"/>
    <w:pPr>
      <w:widowControl w:val="0"/>
      <w:ind w:firstLine="720"/>
    </w:pPr>
    <w:rPr>
      <w:rFonts w:eastAsia="Times New Roman" w:cs="Times New Roman"/>
      <w:snapToGrid w:val="0"/>
      <w:color w:val="000000"/>
      <w:sz w:val="24"/>
      <w:szCs w:val="24"/>
      <w:lang w:val="x-none" w:eastAsia="x-none"/>
    </w:rPr>
  </w:style>
  <w:style w:type="character" w:customStyle="1" w:styleId="ad">
    <w:name w:val="Основной текст с отступом Знак"/>
    <w:basedOn w:val="a0"/>
    <w:link w:val="ac"/>
    <w:rsid w:val="00D8043F"/>
    <w:rPr>
      <w:rFonts w:ascii="Times New Roman" w:eastAsia="Times New Roman" w:hAnsi="Times New Roman" w:cs="Times New Roman"/>
      <w:snapToGrid w:val="0"/>
      <w:color w:val="000000"/>
      <w:sz w:val="24"/>
      <w:szCs w:val="24"/>
      <w:lang w:val="x-none" w:eastAsia="x-none"/>
    </w:rPr>
  </w:style>
  <w:style w:type="paragraph" w:styleId="3">
    <w:name w:val="Body Text Indent 3"/>
    <w:basedOn w:val="a"/>
    <w:link w:val="30"/>
    <w:uiPriority w:val="99"/>
    <w:semiHidden/>
    <w:unhideWhenUsed/>
    <w:rsid w:val="00F055BA"/>
    <w:pPr>
      <w:spacing w:after="120"/>
      <w:ind w:left="283"/>
    </w:pPr>
    <w:rPr>
      <w:sz w:val="16"/>
      <w:szCs w:val="16"/>
    </w:rPr>
  </w:style>
  <w:style w:type="character" w:customStyle="1" w:styleId="30">
    <w:name w:val="Основной текст с отступом 3 Знак"/>
    <w:basedOn w:val="a0"/>
    <w:link w:val="3"/>
    <w:uiPriority w:val="99"/>
    <w:semiHidden/>
    <w:rsid w:val="00F055BA"/>
    <w:rPr>
      <w:rFonts w:ascii="Times New Roman" w:hAnsi="Times New Roman"/>
      <w:sz w:val="16"/>
      <w:szCs w:val="16"/>
    </w:rPr>
  </w:style>
  <w:style w:type="paragraph" w:styleId="ae">
    <w:name w:val="Body Text"/>
    <w:basedOn w:val="a"/>
    <w:link w:val="af"/>
    <w:uiPriority w:val="99"/>
    <w:unhideWhenUsed/>
    <w:rsid w:val="00D445F3"/>
    <w:pPr>
      <w:spacing w:after="120"/>
    </w:pPr>
  </w:style>
  <w:style w:type="character" w:customStyle="1" w:styleId="af">
    <w:name w:val="Основной текст Знак"/>
    <w:basedOn w:val="a0"/>
    <w:link w:val="ae"/>
    <w:uiPriority w:val="99"/>
    <w:rsid w:val="00D445F3"/>
    <w:rPr>
      <w:rFonts w:ascii="Times New Roman" w:hAnsi="Times New Roman"/>
    </w:rPr>
  </w:style>
  <w:style w:type="character" w:styleId="af0">
    <w:name w:val="Hyperlink"/>
    <w:basedOn w:val="a0"/>
    <w:uiPriority w:val="99"/>
    <w:semiHidden/>
    <w:unhideWhenUsed/>
    <w:rsid w:val="00875232"/>
    <w:rPr>
      <w:color w:val="0000FF"/>
      <w:u w:val="single"/>
    </w:rPr>
  </w:style>
  <w:style w:type="paragraph" w:styleId="HTML">
    <w:name w:val="HTML Preformatted"/>
    <w:basedOn w:val="a"/>
    <w:link w:val="HTML0"/>
    <w:uiPriority w:val="99"/>
    <w:unhideWhenUsed/>
    <w:rsid w:val="00113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325D"/>
    <w:rPr>
      <w:rFonts w:ascii="Courier New" w:eastAsia="Times New Roman" w:hAnsi="Courier New" w:cs="Courier New"/>
      <w:sz w:val="20"/>
      <w:szCs w:val="20"/>
      <w:lang w:eastAsia="ru-RU"/>
    </w:rPr>
  </w:style>
  <w:style w:type="character" w:styleId="af1">
    <w:name w:val="annotation reference"/>
    <w:basedOn w:val="a0"/>
    <w:uiPriority w:val="99"/>
    <w:semiHidden/>
    <w:unhideWhenUsed/>
    <w:rsid w:val="00ED7BC8"/>
    <w:rPr>
      <w:sz w:val="16"/>
      <w:szCs w:val="16"/>
    </w:rPr>
  </w:style>
  <w:style w:type="paragraph" w:styleId="af2">
    <w:name w:val="annotation text"/>
    <w:basedOn w:val="a"/>
    <w:link w:val="af3"/>
    <w:uiPriority w:val="99"/>
    <w:semiHidden/>
    <w:unhideWhenUsed/>
    <w:rsid w:val="00ED7BC8"/>
    <w:rPr>
      <w:sz w:val="20"/>
      <w:szCs w:val="20"/>
    </w:rPr>
  </w:style>
  <w:style w:type="character" w:customStyle="1" w:styleId="af3">
    <w:name w:val="Текст примечания Знак"/>
    <w:basedOn w:val="a0"/>
    <w:link w:val="af2"/>
    <w:uiPriority w:val="99"/>
    <w:semiHidden/>
    <w:rsid w:val="00ED7BC8"/>
    <w:rPr>
      <w:rFonts w:ascii="Times New Roman" w:hAnsi="Times New Roman"/>
      <w:sz w:val="20"/>
      <w:szCs w:val="20"/>
    </w:rPr>
  </w:style>
  <w:style w:type="paragraph" w:styleId="af4">
    <w:name w:val="annotation subject"/>
    <w:basedOn w:val="af2"/>
    <w:next w:val="af2"/>
    <w:link w:val="af5"/>
    <w:uiPriority w:val="99"/>
    <w:semiHidden/>
    <w:unhideWhenUsed/>
    <w:rsid w:val="00ED7BC8"/>
    <w:rPr>
      <w:b/>
      <w:bCs/>
    </w:rPr>
  </w:style>
  <w:style w:type="character" w:customStyle="1" w:styleId="af5">
    <w:name w:val="Тема примечания Знак"/>
    <w:basedOn w:val="af3"/>
    <w:link w:val="af4"/>
    <w:uiPriority w:val="99"/>
    <w:semiHidden/>
    <w:rsid w:val="00ED7BC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542509">
      <w:bodyDiv w:val="1"/>
      <w:marLeft w:val="0"/>
      <w:marRight w:val="0"/>
      <w:marTop w:val="0"/>
      <w:marBottom w:val="0"/>
      <w:divBdr>
        <w:top w:val="none" w:sz="0" w:space="0" w:color="auto"/>
        <w:left w:val="none" w:sz="0" w:space="0" w:color="auto"/>
        <w:bottom w:val="none" w:sz="0" w:space="0" w:color="auto"/>
        <w:right w:val="none" w:sz="0" w:space="0" w:color="auto"/>
      </w:divBdr>
    </w:div>
    <w:div w:id="16333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1A384-CC48-4F41-8487-7A5A6809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10</Pages>
  <Words>2429</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Морозевич Ольга Анатольевна</dc:creator>
  <cp:lastModifiedBy>Бух.учета, анализа и аудита в отраслях н/х</cp:lastModifiedBy>
  <cp:revision>17</cp:revision>
  <cp:lastPrinted>2019-10-23T07:51:00Z</cp:lastPrinted>
  <dcterms:created xsi:type="dcterms:W3CDTF">2019-10-30T08:45:00Z</dcterms:created>
  <dcterms:modified xsi:type="dcterms:W3CDTF">2019-11-20T11:12:00Z</dcterms:modified>
</cp:coreProperties>
</file>