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F1" w:rsidRPr="00BE5785" w:rsidRDefault="00E653F1" w:rsidP="00E653F1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BE5785">
        <w:rPr>
          <w:rFonts w:ascii="Times New Roman" w:hAnsi="Times New Roman"/>
          <w:i w:val="0"/>
          <w:color w:val="auto"/>
          <w:sz w:val="24"/>
          <w:szCs w:val="24"/>
        </w:rPr>
        <w:t>ЛИТЕРАТУРА</w:t>
      </w:r>
    </w:p>
    <w:p w:rsidR="00E653F1" w:rsidRPr="00BE5785" w:rsidRDefault="00E653F1" w:rsidP="00E653F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BE5785" w:rsidRPr="00BE5785" w:rsidRDefault="00BE5785" w:rsidP="00BE57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5785">
        <w:rPr>
          <w:rFonts w:ascii="Times New Roman" w:hAnsi="Times New Roman"/>
          <w:b/>
          <w:i/>
          <w:sz w:val="24"/>
          <w:szCs w:val="24"/>
        </w:rPr>
        <w:t>Основная</w:t>
      </w:r>
    </w:p>
    <w:p w:rsidR="00BE5785" w:rsidRPr="00BE5785" w:rsidRDefault="00BE5785" w:rsidP="00BE5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785">
        <w:rPr>
          <w:rFonts w:ascii="Times New Roman" w:hAnsi="Times New Roman"/>
          <w:sz w:val="24"/>
          <w:szCs w:val="24"/>
        </w:rPr>
        <w:t>Джейли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, Д.А. Микроэкономика: продвинутый уровень: учеб. / Д.А. </w:t>
      </w:r>
      <w:proofErr w:type="spellStart"/>
      <w:r w:rsidRPr="00BE5785">
        <w:rPr>
          <w:rFonts w:ascii="Times New Roman" w:hAnsi="Times New Roman"/>
          <w:sz w:val="24"/>
          <w:szCs w:val="24"/>
        </w:rPr>
        <w:t>Джейли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, Ф.Д. </w:t>
      </w:r>
      <w:proofErr w:type="spellStart"/>
      <w:r w:rsidRPr="00BE5785">
        <w:rPr>
          <w:rFonts w:ascii="Times New Roman" w:hAnsi="Times New Roman"/>
          <w:sz w:val="24"/>
          <w:szCs w:val="24"/>
        </w:rPr>
        <w:t>Рени</w:t>
      </w:r>
      <w:proofErr w:type="spellEnd"/>
      <w:r w:rsidRPr="00BE5785">
        <w:rPr>
          <w:rFonts w:ascii="Times New Roman" w:hAnsi="Times New Roman"/>
          <w:sz w:val="24"/>
          <w:szCs w:val="24"/>
        </w:rPr>
        <w:t>; пер. с англ. под ред.</w:t>
      </w:r>
      <w:r w:rsidRPr="00BE57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В.П. </w:t>
      </w:r>
      <w:hyperlink r:id="rId8" w:history="1">
        <w:r w:rsidRPr="00BE5785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Бусыгина</w:t>
        </w:r>
      </w:hyperlink>
      <w:r w:rsidRPr="00BE578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E57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М.И. </w:t>
      </w:r>
      <w:hyperlink r:id="rId9" w:history="1">
        <w:r w:rsidRPr="00BE5785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Левина</w:t>
        </w:r>
      </w:hyperlink>
      <w:r w:rsidRPr="00BE578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E5785">
        <w:rPr>
          <w:sz w:val="24"/>
          <w:szCs w:val="24"/>
        </w:rPr>
        <w:t xml:space="preserve"> 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Е.В.</w:t>
      </w:r>
      <w:r w:rsidRPr="00BE57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BE5785">
        <w:rPr>
          <w:rFonts w:ascii="Times New Roman" w:hAnsi="Times New Roman"/>
          <w:sz w:val="24"/>
          <w:szCs w:val="24"/>
        </w:rPr>
        <w:fldChar w:fldCharType="begin"/>
      </w:r>
      <w:r w:rsidRPr="00BE5785">
        <w:rPr>
          <w:rFonts w:ascii="Times New Roman" w:hAnsi="Times New Roman"/>
          <w:sz w:val="24"/>
          <w:szCs w:val="24"/>
        </w:rPr>
        <w:instrText xml:space="preserve"> HYPERLINK "https://id.hse.ru/authors/140151.html" </w:instrText>
      </w:r>
      <w:r w:rsidRPr="00BE5785">
        <w:rPr>
          <w:rFonts w:ascii="Times New Roman" w:hAnsi="Times New Roman"/>
          <w:sz w:val="24"/>
          <w:szCs w:val="24"/>
        </w:rPr>
        <w:fldChar w:fldCharType="separate"/>
      </w:r>
      <w:r w:rsidRPr="00BE5785">
        <w:rPr>
          <w:rStyle w:val="a8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Покатович</w:t>
      </w:r>
      <w:proofErr w:type="spellEnd"/>
      <w:r w:rsidRPr="00BE5785">
        <w:rPr>
          <w:rStyle w:val="a8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Pr="00BE5785">
        <w:rPr>
          <w:rFonts w:ascii="Times New Roman" w:hAnsi="Times New Roman"/>
          <w:sz w:val="24"/>
          <w:szCs w:val="24"/>
        </w:rPr>
        <w:fldChar w:fldCharType="end"/>
      </w:r>
      <w:r w:rsidRPr="00BE5785">
        <w:rPr>
          <w:rFonts w:ascii="Times New Roman" w:hAnsi="Times New Roman"/>
          <w:sz w:val="24"/>
          <w:szCs w:val="24"/>
        </w:rPr>
        <w:t xml:space="preserve"> — М.: Изд. дом ВШЭ, 2011. — 736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Маховикова</w:t>
      </w:r>
      <w:proofErr w:type="spellEnd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 xml:space="preserve">, Г.А. Микроэкономика. Продвинутый курс / Г. А. </w:t>
      </w:r>
      <w:proofErr w:type="spellStart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Маховикова</w:t>
      </w:r>
      <w:proofErr w:type="spellEnd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 xml:space="preserve">, С. В. </w:t>
      </w:r>
      <w:proofErr w:type="spellStart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Переверз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ва</w:t>
      </w:r>
      <w:proofErr w:type="spellEnd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 xml:space="preserve">. — М.: </w:t>
      </w:r>
      <w:proofErr w:type="spellStart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BE5785">
        <w:rPr>
          <w:rFonts w:ascii="Times New Roman" w:hAnsi="Times New Roman"/>
          <w:sz w:val="24"/>
          <w:szCs w:val="24"/>
          <w:shd w:val="clear" w:color="auto" w:fill="FFFFFF"/>
        </w:rPr>
        <w:t>, 2015. — 321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Микроэкономика: практический подход: учеб</w:t>
      </w: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/ [А. Г. Грязнова и др.]; под редакцией А. Г. Грязновой, А. Ю. Юданова. — М.: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Кнорус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2014. — 680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>Микроэкономика: учеб. / [А.В. Бондарь и др.]. — Минск: БГЭУ, 2015. — 429 с.</w:t>
      </w:r>
    </w:p>
    <w:p w:rsidR="00BE5785" w:rsidRPr="00BE5785" w:rsidRDefault="00BE5785" w:rsidP="00BE5785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b w:val="0"/>
        </w:rPr>
      </w:pPr>
      <w:r w:rsidRPr="00BE5785">
        <w:rPr>
          <w:b w:val="0"/>
        </w:rPr>
        <w:t>Розанова, Н.М. Микроэкономика фирмы: учеб</w:t>
      </w:r>
      <w:proofErr w:type="gramStart"/>
      <w:r w:rsidRPr="00BE5785">
        <w:rPr>
          <w:b w:val="0"/>
        </w:rPr>
        <w:t>.</w:t>
      </w:r>
      <w:proofErr w:type="gramEnd"/>
      <w:r w:rsidRPr="00BE5785">
        <w:rPr>
          <w:b w:val="0"/>
        </w:rPr>
        <w:t xml:space="preserve"> </w:t>
      </w:r>
      <w:proofErr w:type="gramStart"/>
      <w:r w:rsidRPr="00BE5785">
        <w:rPr>
          <w:b w:val="0"/>
        </w:rPr>
        <w:t>п</w:t>
      </w:r>
      <w:proofErr w:type="gramEnd"/>
      <w:r w:rsidRPr="00BE5785">
        <w:rPr>
          <w:b w:val="0"/>
        </w:rPr>
        <w:t>особие / Н.М. Розан</w:t>
      </w:r>
      <w:r w:rsidRPr="00BE5785">
        <w:rPr>
          <w:b w:val="0"/>
        </w:rPr>
        <w:t>о</w:t>
      </w:r>
      <w:r w:rsidRPr="00BE5785">
        <w:rPr>
          <w:b w:val="0"/>
        </w:rPr>
        <w:t xml:space="preserve">ва, И.В. </w:t>
      </w:r>
      <w:proofErr w:type="spellStart"/>
      <w:r w:rsidRPr="00BE5785">
        <w:rPr>
          <w:b w:val="0"/>
        </w:rPr>
        <w:t>Зороастрова</w:t>
      </w:r>
      <w:proofErr w:type="spellEnd"/>
      <w:r w:rsidRPr="00BE5785">
        <w:rPr>
          <w:b w:val="0"/>
        </w:rPr>
        <w:t>. — Москва: Интернет-Университет Информационных те</w:t>
      </w:r>
      <w:r w:rsidRPr="00BE5785">
        <w:rPr>
          <w:b w:val="0"/>
        </w:rPr>
        <w:t>х</w:t>
      </w:r>
      <w:r w:rsidRPr="00BE5785">
        <w:rPr>
          <w:b w:val="0"/>
        </w:rPr>
        <w:t>нологий; БИНОМ. Лаборатория знаний, 2007. — 383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Розанова, Н.М. Экономика отраслевых рынков: учеб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 / Н. М. Розанова. — М.: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 2012. — 906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>Рой, Л.В. Анализ отраслевых рынков: учеб.  / Л.В. Рой, В.П. Трет</w:t>
      </w:r>
      <w:r w:rsidRPr="00BE5785">
        <w:rPr>
          <w:rFonts w:ascii="Times New Roman" w:hAnsi="Times New Roman"/>
          <w:sz w:val="24"/>
          <w:szCs w:val="24"/>
        </w:rPr>
        <w:t>ь</w:t>
      </w:r>
      <w:r w:rsidRPr="00BE5785">
        <w:rPr>
          <w:rFonts w:ascii="Times New Roman" w:hAnsi="Times New Roman"/>
          <w:sz w:val="24"/>
          <w:szCs w:val="24"/>
        </w:rPr>
        <w:t>як. —  М.: ИНФРА-М, 2009. — 442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Тарасевич, Л.С. Микроэкономика: учеб. / Л. С. Тарасевич, П. И. Гр</w:t>
      </w: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бенников, А. И.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Леусский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М.: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2015. — 542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785">
        <w:rPr>
          <w:rFonts w:ascii="Times New Roman" w:hAnsi="Times New Roman"/>
          <w:sz w:val="24"/>
          <w:szCs w:val="24"/>
        </w:rPr>
        <w:t>Чеканский</w:t>
      </w:r>
      <w:proofErr w:type="spellEnd"/>
      <w:r w:rsidRPr="00BE5785">
        <w:rPr>
          <w:rFonts w:ascii="Times New Roman" w:hAnsi="Times New Roman"/>
          <w:sz w:val="24"/>
          <w:szCs w:val="24"/>
        </w:rPr>
        <w:t>, А.Н. Микроэкономика. Промежуточный уровень. Уче</w:t>
      </w:r>
      <w:r w:rsidRPr="00BE5785">
        <w:rPr>
          <w:rFonts w:ascii="Times New Roman" w:hAnsi="Times New Roman"/>
          <w:sz w:val="24"/>
          <w:szCs w:val="24"/>
        </w:rPr>
        <w:t>б</w:t>
      </w:r>
      <w:r w:rsidRPr="00BE5785">
        <w:rPr>
          <w:rFonts w:ascii="Times New Roman" w:hAnsi="Times New Roman"/>
          <w:sz w:val="24"/>
          <w:szCs w:val="24"/>
        </w:rPr>
        <w:t xml:space="preserve">ник / А.Н. </w:t>
      </w:r>
      <w:proofErr w:type="spellStart"/>
      <w:r w:rsidRPr="00BE5785">
        <w:rPr>
          <w:rFonts w:ascii="Times New Roman" w:hAnsi="Times New Roman"/>
          <w:sz w:val="24"/>
          <w:szCs w:val="24"/>
        </w:rPr>
        <w:t>Чеканский</w:t>
      </w:r>
      <w:proofErr w:type="gramStart"/>
      <w:r w:rsidRPr="00BE5785">
        <w:rPr>
          <w:rFonts w:ascii="Times New Roman" w:hAnsi="Times New Roman"/>
          <w:sz w:val="24"/>
          <w:szCs w:val="24"/>
        </w:rPr>
        <w:t>,Н</w:t>
      </w:r>
      <w:proofErr w:type="gramEnd"/>
      <w:r w:rsidRPr="00BE5785">
        <w:rPr>
          <w:rFonts w:ascii="Times New Roman" w:hAnsi="Times New Roman"/>
          <w:sz w:val="24"/>
          <w:szCs w:val="24"/>
        </w:rPr>
        <w:t>.М</w:t>
      </w:r>
      <w:proofErr w:type="spellEnd"/>
      <w:r w:rsidRPr="00BE5785">
        <w:rPr>
          <w:rFonts w:ascii="Times New Roman" w:hAnsi="Times New Roman"/>
          <w:sz w:val="24"/>
          <w:szCs w:val="24"/>
        </w:rPr>
        <w:t>. Фролова. — М.: ИНФРА-М, 2016. —  685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Черемных, Ю.Н. Микроэкономика: продвинутый уровень: учеб. / Ю. Н. Черемных. — М.: Инфра-М, 2015. — 842 с.</w:t>
      </w:r>
    </w:p>
    <w:p w:rsidR="00BE5785" w:rsidRPr="00BE5785" w:rsidRDefault="00BE5785" w:rsidP="00BE5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85" w:rsidRPr="00BE5785" w:rsidRDefault="00BE5785" w:rsidP="00BE57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5785">
        <w:rPr>
          <w:rFonts w:ascii="Times New Roman" w:hAnsi="Times New Roman"/>
          <w:b/>
          <w:i/>
          <w:sz w:val="24"/>
          <w:szCs w:val="24"/>
        </w:rPr>
        <w:t>Дополнительная</w:t>
      </w:r>
    </w:p>
    <w:p w:rsidR="00BE5785" w:rsidRPr="00BE5785" w:rsidRDefault="00BE5785" w:rsidP="00BE5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 xml:space="preserve">Балакина, Т.П. Микроэкономика: промежуточный уровень. Сборник задач с решениями и ответами / Т.П. Балакина, Е.А. Левина, Е.В. </w:t>
      </w:r>
      <w:proofErr w:type="spellStart"/>
      <w:r w:rsidRPr="00BE5785">
        <w:rPr>
          <w:rFonts w:ascii="Times New Roman" w:hAnsi="Times New Roman"/>
          <w:sz w:val="24"/>
          <w:szCs w:val="24"/>
        </w:rPr>
        <w:t>Покатович</w:t>
      </w:r>
      <w:proofErr w:type="spellEnd"/>
      <w:r w:rsidRPr="00BE5785">
        <w:rPr>
          <w:rFonts w:ascii="Times New Roman" w:hAnsi="Times New Roman"/>
          <w:sz w:val="24"/>
          <w:szCs w:val="24"/>
        </w:rPr>
        <w:t>, Е.В. П</w:t>
      </w:r>
      <w:r w:rsidRPr="00BE5785">
        <w:rPr>
          <w:rFonts w:ascii="Times New Roman" w:hAnsi="Times New Roman"/>
          <w:sz w:val="24"/>
          <w:szCs w:val="24"/>
        </w:rPr>
        <w:t>о</w:t>
      </w:r>
      <w:r w:rsidRPr="00BE5785">
        <w:rPr>
          <w:rFonts w:ascii="Times New Roman" w:hAnsi="Times New Roman"/>
          <w:sz w:val="24"/>
          <w:szCs w:val="24"/>
        </w:rPr>
        <w:t xml:space="preserve">пова.  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BE5785">
        <w:rPr>
          <w:rFonts w:ascii="Times New Roman" w:hAnsi="Times New Roman"/>
          <w:sz w:val="24"/>
          <w:szCs w:val="24"/>
        </w:rPr>
        <w:t xml:space="preserve"> М.: Изд. дом ВШЭ, 2013. — 504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>Бусыгин, В.П. Сборник задач по курсу микроэкономики продвин</w:t>
      </w:r>
      <w:r w:rsidRPr="00BE5785">
        <w:rPr>
          <w:rFonts w:ascii="Times New Roman" w:hAnsi="Times New Roman"/>
          <w:sz w:val="24"/>
          <w:szCs w:val="24"/>
        </w:rPr>
        <w:t>у</w:t>
      </w:r>
      <w:r w:rsidRPr="00BE5785">
        <w:rPr>
          <w:rFonts w:ascii="Times New Roman" w:hAnsi="Times New Roman"/>
          <w:sz w:val="24"/>
          <w:szCs w:val="24"/>
        </w:rPr>
        <w:t xml:space="preserve">того уровня / В.П. Бусыгин, Е.В. </w:t>
      </w:r>
      <w:proofErr w:type="spellStart"/>
      <w:r w:rsidRPr="00BE5785">
        <w:rPr>
          <w:rFonts w:ascii="Times New Roman" w:hAnsi="Times New Roman"/>
          <w:sz w:val="24"/>
          <w:szCs w:val="24"/>
        </w:rPr>
        <w:t>Покатович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, А.А. Фридман. 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BE5785">
        <w:rPr>
          <w:rFonts w:ascii="Times New Roman" w:hAnsi="Times New Roman"/>
          <w:sz w:val="24"/>
          <w:szCs w:val="24"/>
        </w:rPr>
        <w:t xml:space="preserve"> М.: Изд. дом ВШЭ, 2008. — 388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785">
        <w:rPr>
          <w:rFonts w:ascii="Times New Roman" w:hAnsi="Times New Roman"/>
          <w:sz w:val="24"/>
          <w:szCs w:val="24"/>
        </w:rPr>
        <w:t>Вэриан</w:t>
      </w:r>
      <w:proofErr w:type="spellEnd"/>
      <w:r w:rsidRPr="00BE5785">
        <w:rPr>
          <w:rFonts w:ascii="Times New Roman" w:hAnsi="Times New Roman"/>
          <w:sz w:val="24"/>
          <w:szCs w:val="24"/>
        </w:rPr>
        <w:t>, Х.Р. Микроэкономика. Промежуточный уровень. Совр</w:t>
      </w:r>
      <w:r w:rsidRPr="00BE5785">
        <w:rPr>
          <w:rFonts w:ascii="Times New Roman" w:hAnsi="Times New Roman"/>
          <w:sz w:val="24"/>
          <w:szCs w:val="24"/>
        </w:rPr>
        <w:t>е</w:t>
      </w:r>
      <w:r w:rsidRPr="00BE5785">
        <w:rPr>
          <w:rFonts w:ascii="Times New Roman" w:hAnsi="Times New Roman"/>
          <w:sz w:val="24"/>
          <w:szCs w:val="24"/>
        </w:rPr>
        <w:t xml:space="preserve">менный подход: учеб. / Х.Р. </w:t>
      </w:r>
      <w:proofErr w:type="spellStart"/>
      <w:r w:rsidRPr="00BE5785">
        <w:rPr>
          <w:rFonts w:ascii="Times New Roman" w:hAnsi="Times New Roman"/>
          <w:sz w:val="24"/>
          <w:szCs w:val="24"/>
        </w:rPr>
        <w:t>Вэриан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 / Пер. с англ. под ред. Н. Л. Фроловой. – М.: ЮНИТИ, 1997. – 767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Киреев, А.П. Микроэкономика 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продвинутых. Задачи и решения: учеб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 / А. П. Киреев, П. А. Киреев. — М.: Инфра-М, 2013. — 159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 xml:space="preserve">Левина, Е.А. Микроэкономика: задачи и решения / Е.А. Левина, Е.В. </w:t>
      </w:r>
      <w:proofErr w:type="spellStart"/>
      <w:r w:rsidRPr="00BE5785">
        <w:rPr>
          <w:rFonts w:ascii="Times New Roman" w:hAnsi="Times New Roman"/>
          <w:sz w:val="24"/>
          <w:szCs w:val="24"/>
        </w:rPr>
        <w:t>Покатович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. 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BE5785">
        <w:rPr>
          <w:rFonts w:ascii="Times New Roman" w:hAnsi="Times New Roman"/>
          <w:sz w:val="24"/>
          <w:szCs w:val="24"/>
        </w:rPr>
        <w:t xml:space="preserve"> М.: Изд. дом ВШЭ, 2010. — 496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Микроэкономика: промежуточный уровень: сборник задач с решени</w:t>
      </w: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 и ответами: / Т. П. Балакина [и др.]. — М.: Изд. дом ВШЭ, 2013. — 502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5785">
        <w:rPr>
          <w:rFonts w:ascii="Times New Roman" w:hAnsi="Times New Roman"/>
          <w:sz w:val="24"/>
          <w:szCs w:val="24"/>
        </w:rPr>
        <w:t>Пахомова, Н, В. Экономика отраслевых рынков и политика госуда</w:t>
      </w:r>
      <w:r w:rsidRPr="00BE5785">
        <w:rPr>
          <w:rFonts w:ascii="Times New Roman" w:hAnsi="Times New Roman"/>
          <w:sz w:val="24"/>
          <w:szCs w:val="24"/>
        </w:rPr>
        <w:t>р</w:t>
      </w:r>
      <w:r w:rsidRPr="00BE5785">
        <w:rPr>
          <w:rFonts w:ascii="Times New Roman" w:hAnsi="Times New Roman"/>
          <w:sz w:val="24"/>
          <w:szCs w:val="24"/>
        </w:rPr>
        <w:t>ства: Учеб. / Н.В. Пахомова,  К.К. Рихтер. —  М.: ЗАО «Издательство «Экон</w:t>
      </w:r>
      <w:r w:rsidRPr="00BE5785">
        <w:rPr>
          <w:rFonts w:ascii="Times New Roman" w:hAnsi="Times New Roman"/>
          <w:sz w:val="24"/>
          <w:szCs w:val="24"/>
        </w:rPr>
        <w:t>о</w:t>
      </w:r>
      <w:r w:rsidRPr="00BE5785">
        <w:rPr>
          <w:rFonts w:ascii="Times New Roman" w:hAnsi="Times New Roman"/>
          <w:sz w:val="24"/>
          <w:szCs w:val="24"/>
        </w:rPr>
        <w:t>мика»,  2009. — 815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Чеканский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А.Н. Управленческая экономика: практика применения: учеб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 / А. Н.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Чеканский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В. А. Коцоева, С. Е. </w:t>
      </w:r>
      <w:proofErr w:type="spellStart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Варюхин</w:t>
      </w:r>
      <w:proofErr w:type="spellEnd"/>
      <w:r w:rsidRPr="00BE5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— М.: Дело, 2015. — 168 с.</w:t>
      </w:r>
    </w:p>
    <w:p w:rsidR="00BE5785" w:rsidRPr="00BE5785" w:rsidRDefault="00BE5785" w:rsidP="00BE57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785">
        <w:rPr>
          <w:rFonts w:ascii="Times New Roman" w:hAnsi="Times New Roman"/>
          <w:sz w:val="24"/>
          <w:szCs w:val="24"/>
        </w:rPr>
        <w:t>Шай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, О. Организация отраслевых рынков / О. </w:t>
      </w:r>
      <w:proofErr w:type="spellStart"/>
      <w:r w:rsidRPr="00BE5785">
        <w:rPr>
          <w:rFonts w:ascii="Times New Roman" w:hAnsi="Times New Roman"/>
          <w:sz w:val="24"/>
          <w:szCs w:val="24"/>
        </w:rPr>
        <w:t>Шай</w:t>
      </w:r>
      <w:proofErr w:type="spellEnd"/>
      <w:r w:rsidRPr="00BE5785">
        <w:rPr>
          <w:rFonts w:ascii="Times New Roman" w:hAnsi="Times New Roman"/>
          <w:sz w:val="24"/>
          <w:szCs w:val="24"/>
        </w:rPr>
        <w:t xml:space="preserve">; </w:t>
      </w:r>
      <w:r w:rsidRPr="00BE5785">
        <w:rPr>
          <w:rFonts w:ascii="Times New Roman" w:hAnsi="Times New Roman"/>
          <w:sz w:val="24"/>
          <w:szCs w:val="24"/>
          <w:shd w:val="clear" w:color="auto" w:fill="FFFFFF"/>
        </w:rPr>
        <w:t>Пер с англ. под ред. М. Левина. —</w:t>
      </w:r>
      <w:r w:rsidRPr="00BE5785">
        <w:rPr>
          <w:rFonts w:ascii="Times New Roman" w:hAnsi="Times New Roman"/>
          <w:sz w:val="24"/>
          <w:szCs w:val="24"/>
        </w:rPr>
        <w:t xml:space="preserve"> М.: Изд. дом ВШЭ, 2011. — 504 с.</w:t>
      </w:r>
    </w:p>
    <w:p w:rsidR="00242F11" w:rsidRPr="00BE5785" w:rsidRDefault="00242F11" w:rsidP="00BE5785">
      <w:pPr>
        <w:tabs>
          <w:tab w:val="left" w:pos="0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42F11" w:rsidRPr="00BE5785" w:rsidSect="009D55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AB" w:rsidRDefault="007673AB">
      <w:pPr>
        <w:spacing w:after="0" w:line="240" w:lineRule="auto"/>
      </w:pPr>
      <w:r>
        <w:separator/>
      </w:r>
    </w:p>
  </w:endnote>
  <w:endnote w:type="continuationSeparator" w:id="0">
    <w:p w:rsidR="007673AB" w:rsidRDefault="0076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AB" w:rsidRDefault="007673AB">
      <w:pPr>
        <w:spacing w:after="0" w:line="240" w:lineRule="auto"/>
      </w:pPr>
      <w:r>
        <w:separator/>
      </w:r>
    </w:p>
  </w:footnote>
  <w:footnote w:type="continuationSeparator" w:id="0">
    <w:p w:rsidR="007673AB" w:rsidRDefault="0076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5663"/>
    <w:multiLevelType w:val="hybridMultilevel"/>
    <w:tmpl w:val="A80A2790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30CAF"/>
    <w:multiLevelType w:val="hybridMultilevel"/>
    <w:tmpl w:val="9B3E0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3F1"/>
    <w:rsid w:val="00242F11"/>
    <w:rsid w:val="007673AB"/>
    <w:rsid w:val="00B45BD0"/>
    <w:rsid w:val="00BE5785"/>
    <w:rsid w:val="00CF55EB"/>
    <w:rsid w:val="00E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F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653F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Title"/>
    <w:basedOn w:val="a"/>
    <w:link w:val="a4"/>
    <w:qFormat/>
    <w:rsid w:val="00E653F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653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53F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53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53F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E5785"/>
  </w:style>
  <w:style w:type="character" w:styleId="a8">
    <w:name w:val="Hyperlink"/>
    <w:uiPriority w:val="99"/>
    <w:semiHidden/>
    <w:unhideWhenUsed/>
    <w:rsid w:val="00BE578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78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hse.ru/authors/6550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hse.ru/authors/655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>Microsoft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</dc:creator>
  <cp:keywords/>
  <dc:description/>
  <cp:lastModifiedBy>user</cp:lastModifiedBy>
  <cp:revision>3</cp:revision>
  <dcterms:created xsi:type="dcterms:W3CDTF">2014-10-15T13:24:00Z</dcterms:created>
  <dcterms:modified xsi:type="dcterms:W3CDTF">2016-04-02T13:32:00Z</dcterms:modified>
</cp:coreProperties>
</file>