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E5" w:rsidRPr="00AD2236" w:rsidRDefault="00AD2236" w:rsidP="00AD22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236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AD2236" w:rsidRPr="00AD2236" w:rsidRDefault="00AD2236" w:rsidP="00AD22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236">
        <w:rPr>
          <w:rFonts w:ascii="Times New Roman" w:hAnsi="Times New Roman" w:cs="Times New Roman"/>
          <w:b/>
          <w:i/>
          <w:sz w:val="28"/>
          <w:szCs w:val="28"/>
        </w:rPr>
        <w:t>Нормативные и законодательные акты</w:t>
      </w:r>
    </w:p>
    <w:p w:rsidR="00AD2236" w:rsidRPr="00AD2236" w:rsidRDefault="00AD2236" w:rsidP="00AD2236">
      <w:pPr>
        <w:pStyle w:val="4"/>
        <w:ind w:firstLine="0"/>
        <w:rPr>
          <w:szCs w:val="28"/>
        </w:rPr>
      </w:pP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Концепция национальной безопасности Республики </w:t>
      </w:r>
      <w:proofErr w:type="gram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Беларусь :</w:t>
      </w:r>
      <w:proofErr w:type="gram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 утв. Указом Президента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 от 9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нояб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2010 г. № </w:t>
      </w:r>
      <w:proofErr w:type="gram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575 :</w:t>
      </w:r>
      <w:proofErr w:type="gram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 в ред. Указа Президента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 от 30 дек. 2011 г. № 621 // Нац. Интернет-портал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 [Электронный ресурс] / Нац. центр правовой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информ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D2236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AD2236">
        <w:rPr>
          <w:rFonts w:ascii="Times New Roman" w:hAnsi="Times New Roman" w:cs="Times New Roman"/>
          <w:bCs/>
          <w:iCs/>
          <w:sz w:val="28"/>
          <w:szCs w:val="28"/>
        </w:rPr>
        <w:t>. Беларусь. – Минск, 2016.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Директива № 3 от 14 июня </w:t>
      </w:r>
      <w:smartTag w:uri="urn:schemas-microsoft-com:office:smarttags" w:element="metricconverter">
        <w:smartTagPr>
          <w:attr w:name="ProductID" w:val="2007 г"/>
        </w:smartTagPr>
        <w:r w:rsidRPr="00AD2236">
          <w:rPr>
            <w:rFonts w:ascii="Times New Roman" w:hAnsi="Times New Roman" w:cs="Times New Roman"/>
            <w:bCs/>
            <w:iCs/>
            <w:sz w:val="28"/>
            <w:szCs w:val="28"/>
          </w:rPr>
          <w:t>2007 г</w:t>
        </w:r>
      </w:smartTag>
      <w:r w:rsidRPr="00AD2236">
        <w:rPr>
          <w:rFonts w:ascii="Times New Roman" w:hAnsi="Times New Roman" w:cs="Times New Roman"/>
          <w:bCs/>
          <w:iCs/>
          <w:sz w:val="28"/>
          <w:szCs w:val="28"/>
        </w:rPr>
        <w:t xml:space="preserve">.  (в редакции Указа № 26 от 26 января </w:t>
      </w:r>
      <w:smartTag w:uri="urn:schemas-microsoft-com:office:smarttags" w:element="metricconverter">
        <w:smartTagPr>
          <w:attr w:name="ProductID" w:val="2016 г"/>
        </w:smartTagPr>
        <w:r w:rsidRPr="00AD2236">
          <w:rPr>
            <w:rFonts w:ascii="Times New Roman" w:hAnsi="Times New Roman" w:cs="Times New Roman"/>
            <w:bCs/>
            <w:iCs/>
            <w:sz w:val="28"/>
            <w:szCs w:val="28"/>
          </w:rPr>
          <w:t>2016 г</w:t>
        </w:r>
      </w:smartTag>
      <w:r w:rsidRPr="00AD2236">
        <w:rPr>
          <w:rFonts w:ascii="Times New Roman" w:hAnsi="Times New Roman" w:cs="Times New Roman"/>
          <w:bCs/>
          <w:iCs/>
          <w:sz w:val="28"/>
          <w:szCs w:val="28"/>
        </w:rPr>
        <w:t>.)   «О приоритетных направлениях укрепления экономической безопасности государства»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 xml:space="preserve">Программа социально-экономического развития Республики Беларусь на 2016 -2020 гг. Указ Президента Республики Беларусь от 15 декабря </w:t>
      </w:r>
      <w:smartTag w:uri="urn:schemas-microsoft-com:office:smarttags" w:element="metricconverter">
        <w:smartTagPr>
          <w:attr w:name="ProductID" w:val="2016 г"/>
        </w:smartTagPr>
        <w:r w:rsidRPr="00AD2236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AD2236">
        <w:rPr>
          <w:rFonts w:ascii="Times New Roman" w:hAnsi="Times New Roman" w:cs="Times New Roman"/>
          <w:sz w:val="28"/>
          <w:szCs w:val="28"/>
        </w:rPr>
        <w:t>. № 466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bCs/>
          <w:sz w:val="28"/>
          <w:szCs w:val="28"/>
        </w:rPr>
        <w:t>Комплексный прогноз научно-технического прогресса Республики Бел</w:t>
      </w:r>
      <w:r w:rsidRPr="00AD2236">
        <w:rPr>
          <w:rFonts w:ascii="Times New Roman" w:hAnsi="Times New Roman" w:cs="Times New Roman"/>
          <w:bCs/>
          <w:sz w:val="28"/>
          <w:szCs w:val="28"/>
        </w:rPr>
        <w:t>а</w:t>
      </w:r>
      <w:r w:rsidRPr="00AD2236">
        <w:rPr>
          <w:rFonts w:ascii="Times New Roman" w:hAnsi="Times New Roman" w:cs="Times New Roman"/>
          <w:bCs/>
          <w:sz w:val="28"/>
          <w:szCs w:val="28"/>
        </w:rPr>
        <w:t>русь на 2016 – 2020 годы и на период до 2030 года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bCs/>
          <w:sz w:val="28"/>
          <w:szCs w:val="28"/>
        </w:rPr>
        <w:t xml:space="preserve"> Государственная программа инновационного развития Республики Бел</w:t>
      </w:r>
      <w:r w:rsidRPr="00AD2236">
        <w:rPr>
          <w:rFonts w:ascii="Times New Roman" w:hAnsi="Times New Roman" w:cs="Times New Roman"/>
          <w:bCs/>
          <w:sz w:val="28"/>
          <w:szCs w:val="28"/>
        </w:rPr>
        <w:t>а</w:t>
      </w:r>
      <w:r w:rsidRPr="00AD2236">
        <w:rPr>
          <w:rFonts w:ascii="Times New Roman" w:hAnsi="Times New Roman" w:cs="Times New Roman"/>
          <w:bCs/>
          <w:sz w:val="28"/>
          <w:szCs w:val="28"/>
        </w:rPr>
        <w:t xml:space="preserve">русь на 2016–2020 годы, утв. Указом Президента Республики </w:t>
      </w:r>
      <w:proofErr w:type="gramStart"/>
      <w:r w:rsidRPr="00AD2236">
        <w:rPr>
          <w:rFonts w:ascii="Times New Roman" w:hAnsi="Times New Roman" w:cs="Times New Roman"/>
          <w:bCs/>
          <w:sz w:val="28"/>
          <w:szCs w:val="28"/>
        </w:rPr>
        <w:t>Беларусь  31</w:t>
      </w:r>
      <w:proofErr w:type="gramEnd"/>
      <w:r w:rsidRPr="00AD2236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7 г"/>
        </w:smartTagPr>
        <w:r w:rsidRPr="00AD2236">
          <w:rPr>
            <w:rFonts w:ascii="Times New Roman" w:hAnsi="Times New Roman" w:cs="Times New Roman"/>
            <w:bCs/>
            <w:sz w:val="28"/>
            <w:szCs w:val="28"/>
          </w:rPr>
          <w:t>2017 г</w:t>
        </w:r>
      </w:smartTag>
      <w:r w:rsidRPr="00AD2236">
        <w:rPr>
          <w:rFonts w:ascii="Times New Roman" w:hAnsi="Times New Roman" w:cs="Times New Roman"/>
          <w:bCs/>
          <w:sz w:val="28"/>
          <w:szCs w:val="28"/>
        </w:rPr>
        <w:t>. № 31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iCs/>
          <w:sz w:val="28"/>
          <w:szCs w:val="28"/>
        </w:rPr>
        <w:t xml:space="preserve">Указ Президента Республики Беларусь от 22 апреля </w:t>
      </w:r>
      <w:smartTag w:uri="urn:schemas-microsoft-com:office:smarttags" w:element="metricconverter">
        <w:smartTagPr>
          <w:attr w:name="ProductID" w:val="2015 г"/>
        </w:smartTagPr>
        <w:r w:rsidRPr="00AD2236">
          <w:rPr>
            <w:rFonts w:ascii="Times New Roman" w:hAnsi="Times New Roman" w:cs="Times New Roman"/>
            <w:iCs/>
            <w:sz w:val="28"/>
            <w:szCs w:val="28"/>
          </w:rPr>
          <w:t>2015 г</w:t>
        </w:r>
      </w:smartTag>
      <w:r w:rsidRPr="00AD2236">
        <w:rPr>
          <w:rFonts w:ascii="Times New Roman" w:hAnsi="Times New Roman" w:cs="Times New Roman"/>
          <w:iCs/>
          <w:sz w:val="28"/>
          <w:szCs w:val="28"/>
        </w:rPr>
        <w:t>. № 166 «О приоритетных направлениях научно-технической деятельности в Ре</w:t>
      </w:r>
      <w:r w:rsidRPr="00AD2236">
        <w:rPr>
          <w:rFonts w:ascii="Times New Roman" w:hAnsi="Times New Roman" w:cs="Times New Roman"/>
          <w:iCs/>
          <w:sz w:val="28"/>
          <w:szCs w:val="28"/>
        </w:rPr>
        <w:t>с</w:t>
      </w:r>
      <w:r w:rsidRPr="00AD2236">
        <w:rPr>
          <w:rFonts w:ascii="Times New Roman" w:hAnsi="Times New Roman" w:cs="Times New Roman"/>
          <w:iCs/>
          <w:sz w:val="28"/>
          <w:szCs w:val="28"/>
        </w:rPr>
        <w:t>публике Беларусь на 2016–2020 годы».</w:t>
      </w:r>
    </w:p>
    <w:p w:rsidR="00AD2236" w:rsidRPr="00AD2236" w:rsidRDefault="00AD2236" w:rsidP="00AD22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AD2236">
        <w:rPr>
          <w:rFonts w:ascii="Times New Roman" w:hAnsi="Times New Roman" w:cs="Times New Roman"/>
          <w:iCs/>
          <w:sz w:val="28"/>
          <w:szCs w:val="28"/>
        </w:rPr>
        <w:t>Национальная стратегия устойчивого социально-экономического развития Республики Беларусь на период до 2030 года [Электронный ресурс]: Режим доступа http://www.srrb.niks.by/info/program.pdf – Дата доступа 2.06.2019.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236">
        <w:rPr>
          <w:rFonts w:ascii="Times New Roman" w:hAnsi="Times New Roman" w:cs="Times New Roman"/>
          <w:iCs/>
          <w:sz w:val="28"/>
          <w:szCs w:val="28"/>
        </w:rPr>
        <w:t xml:space="preserve">Национальная стратегия устойчивого социально-экономического развития Республики Беларусь на период до 2020 г. – Минск: </w:t>
      </w:r>
      <w:proofErr w:type="spellStart"/>
      <w:r w:rsidRPr="00AD2236">
        <w:rPr>
          <w:rFonts w:ascii="Times New Roman" w:hAnsi="Times New Roman" w:cs="Times New Roman"/>
          <w:iCs/>
          <w:sz w:val="28"/>
          <w:szCs w:val="28"/>
        </w:rPr>
        <w:t>Юнипак</w:t>
      </w:r>
      <w:proofErr w:type="spellEnd"/>
      <w:r w:rsidRPr="00AD2236">
        <w:rPr>
          <w:rFonts w:ascii="Times New Roman" w:hAnsi="Times New Roman" w:cs="Times New Roman"/>
          <w:iCs/>
          <w:sz w:val="28"/>
          <w:szCs w:val="28"/>
        </w:rPr>
        <w:t>. 2004.</w:t>
      </w:r>
    </w:p>
    <w:p w:rsidR="00AD2236" w:rsidRPr="00AD2236" w:rsidRDefault="00AD2236" w:rsidP="00AD2236">
      <w:pPr>
        <w:pStyle w:val="1"/>
        <w:tabs>
          <w:tab w:val="left" w:pos="993"/>
        </w:tabs>
        <w:rPr>
          <w:szCs w:val="28"/>
        </w:rPr>
      </w:pPr>
      <w:bookmarkStart w:id="0" w:name="_GoBack"/>
      <w:bookmarkEnd w:id="0"/>
    </w:p>
    <w:p w:rsidR="00AD2236" w:rsidRPr="00AD2236" w:rsidRDefault="00AD2236" w:rsidP="00AD2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36" w:rsidRPr="00AD2236" w:rsidRDefault="00AD2236" w:rsidP="00AD22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3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D2236" w:rsidRPr="00AD2236" w:rsidRDefault="00AD2236" w:rsidP="00AD223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2236"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AD2236" w:rsidRPr="00AD2236" w:rsidRDefault="00AD2236" w:rsidP="00AD2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 xml:space="preserve">Национальная экономика Беларуси: учебник для студентов учреждений высшего образования по экономическим специальностям / [В. Н.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Шимов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и др.]; под редакцией В. Н.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D22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 и доп. – Минск: БГЭУ, 2018. – 649 с.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D2236">
          <w:rPr>
            <w:rFonts w:ascii="Times New Roman" w:hAnsi="Times New Roman" w:cs="Times New Roman"/>
            <w:sz w:val="28"/>
            <w:szCs w:val="28"/>
          </w:rPr>
          <w:t>Сенчагов, В. К.</w:t>
        </w:r>
      </w:hyperlink>
      <w:r w:rsidRPr="00AD2236">
        <w:rPr>
          <w:rFonts w:ascii="Times New Roman" w:hAnsi="Times New Roman" w:cs="Times New Roman"/>
          <w:sz w:val="28"/>
          <w:szCs w:val="28"/>
        </w:rPr>
        <w:t xml:space="preserve">Экономическая безопасность России. Общий курс/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В.К., - 5-е изд., (эл.) - </w:t>
      </w:r>
      <w:proofErr w:type="gramStart"/>
      <w:r w:rsidRPr="00AD2236">
        <w:rPr>
          <w:rFonts w:ascii="Times New Roman" w:hAnsi="Times New Roman" w:cs="Times New Roman"/>
          <w:sz w:val="28"/>
          <w:szCs w:val="28"/>
        </w:rPr>
        <w:t>М.:БИНОМ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. ЛЗ, 2015. - 818 с.: ISBN 978-5-9963-2605-1 - Режим доступа: </w:t>
      </w:r>
      <w:hyperlink r:id="rId6" w:history="1">
        <w:r w:rsidRPr="00AD2236">
          <w:rPr>
            <w:rStyle w:val="a3"/>
            <w:rFonts w:ascii="Times New Roman" w:hAnsi="Times New Roman" w:cs="Times New Roman"/>
            <w:sz w:val="28"/>
            <w:szCs w:val="28"/>
          </w:rPr>
          <w:t>http://znanium.com/catalog/product/538881</w:t>
        </w:r>
      </w:hyperlink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D2236">
          <w:rPr>
            <w:rFonts w:ascii="Times New Roman" w:hAnsi="Times New Roman" w:cs="Times New Roman"/>
            <w:sz w:val="28"/>
            <w:szCs w:val="28"/>
          </w:rPr>
          <w:t>Национальная</w:t>
        </w:r>
      </w:hyperlink>
      <w:r w:rsidRPr="00AD2236">
        <w:rPr>
          <w:rFonts w:ascii="Times New Roman" w:hAnsi="Times New Roman" w:cs="Times New Roman"/>
          <w:sz w:val="28"/>
          <w:szCs w:val="28"/>
        </w:rPr>
        <w:t xml:space="preserve"> безопасность Республики Беларусь / С.В. </w:t>
      </w:r>
      <w:proofErr w:type="spellStart"/>
      <w:proofErr w:type="gramStart"/>
      <w:r w:rsidRPr="00AD2236">
        <w:rPr>
          <w:rFonts w:ascii="Times New Roman" w:hAnsi="Times New Roman" w:cs="Times New Roman"/>
          <w:sz w:val="28"/>
          <w:szCs w:val="28"/>
        </w:rPr>
        <w:t>Зась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и др.]; под ред. М.В.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Мясниковича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Л.С.Мальцева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>, 2011. –557с.</w:t>
      </w:r>
    </w:p>
    <w:p w:rsidR="00AD2236" w:rsidRPr="00AD2236" w:rsidRDefault="00AD2236" w:rsidP="00AD2236">
      <w:pPr>
        <w:pStyle w:val="1"/>
        <w:tabs>
          <w:tab w:val="left" w:pos="993"/>
        </w:tabs>
        <w:ind w:left="1440"/>
        <w:rPr>
          <w:i/>
          <w:szCs w:val="28"/>
        </w:rPr>
      </w:pPr>
      <w:r w:rsidRPr="00AD2236">
        <w:rPr>
          <w:i/>
          <w:szCs w:val="28"/>
        </w:rPr>
        <w:t>Дополнительная:</w:t>
      </w:r>
    </w:p>
    <w:p w:rsidR="00AD2236" w:rsidRPr="00AD2236" w:rsidRDefault="00AD2236" w:rsidP="00AD2236">
      <w:pPr>
        <w:rPr>
          <w:rFonts w:ascii="Times New Roman" w:hAnsi="Times New Roman" w:cs="Times New Roman"/>
          <w:sz w:val="28"/>
          <w:szCs w:val="28"/>
        </w:rPr>
      </w:pP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 xml:space="preserve">Экономическая безопасность национальной экономики: теории и значение в современной экономике России [Электронный ресурс] / Р.В. Бузин, Золотарева // Вестник Воронежского государственного аграрного </w:t>
      </w:r>
      <w:proofErr w:type="gramStart"/>
      <w:r w:rsidRPr="00AD2236">
        <w:rPr>
          <w:rFonts w:ascii="Times New Roman" w:hAnsi="Times New Roman" w:cs="Times New Roman"/>
          <w:sz w:val="28"/>
          <w:szCs w:val="28"/>
        </w:rPr>
        <w:t>университета.–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2015.– № 2.– С. 109-117.– Режим доступа: </w:t>
      </w:r>
      <w:hyperlink r:id="rId8" w:history="1">
        <w:r w:rsidRPr="00AD2236">
          <w:rPr>
            <w:rFonts w:ascii="Times New Roman" w:hAnsi="Times New Roman" w:cs="Times New Roman"/>
            <w:sz w:val="28"/>
            <w:szCs w:val="28"/>
          </w:rPr>
          <w:t>https://rucont.ru/efd/387045</w:t>
        </w:r>
      </w:hyperlink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236">
        <w:rPr>
          <w:rFonts w:ascii="Times New Roman" w:hAnsi="Times New Roman" w:cs="Times New Roman"/>
          <w:sz w:val="28"/>
          <w:szCs w:val="28"/>
        </w:rPr>
        <w:t>Шимов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, В. Н. Некоторые аспекты актуализации критериев и показателей экономической безопасности Республики Беларусь / В. Н.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Шимов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, Л. М. Крюков, А. В. Бондарь // </w:t>
      </w:r>
      <w:proofErr w:type="gramStart"/>
      <w:r w:rsidRPr="00AD2236">
        <w:rPr>
          <w:rFonts w:ascii="Times New Roman" w:hAnsi="Times New Roman" w:cs="Times New Roman"/>
          <w:sz w:val="28"/>
          <w:szCs w:val="28"/>
        </w:rPr>
        <w:t>Белорусский  экономический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 журнал. – 2015. – № 1. – С. 4–14.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Бабашкина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>, А.М. Государственное регулирование национальной экономики. [Электронный ресурс] — Электрон</w:t>
      </w:r>
      <w:proofErr w:type="gramStart"/>
      <w:r w:rsidRPr="00AD22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 дан. — </w:t>
      </w:r>
      <w:proofErr w:type="gramStart"/>
      <w:r w:rsidRPr="00AD223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 Издательство "Финансы и статистика", 2014. — 480 с. — Режим доступа:</w:t>
      </w:r>
    </w:p>
    <w:p w:rsidR="00AD2236" w:rsidRPr="00AD2236" w:rsidRDefault="00AD2236" w:rsidP="00AD22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Драгун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П.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повышения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производительности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промышленных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предприятиях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Беларуси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П.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Драгун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Ю.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Курбиева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Белорусский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- 2017. - № 1. - </w:t>
      </w:r>
      <w:proofErr w:type="gram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С. 100</w:t>
      </w:r>
      <w:proofErr w:type="gram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-111.</w:t>
      </w:r>
    </w:p>
    <w:p w:rsidR="00AD2236" w:rsidRPr="00AD2236" w:rsidRDefault="00AD2236" w:rsidP="00AD22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Сенчагов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В.К.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Методология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/В.К. </w:t>
      </w:r>
      <w:proofErr w:type="spellStart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>Сенчагов</w:t>
      </w:r>
      <w:proofErr w:type="spellEnd"/>
      <w:r w:rsidRPr="00AD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.– </w:t>
      </w:r>
      <w:hyperlink r:id="rId9" w:history="1">
        <w:r w:rsidRPr="00AD223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https://cyberleninka.ru/article/n/metodologiya-obespecheniya-ekonomicheskoy-bezopasnosti</w:t>
        </w:r>
      </w:hyperlink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 xml:space="preserve">Национальная безопасность Республики Беларусь. Современное состояние и перспективы /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Мясникович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М.В., Никитенко П.Г.,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В.В. и др. - </w:t>
      </w:r>
      <w:proofErr w:type="spellStart"/>
      <w:proofErr w:type="gramStart"/>
      <w:r w:rsidRPr="00AD2236">
        <w:rPr>
          <w:rFonts w:ascii="Times New Roman" w:hAnsi="Times New Roman" w:cs="Times New Roman"/>
          <w:sz w:val="28"/>
          <w:szCs w:val="28"/>
        </w:rPr>
        <w:t>Минскн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AD2236">
        <w:rPr>
          <w:rFonts w:ascii="Times New Roman" w:hAnsi="Times New Roman" w:cs="Times New Roman"/>
          <w:sz w:val="28"/>
          <w:szCs w:val="28"/>
        </w:rPr>
        <w:t xml:space="preserve"> ИООО "Право и экономика".  – 2003. – 562 с.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Барановський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 О. Определение показателей экономической безопасности // Экономика. Финансы. Право. – 2009. – № 8. – С. 14–16.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Веруш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, А.И. Национальная безопасность Республики Беларусь: курс лекций / А.И.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Веруш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AD2236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D2236">
        <w:rPr>
          <w:rFonts w:ascii="Times New Roman" w:hAnsi="Times New Roman" w:cs="Times New Roman"/>
          <w:sz w:val="28"/>
          <w:szCs w:val="28"/>
        </w:rPr>
        <w:t xml:space="preserve">, 2012. – 204 с. 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noProof/>
          <w:sz w:val="28"/>
          <w:szCs w:val="28"/>
        </w:rPr>
        <w:t xml:space="preserve">Материалы официального сайта Национального статистического комитета Республики Беларусь [Электронный ресурс]. – 2018. – Режим доступа: </w:t>
      </w:r>
      <w:hyperlink r:id="rId10" w:history="1"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http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://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helpstat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.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ru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/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statisticheskie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tablitsyi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/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statistika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darbina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uotsonadl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i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-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US"/>
          </w:rPr>
          <w:t>du</w:t>
        </w:r>
        <w:r w:rsidRPr="00AD2236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/</w:t>
        </w:r>
      </w:hyperlink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2236">
        <w:rPr>
          <w:rFonts w:ascii="Times New Roman" w:hAnsi="Times New Roman" w:cs="Times New Roman"/>
          <w:noProof/>
          <w:sz w:val="28"/>
          <w:szCs w:val="28"/>
        </w:rPr>
        <w:t xml:space="preserve">Мороз, Н.О. Особенности участия Республики Беларусь в международном сотрудничестве в сфере обеспечения информационной безопасности / Н.О. Мороз // Вестник Марийского государственного университета. Серия «Исторические науки. Юридические науки». – 2017. – Т. 3. – № 2 (10). – С. 79–84. 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2236">
        <w:rPr>
          <w:rFonts w:ascii="Times New Roman" w:hAnsi="Times New Roman" w:cs="Times New Roman"/>
          <w:noProof/>
          <w:sz w:val="28"/>
          <w:szCs w:val="28"/>
        </w:rPr>
        <w:t xml:space="preserve">Соколова, С.Н. Феноменология безопасности современного общества / С.Н. Соколова. – Пинск: ПолесГУ, 2013. – 183 с. 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2236">
        <w:rPr>
          <w:rFonts w:ascii="Times New Roman" w:hAnsi="Times New Roman" w:cs="Times New Roman"/>
          <w:noProof/>
          <w:sz w:val="28"/>
          <w:szCs w:val="28"/>
        </w:rPr>
        <w:t xml:space="preserve">Ильина, З.М. Научные основы продовольственной безопасности / З.В. Ильина. – М.: Армита. – 2002. – 228 с. </w:t>
      </w:r>
    </w:p>
    <w:p w:rsidR="00AD2236" w:rsidRPr="00AD2236" w:rsidRDefault="00AD2236" w:rsidP="00AD22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D2236">
        <w:rPr>
          <w:rFonts w:ascii="Times New Roman" w:hAnsi="Times New Roman" w:cs="Times New Roman"/>
          <w:noProof/>
          <w:sz w:val="28"/>
          <w:szCs w:val="28"/>
        </w:rPr>
        <w:t>Сенчагова, В.К. Критерии и пороговые значения экономической безопасности / В.К.Сенчагова, Е.А. Иванов, Е.В. Коловангина // Экономические науки. – 2007. – №32. – С. 4–15.</w:t>
      </w:r>
    </w:p>
    <w:p w:rsidR="00AD2236" w:rsidRPr="00AD2236" w:rsidRDefault="00AD2236" w:rsidP="00AD22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val="ru-RU" w:bidi="ar-SA"/>
        </w:rPr>
      </w:pPr>
      <w:r w:rsidRPr="00AD2236">
        <w:rPr>
          <w:rFonts w:ascii="Times New Roman" w:hAnsi="Times New Roman" w:cs="Times New Roman"/>
          <w:noProof/>
          <w:sz w:val="28"/>
          <w:szCs w:val="28"/>
          <w:lang w:val="ru-RU" w:bidi="ar-SA"/>
        </w:rPr>
        <w:t>Постановление Совета Министров 15 декабря 2017 г. № 962 «</w:t>
      </w:r>
      <w:r w:rsidRPr="00AD2236">
        <w:rPr>
          <w:rFonts w:ascii="Times New Roman" w:hAnsi="Times New Roman" w:cs="Times New Roman"/>
          <w:bCs/>
          <w:noProof/>
          <w:sz w:val="28"/>
          <w:szCs w:val="28"/>
          <w:lang w:val="ru-RU" w:bidi="ar-SA"/>
        </w:rPr>
        <w:t>О Доктрине национальной продовольственной безопасности Республики Беларусь до 2030 года</w:t>
      </w:r>
      <w:r w:rsidRPr="00AD2236">
        <w:rPr>
          <w:rFonts w:ascii="Times New Roman" w:hAnsi="Times New Roman" w:cs="Times New Roman"/>
          <w:bCs/>
          <w:noProof/>
          <w:sz w:val="28"/>
          <w:szCs w:val="28"/>
          <w:lang w:bidi="ar-SA"/>
        </w:rPr>
        <w:t>»</w:t>
      </w:r>
      <w:r w:rsidRPr="00AD2236">
        <w:rPr>
          <w:rFonts w:ascii="Times New Roman" w:hAnsi="Times New Roman" w:cs="Times New Roman"/>
          <w:bCs/>
          <w:noProof/>
          <w:sz w:val="28"/>
          <w:szCs w:val="28"/>
          <w:lang w:val="ru-RU" w:bidi="ar-SA"/>
        </w:rPr>
        <w:t xml:space="preserve"> //</w:t>
      </w:r>
      <w:r w:rsidRPr="00AD223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D2236">
          <w:rPr>
            <w:rFonts w:ascii="Times New Roman" w:hAnsi="Times New Roman" w:cs="Times New Roman"/>
            <w:noProof/>
            <w:sz w:val="28"/>
            <w:szCs w:val="28"/>
            <w:lang w:val="ru-RU" w:bidi="ar-SA"/>
          </w:rPr>
          <w:t>http://www.pravo.by/upload/docs/op/C21700962_1513890000.pdf</w:t>
        </w:r>
      </w:hyperlink>
    </w:p>
    <w:p w:rsidR="00AD2236" w:rsidRPr="00AD2236" w:rsidRDefault="00AD2236" w:rsidP="00AD2236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2236" w:rsidRPr="00AD2236" w:rsidRDefault="00AD2236" w:rsidP="00AD22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236" w:rsidRPr="00AD2236" w:rsidRDefault="00AD2236" w:rsidP="00AD22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2236" w:rsidRPr="00AD2236" w:rsidRDefault="00AD2236" w:rsidP="00AD22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b/>
          <w:i/>
          <w:sz w:val="28"/>
          <w:szCs w:val="28"/>
        </w:rPr>
        <w:t>Адреса в сети Интернет</w:t>
      </w:r>
    </w:p>
    <w:p w:rsidR="00AD2236" w:rsidRPr="00AD2236" w:rsidRDefault="00AD2236" w:rsidP="00AD2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236" w:rsidRPr="00AD2236" w:rsidRDefault="00AD2236" w:rsidP="00AD2236">
      <w:pPr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>1. http://pravo.by/ – Национальный правовой Интернет-портал Республики Беларусь;</w:t>
      </w:r>
    </w:p>
    <w:p w:rsidR="00AD2236" w:rsidRPr="00AD2236" w:rsidRDefault="00AD2236" w:rsidP="00AD2236">
      <w:pPr>
        <w:jc w:val="both"/>
        <w:rPr>
          <w:rFonts w:ascii="Times New Roman" w:hAnsi="Times New Roman" w:cs="Times New Roman"/>
          <w:sz w:val="28"/>
          <w:szCs w:val="28"/>
        </w:rPr>
      </w:pPr>
      <w:r w:rsidRPr="00AD2236">
        <w:rPr>
          <w:rFonts w:ascii="Times New Roman" w:hAnsi="Times New Roman" w:cs="Times New Roman"/>
          <w:sz w:val="28"/>
          <w:szCs w:val="28"/>
        </w:rPr>
        <w:t xml:space="preserve"> 2. http://president.gov.by/ – Официальный Интернет-портал Президента Республики Беларусь;</w:t>
      </w:r>
    </w:p>
    <w:p w:rsidR="00AD2236" w:rsidRDefault="00AD2236"/>
    <w:sectPr w:rsidR="00AD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037F"/>
    <w:multiLevelType w:val="hybridMultilevel"/>
    <w:tmpl w:val="574E9B9E"/>
    <w:lvl w:ilvl="0" w:tplc="02EEBC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F097D"/>
    <w:multiLevelType w:val="hybridMultilevel"/>
    <w:tmpl w:val="574E9B9E"/>
    <w:lvl w:ilvl="0" w:tplc="02EEBC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7883"/>
    <w:multiLevelType w:val="hybridMultilevel"/>
    <w:tmpl w:val="2A9AAD9E"/>
    <w:lvl w:ilvl="0" w:tplc="CBACF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36"/>
    <w:rsid w:val="001942E5"/>
    <w:rsid w:val="00A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34B5-050F-4843-8A8E-6A8339B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2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2236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2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2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AD223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2236"/>
    <w:rPr>
      <w:lang w:val="en-US" w:bidi="en-US"/>
    </w:rPr>
  </w:style>
  <w:style w:type="paragraph" w:styleId="a5">
    <w:name w:val="No Spacing"/>
    <w:basedOn w:val="a"/>
    <w:link w:val="a4"/>
    <w:uiPriority w:val="1"/>
    <w:qFormat/>
    <w:rsid w:val="00AD2236"/>
    <w:pPr>
      <w:spacing w:after="0" w:line="240" w:lineRule="auto"/>
      <w:ind w:right="510"/>
      <w:mirrorIndents/>
    </w:pPr>
    <w:rPr>
      <w:lang w:val="en-US" w:bidi="en-US"/>
    </w:rPr>
  </w:style>
  <w:style w:type="paragraph" w:styleId="a6">
    <w:name w:val="List Paragraph"/>
    <w:basedOn w:val="a"/>
    <w:uiPriority w:val="34"/>
    <w:qFormat/>
    <w:rsid w:val="00AD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efd/3870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shuch.ru/?q=%D0%9D%D0%B0%D1%86%D0%B8%D0%BE%D0%BD%D0%B0%D0%BB%D1%8C%D0%BD%D0%B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538881" TargetMode="External"/><Relationship Id="rId11" Type="http://schemas.openxmlformats.org/officeDocument/2006/relationships/hyperlink" Target="http://www.pravo.by/upload/docs/op/C21700962_1513890000.pdf" TargetMode="External"/><Relationship Id="rId5" Type="http://schemas.openxmlformats.org/officeDocument/2006/relationships/hyperlink" Target="https://znanium.com/spec/catalog/author/?id=1fc02cfa-f7a3-11e3-9766-90b11c31de4c" TargetMode="External"/><Relationship Id="rId10" Type="http://schemas.openxmlformats.org/officeDocument/2006/relationships/hyperlink" Target="http://helpstat.ru/statisticheskie-tablitsyi/statistika-darbina-uotsonadl-i-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metodologiya-obespecheniya-ekonomicheskoy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Национальная стратегия устойчивого социально-экономического развития Республики </vt:lpstr>
      <vt:lpstr/>
      <vt:lpstr>Дополнительная:</vt:lpstr>
    </vt:vector>
  </TitlesOfParts>
  <Company>SPecialiST RePack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2019-06-02T23:46:00Z</dcterms:created>
  <dcterms:modified xsi:type="dcterms:W3CDTF">2019-06-02T23:48:00Z</dcterms:modified>
</cp:coreProperties>
</file>