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22" w:rsidRPr="00A85FF3" w:rsidRDefault="00DA0C22" w:rsidP="00DA0C2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5FF3">
        <w:rPr>
          <w:rFonts w:ascii="Times New Roman" w:hAnsi="Times New Roman"/>
          <w:b/>
          <w:color w:val="000000"/>
          <w:sz w:val="28"/>
          <w:szCs w:val="28"/>
        </w:rPr>
        <w:t>Литература:</w:t>
      </w:r>
    </w:p>
    <w:p w:rsidR="00DA0C22" w:rsidRPr="00A85FF3" w:rsidRDefault="00DA0C22" w:rsidP="00DA0C2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A0C22" w:rsidRPr="00A85FF3" w:rsidRDefault="00DA0C22" w:rsidP="00DA0C2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5FF3">
        <w:rPr>
          <w:rFonts w:ascii="Times New Roman" w:hAnsi="Times New Roman"/>
          <w:b/>
          <w:color w:val="000000"/>
          <w:sz w:val="28"/>
          <w:szCs w:val="28"/>
        </w:rPr>
        <w:t>Основная</w:t>
      </w:r>
    </w:p>
    <w:p w:rsidR="00DA0C22" w:rsidRDefault="00DA0C22" w:rsidP="00DA0C22">
      <w:pPr>
        <w:jc w:val="center"/>
        <w:rPr>
          <w:b/>
          <w:color w:val="000000"/>
          <w:sz w:val="28"/>
          <w:szCs w:val="28"/>
        </w:rPr>
      </w:pPr>
    </w:p>
    <w:p w:rsidR="00DA0C22" w:rsidRDefault="00DA0C22" w:rsidP="00DA0C22">
      <w:pPr>
        <w:pStyle w:val="ConsPlusTitle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Анализ финансовой </w:t>
      </w:r>
      <w:proofErr w:type="gramStart"/>
      <w:r>
        <w:rPr>
          <w:b w:val="0"/>
          <w:sz w:val="28"/>
          <w:szCs w:val="28"/>
        </w:rPr>
        <w:t>отчетности :</w:t>
      </w:r>
      <w:proofErr w:type="gramEnd"/>
      <w:r>
        <w:rPr>
          <w:b w:val="0"/>
          <w:sz w:val="28"/>
          <w:szCs w:val="28"/>
        </w:rPr>
        <w:t xml:space="preserve"> учебник / под ред. М. А. Вахрушиной. – 4-е изд., </w:t>
      </w:r>
      <w:proofErr w:type="spellStart"/>
      <w:r>
        <w:rPr>
          <w:b w:val="0"/>
          <w:sz w:val="28"/>
          <w:szCs w:val="28"/>
        </w:rPr>
        <w:t>перераб</w:t>
      </w:r>
      <w:proofErr w:type="spellEnd"/>
      <w:r>
        <w:rPr>
          <w:b w:val="0"/>
          <w:sz w:val="28"/>
          <w:szCs w:val="28"/>
        </w:rPr>
        <w:t xml:space="preserve">. и доп. – </w:t>
      </w:r>
      <w:proofErr w:type="gramStart"/>
      <w:r>
        <w:rPr>
          <w:b w:val="0"/>
          <w:sz w:val="28"/>
          <w:szCs w:val="28"/>
        </w:rPr>
        <w:t>М. :</w:t>
      </w:r>
      <w:proofErr w:type="gramEnd"/>
      <w:r>
        <w:rPr>
          <w:b w:val="0"/>
          <w:sz w:val="28"/>
          <w:szCs w:val="28"/>
        </w:rPr>
        <w:t xml:space="preserve"> ИНФРА-М, 2024. – 434 с. 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  <w:rPr>
          <w:b/>
        </w:rPr>
      </w:pPr>
      <w:r>
        <w:t xml:space="preserve">Банковские </w:t>
      </w:r>
      <w:proofErr w:type="gramStart"/>
      <w:r>
        <w:t>риски :</w:t>
      </w:r>
      <w:proofErr w:type="gramEnd"/>
      <w:r>
        <w:t xml:space="preserve"> учебник / О. И. Лаврушин, Н. И. </w:t>
      </w:r>
      <w:proofErr w:type="spellStart"/>
      <w:r>
        <w:t>Валенцева</w:t>
      </w:r>
      <w:proofErr w:type="spellEnd"/>
      <w:r>
        <w:t xml:space="preserve">, Л. Н. Красавина [и др.] ; под ред. О. И. Лаврушина, Н. И. </w:t>
      </w:r>
      <w:proofErr w:type="spellStart"/>
      <w:r>
        <w:t>Валенцевой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>, 2023. – 361 с.</w:t>
      </w:r>
    </w:p>
    <w:p w:rsidR="00DA0C22" w:rsidRDefault="00DA0C22" w:rsidP="00DA0C22">
      <w:pPr>
        <w:pStyle w:val="a3"/>
        <w:widowControl w:val="0"/>
        <w:numPr>
          <w:ilvl w:val="0"/>
          <w:numId w:val="1"/>
        </w:numPr>
        <w:suppressAutoHyphens/>
        <w:spacing w:line="240" w:lineRule="auto"/>
        <w:rPr>
          <w:lang w:eastAsia="be-BY"/>
        </w:rPr>
      </w:pPr>
      <w:r>
        <w:rPr>
          <w:lang w:eastAsia="be-BY"/>
        </w:rPr>
        <w:t xml:space="preserve">Минимизация </w:t>
      </w:r>
      <w:proofErr w:type="spellStart"/>
      <w:r>
        <w:rPr>
          <w:lang w:eastAsia="be-BY"/>
        </w:rPr>
        <w:t>кибер</w:t>
      </w:r>
      <w:proofErr w:type="spellEnd"/>
      <w:r>
        <w:rPr>
          <w:lang w:eastAsia="be-BY"/>
        </w:rPr>
        <w:t xml:space="preserve"> рисков в условиях функционирования ТЭБ, экосистем и виртуальных </w:t>
      </w:r>
      <w:proofErr w:type="gramStart"/>
      <w:r>
        <w:rPr>
          <w:lang w:eastAsia="be-BY"/>
        </w:rPr>
        <w:t>активов :</w:t>
      </w:r>
      <w:proofErr w:type="gramEnd"/>
      <w:r>
        <w:rPr>
          <w:lang w:eastAsia="be-BY"/>
        </w:rPr>
        <w:t xml:space="preserve"> учебное пособие / П.В. Ревенков [и др.] ; ФГОБУВО "Финансовый ун-т при Правительстве Рос. Федерации" (Финансовый ун-т). - </w:t>
      </w:r>
      <w:proofErr w:type="gramStart"/>
      <w:r>
        <w:rPr>
          <w:lang w:eastAsia="be-BY"/>
        </w:rPr>
        <w:t>М. :</w:t>
      </w:r>
      <w:proofErr w:type="gramEnd"/>
      <w:r>
        <w:rPr>
          <w:lang w:eastAsia="be-BY"/>
        </w:rPr>
        <w:t xml:space="preserve"> Прометей, 2022. - 367 с.</w:t>
      </w:r>
    </w:p>
    <w:p w:rsidR="00DA0C22" w:rsidRDefault="00DA0C22" w:rsidP="00DA0C22">
      <w:pPr>
        <w:pStyle w:val="a3"/>
        <w:widowControl w:val="0"/>
        <w:numPr>
          <w:ilvl w:val="0"/>
          <w:numId w:val="1"/>
        </w:numPr>
        <w:suppressAutoHyphens/>
        <w:spacing w:line="240" w:lineRule="auto"/>
        <w:rPr>
          <w:lang w:eastAsia="be-BY"/>
        </w:rPr>
      </w:pPr>
      <w:proofErr w:type="spellStart"/>
      <w:r>
        <w:rPr>
          <w:lang w:eastAsia="be-BY"/>
        </w:rPr>
        <w:t>Казимагомедов</w:t>
      </w:r>
      <w:proofErr w:type="spellEnd"/>
      <w:r>
        <w:rPr>
          <w:lang w:eastAsia="be-BY"/>
        </w:rPr>
        <w:t xml:space="preserve">, А. А. Банковские </w:t>
      </w:r>
      <w:proofErr w:type="gramStart"/>
      <w:r>
        <w:rPr>
          <w:lang w:eastAsia="be-BY"/>
        </w:rPr>
        <w:t>риски :</w:t>
      </w:r>
      <w:proofErr w:type="gramEnd"/>
      <w:r>
        <w:rPr>
          <w:lang w:eastAsia="be-BY"/>
        </w:rPr>
        <w:t xml:space="preserve"> учебное пособие для направления </w:t>
      </w:r>
      <w:proofErr w:type="spellStart"/>
      <w:r>
        <w:rPr>
          <w:lang w:eastAsia="be-BY"/>
        </w:rPr>
        <w:t>бакалавриата</w:t>
      </w:r>
      <w:proofErr w:type="spellEnd"/>
      <w:r>
        <w:rPr>
          <w:lang w:eastAsia="be-BY"/>
        </w:rPr>
        <w:t xml:space="preserve"> и магистратуры "Экономика" / А. А. </w:t>
      </w:r>
      <w:proofErr w:type="spellStart"/>
      <w:r>
        <w:rPr>
          <w:lang w:eastAsia="be-BY"/>
        </w:rPr>
        <w:t>Казимагомедов</w:t>
      </w:r>
      <w:proofErr w:type="spellEnd"/>
      <w:r>
        <w:rPr>
          <w:lang w:eastAsia="be-BY"/>
        </w:rPr>
        <w:t xml:space="preserve">, А. А. </w:t>
      </w:r>
      <w:proofErr w:type="spellStart"/>
      <w:r>
        <w:rPr>
          <w:lang w:eastAsia="be-BY"/>
        </w:rPr>
        <w:t>Абдулсаламова</w:t>
      </w:r>
      <w:proofErr w:type="spellEnd"/>
      <w:r>
        <w:rPr>
          <w:lang w:eastAsia="be-BY"/>
        </w:rPr>
        <w:t xml:space="preserve">. - 2-е изд., </w:t>
      </w:r>
      <w:proofErr w:type="spellStart"/>
      <w:r>
        <w:rPr>
          <w:lang w:eastAsia="be-BY"/>
        </w:rPr>
        <w:t>перераб</w:t>
      </w:r>
      <w:proofErr w:type="spellEnd"/>
      <w:r>
        <w:rPr>
          <w:lang w:eastAsia="be-BY"/>
        </w:rPr>
        <w:t xml:space="preserve">. и доп. - </w:t>
      </w:r>
      <w:proofErr w:type="gramStart"/>
      <w:r>
        <w:rPr>
          <w:lang w:eastAsia="be-BY"/>
        </w:rPr>
        <w:t>М. :</w:t>
      </w:r>
      <w:proofErr w:type="gramEnd"/>
      <w:r>
        <w:rPr>
          <w:lang w:eastAsia="be-BY"/>
        </w:rPr>
        <w:t xml:space="preserve"> КНОРУС, 2020. - 258, [1] с.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  <w:rPr>
          <w:lang w:eastAsia="be-BY"/>
        </w:rPr>
      </w:pPr>
      <w:r>
        <w:rPr>
          <w:lang w:eastAsia="be-BY"/>
        </w:rPr>
        <w:t xml:space="preserve">Лапченко, Д. А. Анализ деятельности банков и управление </w:t>
      </w:r>
      <w:proofErr w:type="gramStart"/>
      <w:r>
        <w:rPr>
          <w:lang w:eastAsia="be-BY"/>
        </w:rPr>
        <w:t>рисками :</w:t>
      </w:r>
      <w:proofErr w:type="gramEnd"/>
      <w:r>
        <w:rPr>
          <w:lang w:eastAsia="be-BY"/>
        </w:rPr>
        <w:t xml:space="preserve"> учебно-методическое пособие : для слушателей системы переподготовки / Д. А. Лапченко, А. В. Егоров. - 3-е изд., стер. - </w:t>
      </w:r>
      <w:proofErr w:type="gramStart"/>
      <w:r>
        <w:rPr>
          <w:lang w:eastAsia="be-BY"/>
        </w:rPr>
        <w:t>Минск :</w:t>
      </w:r>
      <w:proofErr w:type="gramEnd"/>
      <w:r>
        <w:rPr>
          <w:lang w:eastAsia="be-BY"/>
        </w:rPr>
        <w:t xml:space="preserve"> БГЭУ, 2019. - 126, [1] с.</w:t>
      </w:r>
    </w:p>
    <w:p w:rsidR="00DA0C22" w:rsidRDefault="00DA0C22" w:rsidP="00DA0C22">
      <w:pPr>
        <w:ind w:firstLine="7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</w:t>
      </w:r>
    </w:p>
    <w:p w:rsidR="00DA0C22" w:rsidRDefault="00DA0C22" w:rsidP="00DA0C22">
      <w:pPr>
        <w:ind w:left="1080"/>
        <w:jc w:val="center"/>
        <w:rPr>
          <w:b/>
          <w:i/>
          <w:sz w:val="28"/>
          <w:szCs w:val="28"/>
        </w:rPr>
      </w:pPr>
    </w:p>
    <w:p w:rsidR="00DA0C22" w:rsidRDefault="00DA0C22" w:rsidP="00DA0C22">
      <w:pPr>
        <w:pStyle w:val="ConsPlusTitle"/>
        <w:widowControl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Авраменко, С. Р. Раннее предупреждение и стресс-тестирование риска потери ликвидности / С. Р. Авраменко // Банковский </w:t>
      </w:r>
      <w:proofErr w:type="gramStart"/>
      <w:r>
        <w:rPr>
          <w:b w:val="0"/>
          <w:sz w:val="28"/>
          <w:szCs w:val="28"/>
        </w:rPr>
        <w:t>вестник.-</w:t>
      </w:r>
      <w:proofErr w:type="gramEnd"/>
      <w:r>
        <w:rPr>
          <w:b w:val="0"/>
          <w:sz w:val="28"/>
          <w:szCs w:val="28"/>
        </w:rPr>
        <w:t xml:space="preserve"> 2006. - № 16. – С. 39-43.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</w:pPr>
      <w:proofErr w:type="spellStart"/>
      <w:r>
        <w:t>Алтунина</w:t>
      </w:r>
      <w:proofErr w:type="spellEnd"/>
      <w:r>
        <w:t xml:space="preserve">, Т. М. Рискованные финансовые </w:t>
      </w:r>
      <w:proofErr w:type="gramStart"/>
      <w:r>
        <w:t>рынки :</w:t>
      </w:r>
      <w:proofErr w:type="gramEnd"/>
      <w:r>
        <w:t xml:space="preserve"> учебное пособие / Т. М. </w:t>
      </w:r>
      <w:proofErr w:type="spellStart"/>
      <w:r>
        <w:t>Алтунина</w:t>
      </w:r>
      <w:proofErr w:type="spellEnd"/>
      <w:r>
        <w:t xml:space="preserve"> ; науч. ред. В. Н. </w:t>
      </w:r>
      <w:proofErr w:type="spellStart"/>
      <w:r>
        <w:t>Мамяченков</w:t>
      </w:r>
      <w:proofErr w:type="spellEnd"/>
      <w:r>
        <w:t xml:space="preserve"> ; Уральский федеральный университет им. первого Президента России Б. Н. Ельцина. – </w:t>
      </w:r>
      <w:proofErr w:type="gramStart"/>
      <w:r>
        <w:t>Екатеринбург :</w:t>
      </w:r>
      <w:proofErr w:type="gramEnd"/>
      <w:r>
        <w:t xml:space="preserve"> Издательство Уральского университета, 2018. – 175 </w:t>
      </w:r>
      <w:proofErr w:type="gramStart"/>
      <w:r>
        <w:t>с. :</w:t>
      </w:r>
      <w:proofErr w:type="gramEnd"/>
      <w:r>
        <w:t xml:space="preserve"> схем., табл. – Режим доступа: по подписке. – URL: </w:t>
      </w:r>
      <w:hyperlink r:id="rId5">
        <w:r>
          <w:t>https://biblioclub.ru/index.php?page=book&amp;id=695676</w:t>
        </w:r>
      </w:hyperlink>
      <w:r>
        <w:t xml:space="preserve"> (дата обращения: 10.04.2024). –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163-164. – ISBN 978-5-7996-2320-3. – </w:t>
      </w:r>
      <w:proofErr w:type="gramStart"/>
      <w:r>
        <w:t>Текст :</w:t>
      </w:r>
      <w:proofErr w:type="gramEnd"/>
      <w:r>
        <w:t xml:space="preserve"> электронный. </w:t>
      </w:r>
    </w:p>
    <w:p w:rsidR="00DA0C22" w:rsidRDefault="00DA0C22" w:rsidP="00DA0C22">
      <w:pPr>
        <w:pStyle w:val="ConsPlusTitle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Анализ финансовой </w:t>
      </w:r>
      <w:proofErr w:type="gramStart"/>
      <w:r>
        <w:rPr>
          <w:b w:val="0"/>
          <w:sz w:val="28"/>
          <w:szCs w:val="28"/>
        </w:rPr>
        <w:t>отчетности :</w:t>
      </w:r>
      <w:proofErr w:type="gramEnd"/>
      <w:r>
        <w:rPr>
          <w:b w:val="0"/>
          <w:sz w:val="28"/>
          <w:szCs w:val="28"/>
        </w:rPr>
        <w:t xml:space="preserve"> учебник / под ред. М. А. Вахрушиной. – 4-е изд., </w:t>
      </w:r>
      <w:proofErr w:type="spellStart"/>
      <w:r>
        <w:rPr>
          <w:b w:val="0"/>
          <w:sz w:val="28"/>
          <w:szCs w:val="28"/>
        </w:rPr>
        <w:t>перераб</w:t>
      </w:r>
      <w:proofErr w:type="spellEnd"/>
      <w:r>
        <w:rPr>
          <w:b w:val="0"/>
          <w:sz w:val="28"/>
          <w:szCs w:val="28"/>
        </w:rPr>
        <w:t xml:space="preserve">. и доп. – </w:t>
      </w:r>
      <w:proofErr w:type="gramStart"/>
      <w:r>
        <w:rPr>
          <w:b w:val="0"/>
          <w:sz w:val="28"/>
          <w:szCs w:val="28"/>
        </w:rPr>
        <w:t>М. :</w:t>
      </w:r>
      <w:proofErr w:type="gramEnd"/>
      <w:r>
        <w:rPr>
          <w:b w:val="0"/>
          <w:sz w:val="28"/>
          <w:szCs w:val="28"/>
        </w:rPr>
        <w:t xml:space="preserve"> ИНФРА-М, 2024. – 434 с. + Доп. материалы [Электронный ресурс]. – (Высшее образование). – DOI 10.12737/textbook_5cfa59205f9890.46595973. - ISBN 978-5-16-018431-9. - </w:t>
      </w:r>
      <w:proofErr w:type="gramStart"/>
      <w:r>
        <w:rPr>
          <w:b w:val="0"/>
          <w:sz w:val="28"/>
          <w:szCs w:val="28"/>
        </w:rPr>
        <w:t>Текст :</w:t>
      </w:r>
      <w:proofErr w:type="gramEnd"/>
      <w:r>
        <w:rPr>
          <w:b w:val="0"/>
          <w:sz w:val="28"/>
          <w:szCs w:val="28"/>
        </w:rPr>
        <w:t xml:space="preserve"> электронный. - URL: </w:t>
      </w:r>
      <w:r>
        <w:rPr>
          <w:b w:val="0"/>
          <w:sz w:val="28"/>
          <w:szCs w:val="28"/>
        </w:rPr>
        <w:lastRenderedPageBreak/>
        <w:t>https://znanium.com/catalog/product/2131071 (дата обращения: 10.04.2024). – Режим доступа: по подписке.</w:t>
      </w:r>
    </w:p>
    <w:p w:rsidR="00DA0C22" w:rsidRDefault="00DA0C22" w:rsidP="00DA0C22">
      <w:pPr>
        <w:pStyle w:val="Default"/>
        <w:numPr>
          <w:ilvl w:val="0"/>
          <w:numId w:val="1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Basel III: International framework for liquidity risk measurement, standards and monitoring [Electronic resource] 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Bank for International Settlements.  – Mode of access: </w:t>
      </w:r>
      <w:hyperlink r:id="rId6">
        <w:r>
          <w:rPr>
            <w:sz w:val="28"/>
            <w:szCs w:val="28"/>
            <w:lang w:val="en-US"/>
          </w:rPr>
          <w:t>http://www.bis.org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. – Date of access: 15.03.2024. 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  <w:rPr>
          <w:b/>
        </w:rPr>
      </w:pPr>
      <w:r>
        <w:t xml:space="preserve">Банковские </w:t>
      </w:r>
      <w:proofErr w:type="gramStart"/>
      <w:r>
        <w:t>риски :</w:t>
      </w:r>
      <w:proofErr w:type="gramEnd"/>
      <w:r>
        <w:t xml:space="preserve"> учебник / О. И. Лаврушин, Н. И. </w:t>
      </w:r>
      <w:proofErr w:type="spellStart"/>
      <w:r>
        <w:t>Валенцева</w:t>
      </w:r>
      <w:proofErr w:type="spellEnd"/>
      <w:r>
        <w:t xml:space="preserve">, Л. Н. Красавина [и др.] ; под ред. О. И. Лаврушина, Н. И. </w:t>
      </w:r>
      <w:proofErr w:type="spellStart"/>
      <w:r>
        <w:t>Валенцевой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2023. – 361 с. – ISBN 978-5-406-10492-7. – URL: https://book.ru/book/945213 (дата обращения: 10.04.2024). – </w:t>
      </w:r>
      <w:proofErr w:type="gramStart"/>
      <w:r>
        <w:t>Текст :</w:t>
      </w:r>
      <w:proofErr w:type="gramEnd"/>
      <w:r>
        <w:t xml:space="preserve"> электронный.</w:t>
      </w:r>
    </w:p>
    <w:p w:rsidR="00DA0C22" w:rsidRDefault="00DA0C22" w:rsidP="00DA0C22">
      <w:pPr>
        <w:pStyle w:val="a3"/>
        <w:widowControl w:val="0"/>
        <w:numPr>
          <w:ilvl w:val="0"/>
          <w:numId w:val="1"/>
        </w:numPr>
        <w:suppressAutoHyphens/>
        <w:spacing w:line="240" w:lineRule="auto"/>
        <w:rPr>
          <w:lang w:val="en-US" w:eastAsia="be-BY"/>
        </w:rPr>
      </w:pPr>
      <w:proofErr w:type="spellStart"/>
      <w:r>
        <w:rPr>
          <w:lang w:eastAsia="be-BY"/>
        </w:rPr>
        <w:t>Вайн</w:t>
      </w:r>
      <w:proofErr w:type="spellEnd"/>
      <w:r>
        <w:rPr>
          <w:lang w:eastAsia="be-BY"/>
        </w:rPr>
        <w:t xml:space="preserve">, С. Опционы. Полный курс для </w:t>
      </w:r>
      <w:proofErr w:type="gramStart"/>
      <w:r>
        <w:rPr>
          <w:lang w:eastAsia="be-BY"/>
        </w:rPr>
        <w:t>профессионалов :</w:t>
      </w:r>
      <w:proofErr w:type="gramEnd"/>
      <w:r>
        <w:rPr>
          <w:lang w:eastAsia="be-BY"/>
        </w:rPr>
        <w:t xml:space="preserve"> [учебное пособие для студентов, обучающихся по специальности "Финансы и кредит" (учебная дисциплина "Производные финансовые инструменты") : пер. с англ.] / С. </w:t>
      </w:r>
      <w:proofErr w:type="spellStart"/>
      <w:r>
        <w:rPr>
          <w:lang w:eastAsia="be-BY"/>
        </w:rPr>
        <w:t>Вайн</w:t>
      </w:r>
      <w:proofErr w:type="spellEnd"/>
      <w:r>
        <w:rPr>
          <w:lang w:eastAsia="be-BY"/>
        </w:rPr>
        <w:t xml:space="preserve"> ; [ред. П. Суворова]. - 6-е изд. - </w:t>
      </w:r>
      <w:proofErr w:type="gramStart"/>
      <w:r>
        <w:rPr>
          <w:lang w:eastAsia="be-BY"/>
        </w:rPr>
        <w:t>М. :</w:t>
      </w:r>
      <w:proofErr w:type="gramEnd"/>
      <w:r>
        <w:rPr>
          <w:lang w:eastAsia="be-BY"/>
        </w:rPr>
        <w:t xml:space="preserve"> Альпина </w:t>
      </w:r>
      <w:proofErr w:type="spellStart"/>
      <w:r>
        <w:rPr>
          <w:lang w:eastAsia="be-BY"/>
        </w:rPr>
        <w:t>Паблишер</w:t>
      </w:r>
      <w:proofErr w:type="spellEnd"/>
      <w:r>
        <w:rPr>
          <w:lang w:eastAsia="be-BY"/>
        </w:rPr>
        <w:t>, 2022. - 437 с.</w:t>
      </w:r>
    </w:p>
    <w:p w:rsidR="00DA0C22" w:rsidRDefault="00DA0C22" w:rsidP="00DA0C22">
      <w:pPr>
        <w:pStyle w:val="Default"/>
        <w:numPr>
          <w:ilvl w:val="0"/>
          <w:numId w:val="1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К. Анализ деятельности банков и управление рисками (в схемах, таблицах, формулах):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метод. пособие / Н.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.– 2-е изд. - Минск: Мисанта,2015- 142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</w:pPr>
      <w:r>
        <w:t xml:space="preserve">Деньги, финансы, банки, страхование в цифровую эпоху: осмысление трансформаций, риски, рынки, финансовые </w:t>
      </w:r>
      <w:proofErr w:type="gramStart"/>
      <w:r>
        <w:t>институты :</w:t>
      </w:r>
      <w:proofErr w:type="gramEnd"/>
      <w:r>
        <w:t xml:space="preserve"> монография / И. П. </w:t>
      </w:r>
      <w:proofErr w:type="spellStart"/>
      <w:r>
        <w:t>Хоминич</w:t>
      </w:r>
      <w:proofErr w:type="spellEnd"/>
      <w:r>
        <w:t xml:space="preserve">, С. В. Фрумина, Г. И. Андрющенко [и др.] ; под общ. ред. И. П. </w:t>
      </w:r>
      <w:proofErr w:type="spellStart"/>
      <w:r>
        <w:t>Хоминич</w:t>
      </w:r>
      <w:proofErr w:type="spellEnd"/>
      <w:r>
        <w:t xml:space="preserve">, С. В. Фруминой.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Русайнс</w:t>
      </w:r>
      <w:proofErr w:type="spellEnd"/>
      <w:r>
        <w:t xml:space="preserve">, 2023. – 211 с. – ISBN 978-5-466-04357-0. – URL: https://book.ru/book/951702 (дата обращения: 10.04.2024). – </w:t>
      </w:r>
      <w:proofErr w:type="gramStart"/>
      <w:r>
        <w:t>Текст :</w:t>
      </w:r>
      <w:proofErr w:type="gramEnd"/>
      <w:r>
        <w:t xml:space="preserve"> электронный.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</w:pPr>
      <w:proofErr w:type="spellStart"/>
      <w:r>
        <w:t>Казимагомедов</w:t>
      </w:r>
      <w:proofErr w:type="spellEnd"/>
      <w:r>
        <w:t xml:space="preserve">, А. А. Банковские </w:t>
      </w:r>
      <w:proofErr w:type="gramStart"/>
      <w:r>
        <w:t>риски :</w:t>
      </w:r>
      <w:proofErr w:type="gramEnd"/>
      <w:r>
        <w:t xml:space="preserve"> учебное пособие / А. А. </w:t>
      </w:r>
      <w:proofErr w:type="spellStart"/>
      <w:r>
        <w:t>Казимагомедов</w:t>
      </w:r>
      <w:proofErr w:type="spellEnd"/>
      <w:r>
        <w:t xml:space="preserve">, А. А. </w:t>
      </w:r>
      <w:proofErr w:type="spellStart"/>
      <w:r>
        <w:t>Абдулсаламова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2023. – 259 с. – ISBN 978-5-406-10491-0. – URL: https://book.ru/book/945212 (дата обращения: 10.04.2024). – </w:t>
      </w:r>
      <w:proofErr w:type="gramStart"/>
      <w:r>
        <w:t>Текст :</w:t>
      </w:r>
      <w:proofErr w:type="gramEnd"/>
      <w:r>
        <w:t xml:space="preserve"> электронный.</w:t>
      </w:r>
    </w:p>
    <w:p w:rsidR="00DA0C22" w:rsidRDefault="00DA0C22" w:rsidP="00DA0C22">
      <w:pPr>
        <w:pStyle w:val="Default"/>
        <w:numPr>
          <w:ilvl w:val="0"/>
          <w:numId w:val="1"/>
        </w:numPr>
        <w:suppressAutoHyphens/>
        <w:autoSpaceDE/>
        <w:autoSpaceDN/>
        <w:adjustRightInd/>
        <w:jc w:val="both"/>
        <w:rPr>
          <w:lang w:eastAsia="be-BY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Н. Управление банковскими рисками: краткий курс лекций по специальности 1-25 01 04» «Финансы и кредит» / Т.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Никонорова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Минск: РИВШ,</w:t>
      </w:r>
      <w:proofErr w:type="gramStart"/>
      <w:r>
        <w:rPr>
          <w:rFonts w:ascii="Times New Roman" w:hAnsi="Times New Roman" w:cs="Times New Roman"/>
          <w:sz w:val="28"/>
          <w:szCs w:val="28"/>
        </w:rPr>
        <w:t>2018.-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94 с.</w:t>
      </w:r>
    </w:p>
    <w:p w:rsidR="00DA0C22" w:rsidRDefault="00DA0C22" w:rsidP="00DA0C22">
      <w:pPr>
        <w:pStyle w:val="a3"/>
        <w:widowControl w:val="0"/>
        <w:numPr>
          <w:ilvl w:val="0"/>
          <w:numId w:val="1"/>
        </w:numPr>
        <w:suppressAutoHyphens/>
        <w:spacing w:line="240" w:lineRule="auto"/>
        <w:rPr>
          <w:lang w:eastAsia="be-BY"/>
        </w:rPr>
      </w:pPr>
      <w:r>
        <w:rPr>
          <w:lang w:eastAsia="be-BY"/>
        </w:rPr>
        <w:t xml:space="preserve">Мировые </w:t>
      </w:r>
      <w:proofErr w:type="gramStart"/>
      <w:r>
        <w:rPr>
          <w:lang w:eastAsia="be-BY"/>
        </w:rPr>
        <w:t>финансы :</w:t>
      </w:r>
      <w:proofErr w:type="gramEnd"/>
      <w:r>
        <w:rPr>
          <w:lang w:eastAsia="be-BY"/>
        </w:rPr>
        <w:t xml:space="preserve"> учебное пособие для студентов учреждений высшего образования по специальностям магистратуры "Финансы, налогообложение и кредит", "Международная экономика и торговая политика", "Мировая экономика", "Бизнес-администрирование" / [И.Н. Жук и др.] ; под ред. И.Н. Жук. - </w:t>
      </w:r>
      <w:proofErr w:type="gramStart"/>
      <w:r>
        <w:rPr>
          <w:lang w:eastAsia="be-BY"/>
        </w:rPr>
        <w:t>Минск :</w:t>
      </w:r>
      <w:proofErr w:type="gramEnd"/>
      <w:r>
        <w:rPr>
          <w:lang w:eastAsia="be-BY"/>
        </w:rPr>
        <w:t xml:space="preserve"> ИВЦ Минфина, 2022. - 375 с.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</w:pPr>
      <w:proofErr w:type="spellStart"/>
      <w:r>
        <w:t>Пласкова</w:t>
      </w:r>
      <w:proofErr w:type="spellEnd"/>
      <w:r>
        <w:t xml:space="preserve">, Н. С. Анализ финансовой отчетности, составленной по </w:t>
      </w:r>
      <w:proofErr w:type="gramStart"/>
      <w:r>
        <w:t>МСФО :</w:t>
      </w:r>
      <w:proofErr w:type="gramEnd"/>
      <w:r>
        <w:t xml:space="preserve"> учебник / Н.С. </w:t>
      </w:r>
      <w:proofErr w:type="spellStart"/>
      <w:r>
        <w:t>Пласкова</w:t>
      </w:r>
      <w:proofErr w:type="spellEnd"/>
      <w:r>
        <w:t xml:space="preserve">. – 3-е изд., </w:t>
      </w:r>
      <w:proofErr w:type="spellStart"/>
      <w:r>
        <w:t>перераб</w:t>
      </w:r>
      <w:proofErr w:type="spellEnd"/>
      <w:r>
        <w:t xml:space="preserve">. и доп. – </w:t>
      </w:r>
      <w:proofErr w:type="gramStart"/>
      <w:r>
        <w:t>М. :</w:t>
      </w:r>
      <w:proofErr w:type="gramEnd"/>
      <w:r>
        <w:t xml:space="preserve"> ИНФРА-М, 2024. – 276 c. – (Высшее образование: Магистратура). – DOI 10.12737/1121571. - ISBN 978-5-16-016377-2. - </w:t>
      </w:r>
      <w:proofErr w:type="gramStart"/>
      <w:r>
        <w:t>Текст :</w:t>
      </w:r>
      <w:proofErr w:type="gramEnd"/>
      <w:r>
        <w:t xml:space="preserve"> электронный. - URL: https://znanium.com/catalog/product/2084385 (дата обращения: 10.04.2024). – Режим доступа: по подписке.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</w:pPr>
      <w:proofErr w:type="spellStart"/>
      <w:r>
        <w:t>Рабыко</w:t>
      </w:r>
      <w:proofErr w:type="spellEnd"/>
      <w:r>
        <w:t xml:space="preserve"> И.Н. Эффективность системы управления рисками и        методологические подходы к ее </w:t>
      </w:r>
      <w:proofErr w:type="gramStart"/>
      <w:r>
        <w:t>оценке./</w:t>
      </w:r>
      <w:proofErr w:type="gramEnd"/>
      <w:r>
        <w:t>/ Банковский вестник №6 2016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</w:pPr>
      <w:proofErr w:type="spellStart"/>
      <w:r>
        <w:lastRenderedPageBreak/>
        <w:t>Рабыко</w:t>
      </w:r>
      <w:proofErr w:type="spellEnd"/>
      <w:r>
        <w:t xml:space="preserve"> И.Н. Национальная оценка рисков и пути ее совершенствования/</w:t>
      </w:r>
      <w:proofErr w:type="spellStart"/>
      <w:r>
        <w:t>И.Н.Рабыко</w:t>
      </w:r>
      <w:proofErr w:type="spellEnd"/>
      <w:r>
        <w:t xml:space="preserve">// Научные труды Белорусского государственного экономического университета. - Минск: БГЭУ, 2021. – </w:t>
      </w:r>
      <w:proofErr w:type="spellStart"/>
      <w:r>
        <w:t>Вып</w:t>
      </w:r>
      <w:proofErr w:type="spellEnd"/>
      <w:r>
        <w:t xml:space="preserve">. 14. –  683с.С.399 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</w:pPr>
      <w:proofErr w:type="spellStart"/>
      <w:r>
        <w:t>Рабыко</w:t>
      </w:r>
      <w:proofErr w:type="spellEnd"/>
      <w:r>
        <w:t xml:space="preserve"> </w:t>
      </w:r>
      <w:proofErr w:type="spellStart"/>
      <w:r>
        <w:t>И.Н.Оценка</w:t>
      </w:r>
      <w:proofErr w:type="spellEnd"/>
      <w:r>
        <w:t xml:space="preserve"> </w:t>
      </w:r>
      <w:proofErr w:type="spellStart"/>
      <w:r>
        <w:t>киберриска</w:t>
      </w:r>
      <w:proofErr w:type="spellEnd"/>
      <w:r>
        <w:t xml:space="preserve"> в банках и его место в модели оценки эффективности управления рисками / </w:t>
      </w:r>
      <w:proofErr w:type="spellStart"/>
      <w:r>
        <w:t>И.Н.Рабыко</w:t>
      </w:r>
      <w:proofErr w:type="spellEnd"/>
      <w:r>
        <w:t>/</w:t>
      </w:r>
      <w:r>
        <w:rPr>
          <w:bCs/>
        </w:rPr>
        <w:t xml:space="preserve"> Научные труды БГЭУ, 2022, выпуск 15.С.393-400 с.712</w:t>
      </w:r>
      <w:r>
        <w:t>-404.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</w:pPr>
      <w:proofErr w:type="spellStart"/>
      <w:r>
        <w:t>Рабыко</w:t>
      </w:r>
      <w:proofErr w:type="spellEnd"/>
      <w:r>
        <w:t xml:space="preserve">, И. Н. Методика оценки управления стратегическим риском банка / И. Н. </w:t>
      </w:r>
      <w:proofErr w:type="spellStart"/>
      <w:r>
        <w:t>Рабыко</w:t>
      </w:r>
      <w:proofErr w:type="spellEnd"/>
      <w:r>
        <w:t xml:space="preserve"> // </w:t>
      </w:r>
      <w:proofErr w:type="spellStart"/>
      <w:r>
        <w:t>Иқтисод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молия</w:t>
      </w:r>
      <w:proofErr w:type="spellEnd"/>
      <w:r>
        <w:t>=Экономика и финансы. – 2018. – №5. – С. 26-32.</w:t>
      </w:r>
    </w:p>
    <w:p w:rsidR="00DA0C22" w:rsidRPr="00396037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  <w:rPr>
          <w:lang w:val="en-US"/>
        </w:rPr>
      </w:pPr>
      <w:proofErr w:type="spellStart"/>
      <w:r>
        <w:rPr>
          <w:lang w:val="en-US"/>
        </w:rPr>
        <w:t>Rumiantsava</w:t>
      </w:r>
      <w:proofErr w:type="spellEnd"/>
      <w:r>
        <w:rPr>
          <w:lang w:val="en-US"/>
        </w:rPr>
        <w:t xml:space="preserve"> </w:t>
      </w:r>
      <w:proofErr w:type="gramStart"/>
      <w:r>
        <w:t>О</w:t>
      </w:r>
      <w:r>
        <w:rPr>
          <w:lang w:val="en-US"/>
        </w:rPr>
        <w:t>.,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Osmolovez</w:t>
      </w:r>
      <w:proofErr w:type="spellEnd"/>
      <w:r>
        <w:rPr>
          <w:lang w:val="en-US"/>
        </w:rPr>
        <w:t xml:space="preserve"> S., </w:t>
      </w:r>
      <w:proofErr w:type="spellStart"/>
      <w:r>
        <w:rPr>
          <w:lang w:val="en-US"/>
        </w:rPr>
        <w:t>Rabyko</w:t>
      </w:r>
      <w:proofErr w:type="spellEnd"/>
      <w:r>
        <w:rPr>
          <w:lang w:val="en-US"/>
        </w:rPr>
        <w:t xml:space="preserve"> I., </w:t>
      </w:r>
      <w:proofErr w:type="spellStart"/>
      <w:r>
        <w:rPr>
          <w:lang w:val="en-US"/>
        </w:rPr>
        <w:t>Markusenka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M.Central</w:t>
      </w:r>
      <w:proofErr w:type="spellEnd"/>
      <w:r>
        <w:rPr>
          <w:lang w:val="en-US"/>
        </w:rPr>
        <w:t xml:space="preserve"> Bank Digital Currency: Models and Risks for Monetary Regulation.// Proceedings of the 3rd International Conference Spatial Development of Territories (SDT 2020). </w:t>
      </w:r>
      <w:proofErr w:type="gramStart"/>
      <w:r>
        <w:rPr>
          <w:lang w:val="en-US"/>
        </w:rPr>
        <w:noBreakHyphen/>
        <w:t xml:space="preserve">  Advances</w:t>
      </w:r>
      <w:proofErr w:type="gramEnd"/>
      <w:r>
        <w:rPr>
          <w:lang w:val="en-US"/>
        </w:rPr>
        <w:t xml:space="preserve"> in Economics, Business and Management Research. – Vol. 181. </w:t>
      </w:r>
      <w:r w:rsidRPr="00396037">
        <w:rPr>
          <w:lang w:val="en-US"/>
        </w:rPr>
        <w:noBreakHyphen/>
        <w:t xml:space="preserve"> 14.07.2021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  <w:rPr>
          <w:lang w:eastAsia="be-BY"/>
        </w:rPr>
      </w:pPr>
      <w:proofErr w:type="spellStart"/>
      <w:r>
        <w:rPr>
          <w:lang w:eastAsia="be-BY"/>
        </w:rPr>
        <w:t>Ширенбек</w:t>
      </w:r>
      <w:proofErr w:type="spellEnd"/>
      <w:r>
        <w:rPr>
          <w:lang w:eastAsia="be-BY"/>
        </w:rPr>
        <w:t xml:space="preserve">, Х. Банковский менеджмент, ориентированный на доход. Измерение доходности и риска в банковском </w:t>
      </w:r>
      <w:proofErr w:type="gramStart"/>
      <w:r>
        <w:rPr>
          <w:lang w:eastAsia="be-BY"/>
        </w:rPr>
        <w:t>бизнесе :</w:t>
      </w:r>
      <w:proofErr w:type="gramEnd"/>
      <w:r>
        <w:rPr>
          <w:lang w:eastAsia="be-BY"/>
        </w:rPr>
        <w:t xml:space="preserve"> [учебник] : пер. с нем. / Х. </w:t>
      </w:r>
      <w:proofErr w:type="spellStart"/>
      <w:r>
        <w:rPr>
          <w:lang w:eastAsia="be-BY"/>
        </w:rPr>
        <w:t>Ширенбек</w:t>
      </w:r>
      <w:proofErr w:type="spellEnd"/>
      <w:r>
        <w:rPr>
          <w:lang w:eastAsia="be-BY"/>
        </w:rPr>
        <w:t xml:space="preserve">, М. Листер, Ш. </w:t>
      </w:r>
      <w:proofErr w:type="spellStart"/>
      <w:r>
        <w:rPr>
          <w:lang w:eastAsia="be-BY"/>
        </w:rPr>
        <w:t>Кирмсе</w:t>
      </w:r>
      <w:proofErr w:type="spellEnd"/>
      <w:r>
        <w:rPr>
          <w:lang w:eastAsia="be-BY"/>
        </w:rPr>
        <w:t xml:space="preserve">. - </w:t>
      </w:r>
      <w:proofErr w:type="gramStart"/>
      <w:r>
        <w:rPr>
          <w:lang w:eastAsia="be-BY"/>
        </w:rPr>
        <w:t>М. :</w:t>
      </w:r>
      <w:proofErr w:type="gramEnd"/>
      <w:r>
        <w:rPr>
          <w:lang w:eastAsia="be-BY"/>
        </w:rPr>
        <w:t xml:space="preserve"> Олимп-Бизнес, 2019. - XX, 934, [1] с.</w:t>
      </w:r>
    </w:p>
    <w:p w:rsidR="00DA0C22" w:rsidRDefault="00DA0C22" w:rsidP="00DA0C22">
      <w:pPr>
        <w:pStyle w:val="a3"/>
        <w:numPr>
          <w:ilvl w:val="0"/>
          <w:numId w:val="1"/>
        </w:numPr>
        <w:suppressAutoHyphens/>
        <w:spacing w:line="240" w:lineRule="auto"/>
      </w:pPr>
      <w:r>
        <w:t xml:space="preserve">Энциклопедия финансового риск-менеджмента / под ред. А. А. Лобанова, А. В. Чугунова. – М.: Альпина </w:t>
      </w:r>
      <w:proofErr w:type="spellStart"/>
      <w:r>
        <w:t>Паблишер</w:t>
      </w:r>
      <w:proofErr w:type="spellEnd"/>
      <w:r>
        <w:t xml:space="preserve">, 2008. – 768 с. </w:t>
      </w:r>
    </w:p>
    <w:p w:rsidR="00DA0C22" w:rsidRDefault="00DA0C22" w:rsidP="00DA0C22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C22" w:rsidRPr="00396037" w:rsidRDefault="00DA0C22" w:rsidP="00DA0C22">
      <w:pPr>
        <w:pStyle w:val="a3"/>
        <w:widowControl w:val="0"/>
        <w:ind w:firstLine="0"/>
        <w:jc w:val="center"/>
        <w:rPr>
          <w:b/>
          <w:color w:val="000000"/>
          <w:szCs w:val="20"/>
        </w:rPr>
      </w:pPr>
      <w:r w:rsidRPr="00396037">
        <w:rPr>
          <w:b/>
          <w:color w:val="000000"/>
          <w:szCs w:val="20"/>
        </w:rPr>
        <w:t>Нормативные правовые акты</w:t>
      </w:r>
    </w:p>
    <w:p w:rsidR="00DA0C22" w:rsidRDefault="00DA0C22" w:rsidP="00DA0C22">
      <w:pPr>
        <w:rPr>
          <w:color w:val="000000"/>
          <w:sz w:val="28"/>
          <w:szCs w:val="28"/>
        </w:rPr>
      </w:pPr>
    </w:p>
    <w:p w:rsidR="00DA0C22" w:rsidRDefault="00DA0C22" w:rsidP="00DA0C22">
      <w:pPr>
        <w:pStyle w:val="a3"/>
        <w:numPr>
          <w:ilvl w:val="0"/>
          <w:numId w:val="1"/>
        </w:numPr>
        <w:shd w:val="clear" w:color="auto" w:fill="FFFFFF"/>
        <w:suppressAutoHyphens/>
        <w:spacing w:line="240" w:lineRule="auto"/>
        <w:jc w:val="left"/>
        <w:rPr>
          <w:b/>
        </w:rPr>
      </w:pPr>
      <w:r>
        <w:rPr>
          <w:color w:val="000000"/>
        </w:rPr>
        <w:t>Банковский кодекс Республики Беларусь: с изм. и доп. по состоянию на</w:t>
      </w:r>
      <w:r>
        <w:t xml:space="preserve"> 12      июля 2023 г. № 282-</w:t>
      </w:r>
      <w:proofErr w:type="gramStart"/>
      <w:r>
        <w:t xml:space="preserve">З </w:t>
      </w:r>
      <w:r>
        <w:rPr>
          <w:color w:val="000000"/>
        </w:rPr>
        <w:t xml:space="preserve"> </w:t>
      </w:r>
      <w:r>
        <w:t>/</w:t>
      </w:r>
      <w:proofErr w:type="gramEnd"/>
      <w:r>
        <w:t xml:space="preserve">Национальный правовой интернет-портал Республики Беларусь [Электронный ресурс] – Режим доступа: </w:t>
      </w:r>
      <w:hyperlink r:id="rId7">
        <w:r>
          <w:t>http://www.pravo.by/document/?guid=3871&amp;p0=Н70050670</w:t>
        </w:r>
      </w:hyperlink>
      <w:r>
        <w:t xml:space="preserve">   //Дата доступа: 01.03.2024 </w:t>
      </w:r>
    </w:p>
    <w:p w:rsidR="00DA0C22" w:rsidRDefault="00DA0C22" w:rsidP="00DA0C22">
      <w:pPr>
        <w:pStyle w:val="1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Инструкция о порядке формирования и использования банками и небанковскими финансово-кредитными организациями резервов на покрытие возможных убытков по активам и операциям, не отраженным на балансе от 28 сентября 2006 г. №138: с изм. и доп. /Национальный правовой интернет-портал Республики Беларусь [Электронный ресурс] – Режим </w:t>
      </w:r>
      <w:proofErr w:type="gramStart"/>
      <w:r>
        <w:rPr>
          <w:sz w:val="28"/>
          <w:szCs w:val="28"/>
        </w:rPr>
        <w:t xml:space="preserve">доступа: </w:t>
      </w:r>
      <w:r>
        <w:t xml:space="preserve"> </w:t>
      </w:r>
      <w:hyperlink r:id="rId8">
        <w:r>
          <w:rPr>
            <w:sz w:val="28"/>
            <w:szCs w:val="28"/>
          </w:rPr>
          <w:t>http://www.pravo.by/document/?guid=3871&amp;p0=Н70050670</w:t>
        </w:r>
        <w:proofErr w:type="gramEnd"/>
      </w:hyperlink>
      <w:r>
        <w:rPr>
          <w:sz w:val="28"/>
          <w:szCs w:val="28"/>
        </w:rPr>
        <w:t xml:space="preserve">   //Дата доступа: 01.03.2024 </w:t>
      </w:r>
    </w:p>
    <w:p w:rsidR="00DA0C22" w:rsidRDefault="00DA0C22" w:rsidP="00DA0C22">
      <w:pPr>
        <w:pStyle w:val="1"/>
        <w:widowControl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Инструкция о нормативах безопасного функционирования для банков и небанковских кредитно-финансовых организаций: Постановление Правления Национального банка Республики Беларусь от 28 сентября 2006 № 137: с изм. и доп.  /Национальный правовой интернет-портал Республики Беларусь [Электронный ресурс] – Режим </w:t>
      </w:r>
      <w:proofErr w:type="gramStart"/>
      <w:r>
        <w:rPr>
          <w:sz w:val="28"/>
          <w:szCs w:val="28"/>
        </w:rPr>
        <w:t xml:space="preserve">доступа: </w:t>
      </w:r>
      <w:r>
        <w:t xml:space="preserve"> </w:t>
      </w:r>
      <w:hyperlink r:id="rId9">
        <w:r>
          <w:rPr>
            <w:sz w:val="28"/>
            <w:szCs w:val="28"/>
          </w:rPr>
          <w:t>http://www.pravo.by/document/?guid=3871&amp;p0=Н70050670</w:t>
        </w:r>
        <w:proofErr w:type="gramEnd"/>
      </w:hyperlink>
      <w:r>
        <w:rPr>
          <w:sz w:val="28"/>
          <w:szCs w:val="28"/>
        </w:rPr>
        <w:t xml:space="preserve">   //Дата доступа: 01.03.2024 </w:t>
      </w:r>
    </w:p>
    <w:p w:rsidR="00DA0C22" w:rsidRDefault="00DA0C22" w:rsidP="00DA0C22">
      <w:pPr>
        <w:pStyle w:val="1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Инструкция об организации корпоративного </w:t>
      </w:r>
      <w:proofErr w:type="gramStart"/>
      <w:r>
        <w:rPr>
          <w:sz w:val="28"/>
          <w:szCs w:val="28"/>
        </w:rPr>
        <w:t>управления  от</w:t>
      </w:r>
      <w:proofErr w:type="gramEnd"/>
      <w:r>
        <w:rPr>
          <w:sz w:val="28"/>
          <w:szCs w:val="28"/>
        </w:rPr>
        <w:t xml:space="preserve"> 21.02.2024 г. №62 /Национальный правовой интернет-портал Республики Беларусь [Электронный ресурс] – Режим доступа: </w:t>
      </w:r>
      <w:r>
        <w:t xml:space="preserve"> </w:t>
      </w:r>
      <w:hyperlink r:id="rId10">
        <w:r>
          <w:rPr>
            <w:sz w:val="28"/>
            <w:szCs w:val="28"/>
          </w:rPr>
          <w:t>http://www.pravo.by/document/?guid=3871&amp;p0=Н70050670</w:t>
        </w:r>
      </w:hyperlink>
      <w:r>
        <w:rPr>
          <w:sz w:val="28"/>
          <w:szCs w:val="28"/>
        </w:rPr>
        <w:t xml:space="preserve">   //Дата доступа: 01.03.2024</w:t>
      </w:r>
    </w:p>
    <w:p w:rsidR="00DA0C22" w:rsidRDefault="00DA0C22" w:rsidP="00DA0C22">
      <w:pPr>
        <w:pStyle w:val="1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Инструкция о порядке применения Плана счетов бухгалтерского учета в банках и небанковских кредитно-финансовых организациях Республики Беларусь от 29.08.2013г.№506 с измен. доп. /Национальный правовой интернет-портал Республики Беларусь [Электронный ресурс] – Режим </w:t>
      </w:r>
      <w:proofErr w:type="gramStart"/>
      <w:r>
        <w:rPr>
          <w:sz w:val="28"/>
          <w:szCs w:val="28"/>
        </w:rPr>
        <w:t xml:space="preserve">доступа: </w:t>
      </w:r>
      <w:r>
        <w:t xml:space="preserve"> </w:t>
      </w:r>
      <w:hyperlink r:id="rId11">
        <w:r>
          <w:rPr>
            <w:sz w:val="28"/>
            <w:szCs w:val="28"/>
          </w:rPr>
          <w:t>http://www.pravo.by/document/?guid=3871&amp;p0=Н70050670</w:t>
        </w:r>
        <w:proofErr w:type="gramEnd"/>
      </w:hyperlink>
      <w:r>
        <w:rPr>
          <w:sz w:val="28"/>
          <w:szCs w:val="28"/>
        </w:rPr>
        <w:t xml:space="preserve">   //Дата доступа: 01.03.2024 </w:t>
      </w:r>
    </w:p>
    <w:p w:rsidR="00DA0C22" w:rsidRDefault="00DA0C22" w:rsidP="00DA0C22">
      <w:pPr>
        <w:pStyle w:val="1"/>
        <w:widowControl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Инструкция о порядке расчета коэффициентов платежеспособности и проведения анализа финансового состояния и платежеспособности субъектов хозяйствования: утв. постановлением Министерства финансов Республики Беларусь от 27 декабря 2011 г., № 140/206: с измен. и доп. от 09/12/2013 г., № 75/92 </w:t>
      </w:r>
      <w:r>
        <w:rPr>
          <w:sz w:val="28"/>
          <w:szCs w:val="28"/>
        </w:rPr>
        <w:t xml:space="preserve">/Национальный правовой интернет-портал Республики Беларусь [Электронный ресурс] – Режим доступа: </w:t>
      </w:r>
      <w:r>
        <w:t xml:space="preserve"> </w:t>
      </w:r>
      <w:hyperlink r:id="rId12">
        <w:r>
          <w:rPr>
            <w:sz w:val="28"/>
            <w:szCs w:val="28"/>
          </w:rPr>
          <w:t>http://www.pravo.by/document/?guid=3871&amp;p0=Н70050670</w:t>
        </w:r>
      </w:hyperlink>
      <w:r>
        <w:rPr>
          <w:sz w:val="28"/>
          <w:szCs w:val="28"/>
        </w:rPr>
        <w:t xml:space="preserve">   //Дата доступа: 01.03.2024 </w:t>
      </w:r>
    </w:p>
    <w:p w:rsidR="00DA0C22" w:rsidRDefault="00DA0C22" w:rsidP="00DA0C22">
      <w:pPr>
        <w:pStyle w:val="1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 бухгалтерском учете и отчетности: Закон Республики Беларусь от 12 июля 2013 г., № 57-З.</w:t>
      </w:r>
      <w:r>
        <w:rPr>
          <w:sz w:val="28"/>
          <w:szCs w:val="28"/>
        </w:rPr>
        <w:t xml:space="preserve"> /Национальный правовой интернет-портал Республики Беларусь [Электронный ресурс] – Режим </w:t>
      </w:r>
      <w:proofErr w:type="gramStart"/>
      <w:r>
        <w:rPr>
          <w:sz w:val="28"/>
          <w:szCs w:val="28"/>
        </w:rPr>
        <w:t xml:space="preserve">доступа: </w:t>
      </w:r>
      <w:r>
        <w:t xml:space="preserve"> </w:t>
      </w:r>
      <w:hyperlink r:id="rId13">
        <w:r>
          <w:rPr>
            <w:sz w:val="28"/>
            <w:szCs w:val="28"/>
          </w:rPr>
          <w:t>http://www.pravo.by/document/?guid=3871&amp;p0=Н70050670</w:t>
        </w:r>
        <w:proofErr w:type="gramEnd"/>
      </w:hyperlink>
      <w:r>
        <w:rPr>
          <w:sz w:val="28"/>
          <w:szCs w:val="28"/>
        </w:rPr>
        <w:t xml:space="preserve">   //Дата доступа: 01.03.2024 </w:t>
      </w:r>
    </w:p>
    <w:p w:rsidR="00DA0C22" w:rsidRDefault="00DA0C22" w:rsidP="00DA0C22">
      <w:pPr>
        <w:pStyle w:val="1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 оценке степени риска наступления банкротства: постановление Министерства экономики и Министерства Финансов Министров Республики Беларусь от 07 августа 2023 г., № 16/46</w:t>
      </w:r>
      <w:r>
        <w:rPr>
          <w:sz w:val="28"/>
          <w:szCs w:val="28"/>
        </w:rPr>
        <w:t xml:space="preserve">/Национальный правовой интернет-портал Республики Беларусь [Электронный ресурс] – Режим </w:t>
      </w:r>
      <w:proofErr w:type="gramStart"/>
      <w:r>
        <w:rPr>
          <w:sz w:val="28"/>
          <w:szCs w:val="28"/>
        </w:rPr>
        <w:t xml:space="preserve">доступа: </w:t>
      </w:r>
      <w:r>
        <w:t xml:space="preserve"> </w:t>
      </w:r>
      <w:hyperlink r:id="rId14">
        <w:r>
          <w:rPr>
            <w:sz w:val="28"/>
            <w:szCs w:val="28"/>
          </w:rPr>
          <w:t>http://www.pravo.by/document/?guid=3871&amp;p0=Н70050670</w:t>
        </w:r>
        <w:proofErr w:type="gramEnd"/>
      </w:hyperlink>
      <w:r>
        <w:rPr>
          <w:sz w:val="28"/>
          <w:szCs w:val="28"/>
        </w:rPr>
        <w:t xml:space="preserve">   //Дата доступа: 01.03.2024 </w:t>
      </w:r>
    </w:p>
    <w:p w:rsidR="00DA0C22" w:rsidRDefault="00DA0C22" w:rsidP="00DA0C22">
      <w:pPr>
        <w:pStyle w:val="1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экономической несостоятельности (банкротстве): Закон Республики Беларусь от </w:t>
      </w:r>
      <w:r>
        <w:rPr>
          <w:color w:val="000000"/>
          <w:sz w:val="28"/>
          <w:szCs w:val="28"/>
          <w:shd w:val="clear" w:color="auto" w:fill="FFFFFF"/>
        </w:rPr>
        <w:t xml:space="preserve">13 июля 2012 г. № 415-З </w:t>
      </w:r>
      <w:r>
        <w:rPr>
          <w:sz w:val="28"/>
          <w:szCs w:val="28"/>
        </w:rPr>
        <w:t xml:space="preserve">/Национальный правовой интернет-портал Республики Беларусь [Электронный ресурс] – Режим </w:t>
      </w:r>
      <w:proofErr w:type="gramStart"/>
      <w:r>
        <w:rPr>
          <w:sz w:val="28"/>
          <w:szCs w:val="28"/>
        </w:rPr>
        <w:t xml:space="preserve">доступа: </w:t>
      </w:r>
      <w:r>
        <w:t xml:space="preserve"> </w:t>
      </w:r>
      <w:hyperlink r:id="rId15">
        <w:r>
          <w:rPr>
            <w:sz w:val="28"/>
            <w:szCs w:val="28"/>
          </w:rPr>
          <w:t>http://www.pravo.by/document/?guid=3871&amp;p0=Н70050670</w:t>
        </w:r>
        <w:proofErr w:type="gramEnd"/>
      </w:hyperlink>
      <w:r>
        <w:rPr>
          <w:sz w:val="28"/>
          <w:szCs w:val="28"/>
        </w:rPr>
        <w:t xml:space="preserve">   //Дата доступа: 01.03.</w:t>
      </w:r>
    </w:p>
    <w:p w:rsidR="00DA0C22" w:rsidRDefault="00DA0C22" w:rsidP="00DA0C22">
      <w:pPr>
        <w:pStyle w:val="1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Стандарт ISO 31000[Электронный ресурс] – Режим доступа:</w:t>
      </w:r>
      <w:r>
        <w:rPr>
          <w:color w:val="000000"/>
          <w:sz w:val="28"/>
          <w:szCs w:val="28"/>
        </w:rPr>
        <w:t xml:space="preserve"> http://www.amu.kz/fotos-news/vstrecha_rectora_so_stud_31_oct/ISO%.pdf</w:t>
      </w:r>
      <w:r>
        <w:rPr>
          <w:sz w:val="28"/>
          <w:szCs w:val="28"/>
        </w:rPr>
        <w:t xml:space="preserve">//Дата доступа: 01.03.2024 </w:t>
      </w:r>
    </w:p>
    <w:p w:rsidR="00DA0C22" w:rsidRDefault="00DA0C22" w:rsidP="00DA0C22">
      <w:pPr>
        <w:pStyle w:val="1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Концептуальные основы управления рисками CO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O </w:t>
      </w:r>
      <w:proofErr w:type="gramStart"/>
      <w:r>
        <w:rPr>
          <w:sz w:val="28"/>
          <w:szCs w:val="28"/>
          <w:lang w:val="en-US"/>
        </w:rPr>
        <w:t>ERM</w:t>
      </w:r>
      <w:r>
        <w:rPr>
          <w:sz w:val="28"/>
          <w:szCs w:val="28"/>
        </w:rPr>
        <w:t>[</w:t>
      </w:r>
      <w:proofErr w:type="gramEnd"/>
      <w:r>
        <w:rPr>
          <w:sz w:val="28"/>
          <w:szCs w:val="28"/>
        </w:rPr>
        <w:t>Электронный ресурс] – Режим доступа://</w:t>
      </w:r>
      <w:r>
        <w:t xml:space="preserve"> </w:t>
      </w:r>
      <w:r>
        <w:rPr>
          <w:sz w:val="28"/>
          <w:szCs w:val="28"/>
        </w:rPr>
        <w:t xml:space="preserve">https://www2.deloitte.com/content/dam/Deloitte/ru/Documents/risk/russian/rules-of-game-changing.pdf//Дата доступа: 01.03.2024 </w:t>
      </w:r>
    </w:p>
    <w:p w:rsidR="005E5611" w:rsidRDefault="00DA0C22">
      <w:bookmarkStart w:id="0" w:name="_GoBack"/>
      <w:bookmarkEnd w:id="0"/>
    </w:p>
    <w:sectPr w:rsidR="005E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73186"/>
    <w:multiLevelType w:val="hybridMultilevel"/>
    <w:tmpl w:val="6372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22"/>
    <w:rsid w:val="000F65A5"/>
    <w:rsid w:val="00205D2A"/>
    <w:rsid w:val="00A70958"/>
    <w:rsid w:val="00AD545D"/>
    <w:rsid w:val="00D531B6"/>
    <w:rsid w:val="00D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6D189-0293-48CE-A030-35F85FE6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C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C22"/>
    <w:pPr>
      <w:spacing w:after="0" w:line="259" w:lineRule="auto"/>
      <w:ind w:left="720" w:firstLine="709"/>
      <w:contextualSpacing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DA0C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DA0C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DA0C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/document/?guid=3871&amp;p0=&#1053;70050670" TargetMode="External"/><Relationship Id="rId13" Type="http://schemas.openxmlformats.org/officeDocument/2006/relationships/hyperlink" Target="http://www.pravo.by/document/?guid=3871&amp;p0=&#1053;700506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by/document/?guid=3871&amp;p0=&#1053;70050670" TargetMode="External"/><Relationship Id="rId12" Type="http://schemas.openxmlformats.org/officeDocument/2006/relationships/hyperlink" Target="http://www.pravo.by/document/?guid=3871&amp;p0=&#1053;7005067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is.org/" TargetMode="External"/><Relationship Id="rId11" Type="http://schemas.openxmlformats.org/officeDocument/2006/relationships/hyperlink" Target="http://www.pravo.by/document/?guid=3871&amp;p0=&#1053;70050670" TargetMode="External"/><Relationship Id="rId5" Type="http://schemas.openxmlformats.org/officeDocument/2006/relationships/hyperlink" Target="https://biblioclub.ru/index.php?page=book&amp;id=695676" TargetMode="External"/><Relationship Id="rId15" Type="http://schemas.openxmlformats.org/officeDocument/2006/relationships/hyperlink" Target="http://www.pravo.by/document/?guid=3871&amp;p0=&#1053;70050670" TargetMode="External"/><Relationship Id="rId10" Type="http://schemas.openxmlformats.org/officeDocument/2006/relationships/hyperlink" Target="http://www.pravo.by/document/?guid=3871&amp;p0=&#1053;700506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by/document/?guid=3871&amp;p0=&#1053;70050670" TargetMode="External"/><Relationship Id="rId14" Type="http://schemas.openxmlformats.org/officeDocument/2006/relationships/hyperlink" Target="http://www.pravo.by/document/?guid=3871&amp;p0=&#1053;700506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Научный читальный зал</dc:creator>
  <cp:keywords/>
  <dc:description/>
  <cp:lastModifiedBy>Научный читальный зал</cp:lastModifiedBy>
  <cp:revision>1</cp:revision>
  <dcterms:created xsi:type="dcterms:W3CDTF">2026-05-11T11:39:00Z</dcterms:created>
  <dcterms:modified xsi:type="dcterms:W3CDTF">2026-05-11T11:39:00Z</dcterms:modified>
</cp:coreProperties>
</file>