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A4" w:rsidRPr="007D1CF0" w:rsidRDefault="007D1CF0">
      <w:pPr>
        <w:rPr>
          <w:b/>
          <w:u w:val="single"/>
        </w:rPr>
      </w:pPr>
      <w:r w:rsidRPr="007D1CF0">
        <w:rPr>
          <w:b/>
          <w:u w:val="single"/>
        </w:rPr>
        <w:t xml:space="preserve">Темы </w:t>
      </w:r>
      <w:proofErr w:type="spellStart"/>
      <w:r w:rsidRPr="007D1CF0">
        <w:rPr>
          <w:b/>
          <w:u w:val="single"/>
        </w:rPr>
        <w:t>УСР_семинары_ФФБД_Налоговое</w:t>
      </w:r>
      <w:proofErr w:type="spellEnd"/>
      <w:r w:rsidRPr="007D1CF0">
        <w:rPr>
          <w:b/>
          <w:u w:val="single"/>
        </w:rPr>
        <w:t xml:space="preserve"> право – всего – 6 занятий (в каждой группе)</w:t>
      </w:r>
    </w:p>
    <w:p w:rsidR="007D1CF0" w:rsidRDefault="007D1CF0">
      <w:r w:rsidRPr="00C50ACA">
        <w:rPr>
          <w:highlight w:val="yellow"/>
        </w:rPr>
        <w:t xml:space="preserve">1. </w:t>
      </w:r>
      <w:r w:rsidRPr="00C50ACA">
        <w:rPr>
          <w:bCs/>
          <w:highlight w:val="yellow"/>
        </w:rPr>
        <w:t>Предмет, метод, система, источники НП. Налогово-правовые нормы. Налоговые правоотношения</w:t>
      </w:r>
      <w:r>
        <w:rPr>
          <w:b/>
          <w:bCs/>
        </w:rPr>
        <w:t xml:space="preserve"> </w:t>
      </w:r>
      <w:r>
        <w:t>– 1 занятие – 2 часа</w:t>
      </w:r>
    </w:p>
    <w:p w:rsidR="007D1CF0" w:rsidRDefault="007D1CF0">
      <w:r w:rsidRPr="00C50ACA">
        <w:rPr>
          <w:highlight w:val="yellow"/>
        </w:rPr>
        <w:t>2. Объекты налогообложения</w:t>
      </w:r>
      <w:r>
        <w:t xml:space="preserve"> – 1 занятие – 2 часа</w:t>
      </w:r>
    </w:p>
    <w:p w:rsidR="007D1CF0" w:rsidRDefault="00C50ACA">
      <w:r w:rsidRPr="00C50ACA">
        <w:rPr>
          <w:highlight w:val="yellow"/>
        </w:rPr>
        <w:t>3</w:t>
      </w:r>
      <w:r w:rsidR="007D1CF0" w:rsidRPr="00C50ACA">
        <w:rPr>
          <w:highlight w:val="yellow"/>
        </w:rPr>
        <w:t>. Налоговое обязательство</w:t>
      </w:r>
      <w:r w:rsidR="007D1CF0">
        <w:t xml:space="preserve"> – 1 занятие – 2 часа</w:t>
      </w:r>
    </w:p>
    <w:p w:rsidR="007D1CF0" w:rsidRPr="00C50ACA" w:rsidRDefault="00C50ACA">
      <w:r w:rsidRPr="00C50ACA">
        <w:rPr>
          <w:highlight w:val="yellow"/>
        </w:rPr>
        <w:t>4</w:t>
      </w:r>
      <w:r w:rsidR="007D1CF0" w:rsidRPr="00C50ACA">
        <w:rPr>
          <w:highlight w:val="yellow"/>
        </w:rPr>
        <w:t>.  Налоговый учет и налоговый контроль</w:t>
      </w:r>
      <w:r w:rsidR="007D1CF0" w:rsidRPr="00C50ACA">
        <w:t xml:space="preserve"> - – 1 занятие – 2 часа</w:t>
      </w:r>
    </w:p>
    <w:p w:rsidR="00C50ACA" w:rsidRPr="00C50ACA" w:rsidRDefault="00C50ACA" w:rsidP="00C50ACA">
      <w:r w:rsidRPr="00C50ACA">
        <w:rPr>
          <w:bCs/>
          <w:highlight w:val="yellow"/>
        </w:rPr>
        <w:t>5. Республиканские налоги и сборы</w:t>
      </w:r>
      <w:r w:rsidRPr="00C50ACA">
        <w:rPr>
          <w:highlight w:val="yellow"/>
        </w:rPr>
        <w:t>– 1 занятие</w:t>
      </w:r>
      <w:r w:rsidRPr="00C50ACA">
        <w:t xml:space="preserve"> – 2 часа</w:t>
      </w:r>
    </w:p>
    <w:p w:rsidR="00C50ACA" w:rsidRPr="00C50ACA" w:rsidRDefault="00C50ACA" w:rsidP="00C50ACA">
      <w:r w:rsidRPr="00C50ACA">
        <w:rPr>
          <w:bCs/>
          <w:highlight w:val="yellow"/>
        </w:rPr>
        <w:t>6. Особые режимы налогообложения</w:t>
      </w:r>
      <w:r w:rsidRPr="00C50ACA">
        <w:rPr>
          <w:bCs/>
          <w:highlight w:val="yellow"/>
        </w:rPr>
        <w:softHyphen/>
      </w:r>
      <w:r w:rsidRPr="00C50ACA">
        <w:t>– 1 занятие – 2 часа</w:t>
      </w:r>
    </w:p>
    <w:p w:rsidR="007D1CF0" w:rsidRPr="00C50ACA" w:rsidRDefault="00C50ACA" w:rsidP="00C50ACA">
      <w:pPr>
        <w:tabs>
          <w:tab w:val="left" w:pos="1395"/>
        </w:tabs>
      </w:pPr>
      <w:r w:rsidRPr="00C50ACA">
        <w:tab/>
      </w:r>
    </w:p>
    <w:p w:rsidR="007D1CF0" w:rsidRPr="007D1CF0" w:rsidRDefault="007D1CF0" w:rsidP="007D1CF0">
      <w:pPr>
        <w:rPr>
          <w:b/>
          <w:u w:val="single"/>
        </w:rPr>
      </w:pPr>
      <w:r w:rsidRPr="007D1CF0">
        <w:rPr>
          <w:b/>
          <w:u w:val="single"/>
        </w:rPr>
        <w:t xml:space="preserve">Темы </w:t>
      </w:r>
      <w:proofErr w:type="spellStart"/>
      <w:r w:rsidRPr="007D1CF0">
        <w:rPr>
          <w:b/>
          <w:u w:val="single"/>
        </w:rPr>
        <w:t>УСР_семинары_</w:t>
      </w:r>
      <w:proofErr w:type="gramStart"/>
      <w:r w:rsidRPr="007D1CF0">
        <w:rPr>
          <w:b/>
          <w:u w:val="single"/>
        </w:rPr>
        <w:t>Фак-т</w:t>
      </w:r>
      <w:proofErr w:type="spellEnd"/>
      <w:proofErr w:type="gramEnd"/>
      <w:r w:rsidRPr="007D1CF0">
        <w:rPr>
          <w:b/>
          <w:u w:val="single"/>
        </w:rPr>
        <w:t xml:space="preserve"> </w:t>
      </w:r>
      <w:proofErr w:type="spellStart"/>
      <w:r w:rsidRPr="007D1CF0">
        <w:rPr>
          <w:b/>
          <w:u w:val="single"/>
        </w:rPr>
        <w:t>Права_Налоговое</w:t>
      </w:r>
      <w:proofErr w:type="spellEnd"/>
      <w:r w:rsidRPr="007D1CF0">
        <w:rPr>
          <w:b/>
          <w:u w:val="single"/>
        </w:rPr>
        <w:t xml:space="preserve"> право – всего – 5 занятий (в каждой группе)</w:t>
      </w:r>
    </w:p>
    <w:p w:rsidR="00C50ACA" w:rsidRDefault="00C50ACA" w:rsidP="00C50ACA">
      <w:r w:rsidRPr="00C50ACA">
        <w:rPr>
          <w:highlight w:val="yellow"/>
        </w:rPr>
        <w:t xml:space="preserve">1. </w:t>
      </w:r>
      <w:r w:rsidRPr="00C50ACA">
        <w:rPr>
          <w:bCs/>
          <w:highlight w:val="yellow"/>
        </w:rPr>
        <w:t>Предмет, метод, система, источники НП. Налогово-правовые нормы. Налоговые правоотношения</w:t>
      </w:r>
      <w:r>
        <w:rPr>
          <w:b/>
          <w:bCs/>
        </w:rPr>
        <w:t xml:space="preserve"> </w:t>
      </w:r>
      <w:r>
        <w:t>– 1 занятие – 2 часа</w:t>
      </w:r>
    </w:p>
    <w:p w:rsidR="00C50ACA" w:rsidRDefault="00C50ACA" w:rsidP="00C50ACA">
      <w:r w:rsidRPr="00C50ACA">
        <w:rPr>
          <w:highlight w:val="yellow"/>
        </w:rPr>
        <w:t>2. Объекты налогообложения</w:t>
      </w:r>
      <w:r>
        <w:t xml:space="preserve"> – 1 занятие – 2 часа</w:t>
      </w:r>
    </w:p>
    <w:p w:rsidR="00C50ACA" w:rsidRDefault="00C50ACA" w:rsidP="00C50ACA">
      <w:r w:rsidRPr="00C50ACA">
        <w:rPr>
          <w:highlight w:val="yellow"/>
        </w:rPr>
        <w:t>3. Налоговое обязательство</w:t>
      </w:r>
      <w:r>
        <w:t xml:space="preserve"> – 1 занятие – 2 часа</w:t>
      </w:r>
    </w:p>
    <w:p w:rsidR="00C50ACA" w:rsidRPr="00C50ACA" w:rsidRDefault="00C50ACA" w:rsidP="00C50ACA">
      <w:r w:rsidRPr="00C50ACA">
        <w:rPr>
          <w:highlight w:val="yellow"/>
        </w:rPr>
        <w:t xml:space="preserve">4.  </w:t>
      </w:r>
      <w:r w:rsidRPr="00C50ACA">
        <w:rPr>
          <w:bCs/>
          <w:highlight w:val="yellow"/>
        </w:rPr>
        <w:t>Республиканские налоги и сборы</w:t>
      </w:r>
      <w:r w:rsidRPr="00C50ACA">
        <w:t>– 1 занятие – 2 часа</w:t>
      </w:r>
    </w:p>
    <w:p w:rsidR="00C50ACA" w:rsidRPr="00C50ACA" w:rsidRDefault="00C50ACA" w:rsidP="00C50ACA">
      <w:r w:rsidRPr="00C50ACA">
        <w:rPr>
          <w:bCs/>
          <w:highlight w:val="yellow"/>
        </w:rPr>
        <w:t>6. Особые режимы налогообложения</w:t>
      </w:r>
      <w:r w:rsidRPr="00C50ACA">
        <w:rPr>
          <w:bCs/>
          <w:highlight w:val="yellow"/>
        </w:rPr>
        <w:softHyphen/>
      </w:r>
      <w:r w:rsidRPr="00C50ACA">
        <w:t>– 1 занятие – 2 часа</w:t>
      </w:r>
    </w:p>
    <w:p w:rsidR="007D1CF0" w:rsidRDefault="007D1CF0" w:rsidP="007D1CF0"/>
    <w:p w:rsidR="007D1CF0" w:rsidRDefault="007D1CF0" w:rsidP="007D1CF0"/>
    <w:p w:rsidR="007D1CF0" w:rsidRPr="007D1CF0" w:rsidRDefault="007D1CF0" w:rsidP="007D1CF0">
      <w:pPr>
        <w:rPr>
          <w:b/>
        </w:rPr>
      </w:pPr>
      <w:r w:rsidRPr="007D1CF0">
        <w:rPr>
          <w:b/>
        </w:rPr>
        <w:t xml:space="preserve">Темы </w:t>
      </w:r>
      <w:proofErr w:type="spellStart"/>
      <w:r w:rsidRPr="007D1CF0">
        <w:rPr>
          <w:b/>
        </w:rPr>
        <w:t>УСР_семинары_ФФБД_</w:t>
      </w:r>
      <w:r>
        <w:rPr>
          <w:b/>
        </w:rPr>
        <w:t>Финансовое</w:t>
      </w:r>
      <w:proofErr w:type="spellEnd"/>
      <w:r>
        <w:rPr>
          <w:b/>
        </w:rPr>
        <w:t xml:space="preserve"> право</w:t>
      </w:r>
      <w:r w:rsidRPr="007D1CF0">
        <w:rPr>
          <w:b/>
        </w:rPr>
        <w:t xml:space="preserve"> – всего – 6 занятий (в каждой группе)</w:t>
      </w:r>
    </w:p>
    <w:p w:rsidR="007D1CF0" w:rsidRDefault="007D1CF0" w:rsidP="007D1CF0">
      <w:r w:rsidRPr="00C50ACA">
        <w:rPr>
          <w:highlight w:val="yellow"/>
        </w:rPr>
        <w:t>1. Финансовый контроль</w:t>
      </w:r>
      <w:r>
        <w:t xml:space="preserve"> – 1 занятие – 2 часа</w:t>
      </w:r>
    </w:p>
    <w:p w:rsidR="007D1CF0" w:rsidRDefault="007D1CF0" w:rsidP="007D1CF0">
      <w:r w:rsidRPr="00C50ACA">
        <w:rPr>
          <w:highlight w:val="yellow"/>
        </w:rPr>
        <w:t>2. Бюджетный процесс</w:t>
      </w:r>
      <w:r>
        <w:t xml:space="preserve"> – 1 занятие – 2 часа</w:t>
      </w:r>
    </w:p>
    <w:p w:rsidR="007D1CF0" w:rsidRDefault="007D1CF0" w:rsidP="007D1CF0">
      <w:r w:rsidRPr="00C50ACA">
        <w:rPr>
          <w:highlight w:val="yellow"/>
        </w:rPr>
        <w:t>2. Государственный долг и государственный кредит –</w:t>
      </w:r>
      <w:r>
        <w:t xml:space="preserve"> 1 занятие – 2 часа</w:t>
      </w:r>
    </w:p>
    <w:p w:rsidR="007D1CF0" w:rsidRDefault="007D1CF0" w:rsidP="007D1CF0">
      <w:r w:rsidRPr="00C50ACA">
        <w:rPr>
          <w:highlight w:val="yellow"/>
        </w:rPr>
        <w:t>3.  Налоговое право</w:t>
      </w:r>
      <w:proofErr w:type="gramStart"/>
      <w:r w:rsidRPr="00C50ACA">
        <w:rPr>
          <w:highlight w:val="yellow"/>
        </w:rPr>
        <w:t xml:space="preserve"> .</w:t>
      </w:r>
      <w:proofErr w:type="gramEnd"/>
      <w:r w:rsidRPr="00C50ACA">
        <w:rPr>
          <w:highlight w:val="yellow"/>
        </w:rPr>
        <w:t>Особенная часть. Республиканские налоги</w:t>
      </w:r>
      <w:proofErr w:type="gramStart"/>
      <w:r w:rsidRPr="00C50ACA">
        <w:rPr>
          <w:highlight w:val="yellow"/>
        </w:rPr>
        <w:t xml:space="preserve"> ,</w:t>
      </w:r>
      <w:proofErr w:type="gramEnd"/>
      <w:r w:rsidRPr="00C50ACA">
        <w:rPr>
          <w:highlight w:val="yellow"/>
        </w:rPr>
        <w:t xml:space="preserve"> сборы, пошлины</w:t>
      </w:r>
      <w:r>
        <w:t xml:space="preserve">  - 2 занятия – 4 часа</w:t>
      </w:r>
    </w:p>
    <w:p w:rsidR="007D1CF0" w:rsidRDefault="007D1CF0" w:rsidP="007D1CF0">
      <w:r w:rsidRPr="00C50ACA">
        <w:rPr>
          <w:highlight w:val="yellow"/>
        </w:rPr>
        <w:t>4. Налоговое право</w:t>
      </w:r>
      <w:proofErr w:type="gramStart"/>
      <w:r w:rsidRPr="00C50ACA">
        <w:rPr>
          <w:highlight w:val="yellow"/>
        </w:rPr>
        <w:t xml:space="preserve"> .</w:t>
      </w:r>
      <w:proofErr w:type="gramEnd"/>
      <w:r w:rsidRPr="00C50ACA">
        <w:rPr>
          <w:highlight w:val="yellow"/>
        </w:rPr>
        <w:t>Особенная часть. Особые режимы налогообложения. Местные налоги</w:t>
      </w:r>
      <w:r>
        <w:t xml:space="preserve">  - 2 занятия – 2 часа</w:t>
      </w:r>
    </w:p>
    <w:p w:rsidR="007D1CF0" w:rsidRDefault="007D1CF0" w:rsidP="007D1CF0"/>
    <w:p w:rsidR="007D1CF0" w:rsidRDefault="007D1CF0" w:rsidP="007D1CF0"/>
    <w:p w:rsidR="007D1CF0" w:rsidRDefault="007D1CF0"/>
    <w:sectPr w:rsidR="007D1CF0" w:rsidSect="00E5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F0"/>
    <w:rsid w:val="007D1CF0"/>
    <w:rsid w:val="00C50ACA"/>
    <w:rsid w:val="00E5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0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д м и н</dc:creator>
  <cp:lastModifiedBy>А д м и н</cp:lastModifiedBy>
  <cp:revision>1</cp:revision>
  <dcterms:created xsi:type="dcterms:W3CDTF">2020-09-01T09:13:00Z</dcterms:created>
  <dcterms:modified xsi:type="dcterms:W3CDTF">2020-09-01T09:29:00Z</dcterms:modified>
</cp:coreProperties>
</file>