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  <w:bookmarkStart w:id="0" w:name="OLE_LINK3"/>
      <w:bookmarkStart w:id="1" w:name="OLE_LINK4"/>
      <w:r>
        <w:rPr>
          <w:rFonts w:eastAsia="Arial Unicode MS"/>
          <w:b/>
          <w:bCs/>
          <w:color w:val="1F497D"/>
          <w:sz w:val="28"/>
          <w:szCs w:val="28"/>
          <w:lang w:val="be-BY"/>
        </w:rPr>
        <w:t>Міністэрства адукацыі Рэспублікі Беларусь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  <w:r>
        <w:rPr>
          <w:rFonts w:eastAsia="Arial Unicode MS"/>
          <w:b/>
          <w:bCs/>
          <w:color w:val="1F497D"/>
          <w:sz w:val="28"/>
          <w:szCs w:val="28"/>
          <w:lang w:val="be-BY"/>
        </w:rPr>
        <w:t>УА “Беларускі дзяржаўны эканамічны ўніверсітэт”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  <w:r>
        <w:rPr>
          <w:rFonts w:eastAsia="Arial Unicode MS"/>
          <w:b/>
          <w:bCs/>
          <w:color w:val="1F497D"/>
          <w:sz w:val="28"/>
          <w:szCs w:val="28"/>
          <w:lang w:val="be-BY"/>
        </w:rPr>
        <w:t xml:space="preserve">БІБЛІЯТЭКА  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D7A66" wp14:editId="78FD878C">
            <wp:simplePos x="0" y="0"/>
            <wp:positionH relativeFrom="column">
              <wp:posOffset>5410200</wp:posOffset>
            </wp:positionH>
            <wp:positionV relativeFrom="paragraph">
              <wp:posOffset>267335</wp:posOffset>
            </wp:positionV>
            <wp:extent cx="1071880" cy="1190625"/>
            <wp:effectExtent l="0" t="0" r="0" b="9525"/>
            <wp:wrapNone/>
            <wp:docPr id="1" name="Рисунок 1" descr="Лого БГЭУ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БГЭУ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ind w:left="187" w:right="420" w:firstLine="374"/>
        <w:jc w:val="center"/>
        <w:rPr>
          <w:rFonts w:eastAsia="Arial Unicode MS"/>
          <w:b/>
          <w:bCs/>
          <w:i/>
          <w:color w:val="1F497D"/>
          <w:sz w:val="60"/>
          <w:szCs w:val="60"/>
          <w:lang w:val="be-BY"/>
        </w:rPr>
      </w:pPr>
      <w:r>
        <w:rPr>
          <w:rFonts w:eastAsia="Arial Unicode MS"/>
          <w:b/>
          <w:bCs/>
          <w:i/>
          <w:color w:val="1F497D"/>
          <w:sz w:val="60"/>
          <w:szCs w:val="60"/>
          <w:lang w:val="be-BY"/>
        </w:rPr>
        <w:t>Бюлетэнь новых паступленняў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ind w:left="187" w:right="420" w:firstLine="374"/>
        <w:jc w:val="center"/>
        <w:rPr>
          <w:rFonts w:eastAsia="Arial Unicode MS"/>
          <w:b/>
          <w:bCs/>
          <w:i/>
          <w:color w:val="1F497D"/>
          <w:sz w:val="60"/>
          <w:szCs w:val="60"/>
          <w:lang w:val="be-BY"/>
        </w:rPr>
      </w:pPr>
      <w:r>
        <w:rPr>
          <w:rFonts w:eastAsia="Arial Unicode MS"/>
          <w:b/>
          <w:bCs/>
          <w:i/>
          <w:color w:val="1F497D"/>
          <w:sz w:val="60"/>
          <w:szCs w:val="60"/>
          <w:lang w:val="be-BY"/>
        </w:rPr>
        <w:t>літаратуры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  <w:tab w:val="left" w:pos="15309"/>
        </w:tabs>
        <w:ind w:left="187" w:right="283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  <w:r>
        <w:rPr>
          <w:rFonts w:eastAsia="Arial Unicode MS"/>
          <w:b/>
          <w:bCs/>
          <w:color w:val="1F497D"/>
          <w:sz w:val="28"/>
          <w:szCs w:val="28"/>
          <w:lang w:val="be-BY"/>
        </w:rPr>
        <w:t>Бібліяграфічны паказальнік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  <w:tab w:val="left" w:pos="15309"/>
        </w:tabs>
        <w:ind w:left="187" w:right="283" w:firstLine="374"/>
        <w:jc w:val="right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  <w:tab w:val="left" w:pos="15309"/>
        </w:tabs>
        <w:ind w:left="187" w:right="283" w:firstLine="374"/>
        <w:jc w:val="right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  <w:tab w:val="left" w:pos="15309"/>
        </w:tabs>
        <w:ind w:left="187" w:right="283" w:firstLine="374"/>
        <w:jc w:val="right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  <w:tab w:val="left" w:pos="15309"/>
        </w:tabs>
        <w:ind w:left="187" w:right="724" w:firstLine="374"/>
        <w:jc w:val="right"/>
        <w:rPr>
          <w:rFonts w:eastAsia="Arial Unicode MS"/>
          <w:bCs/>
          <w:color w:val="17365D"/>
          <w:sz w:val="28"/>
          <w:szCs w:val="28"/>
          <w:lang w:val="be-BY"/>
        </w:rPr>
      </w:pPr>
      <w:r>
        <w:rPr>
          <w:rFonts w:eastAsia="Arial Unicode MS"/>
          <w:b/>
          <w:bCs/>
          <w:color w:val="1F497D"/>
          <w:sz w:val="28"/>
          <w:szCs w:val="28"/>
          <w:lang w:val="be-BY"/>
        </w:rPr>
        <w:t xml:space="preserve">№ </w:t>
      </w:r>
      <w:r>
        <w:rPr>
          <w:rFonts w:eastAsia="Arial Unicode MS"/>
          <w:b/>
          <w:bCs/>
          <w:color w:val="1F497D"/>
          <w:sz w:val="28"/>
          <w:szCs w:val="28"/>
        </w:rPr>
        <w:t>8</w:t>
      </w:r>
      <w:r w:rsidRPr="00556759">
        <w:rPr>
          <w:rFonts w:eastAsia="Arial Unicode MS"/>
          <w:b/>
          <w:bCs/>
          <w:color w:val="1F497D"/>
          <w:sz w:val="28"/>
          <w:szCs w:val="28"/>
        </w:rPr>
        <w:t xml:space="preserve"> </w:t>
      </w:r>
      <w:r>
        <w:rPr>
          <w:rFonts w:eastAsia="Arial Unicode MS"/>
          <w:bCs/>
          <w:color w:val="17365D"/>
          <w:sz w:val="28"/>
          <w:szCs w:val="28"/>
          <w:lang w:val="be-BY"/>
        </w:rPr>
        <w:t>(40</w:t>
      </w:r>
      <w:r>
        <w:rPr>
          <w:rFonts w:eastAsia="Arial Unicode MS"/>
          <w:bCs/>
          <w:color w:val="17365D"/>
          <w:sz w:val="28"/>
          <w:szCs w:val="28"/>
        </w:rPr>
        <w:t>9</w:t>
      </w:r>
      <w:r>
        <w:rPr>
          <w:rFonts w:eastAsia="Arial Unicode MS"/>
          <w:bCs/>
          <w:color w:val="17365D"/>
          <w:sz w:val="28"/>
          <w:szCs w:val="28"/>
          <w:lang w:val="be-BY"/>
        </w:rPr>
        <w:t>)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  <w:tab w:val="left" w:pos="15309"/>
        </w:tabs>
        <w:ind w:left="187" w:right="724" w:firstLine="374"/>
        <w:jc w:val="right"/>
        <w:rPr>
          <w:rFonts w:eastAsia="Arial Unicode MS"/>
          <w:bCs/>
          <w:color w:val="1F497D"/>
          <w:lang w:val="be-BY"/>
        </w:rPr>
      </w:pPr>
      <w:bookmarkStart w:id="2" w:name="OLE_LINK2"/>
      <w:bookmarkStart w:id="3" w:name="OLE_LINK1"/>
      <w:bookmarkStart w:id="4" w:name="OLE_LINK11"/>
      <w:bookmarkStart w:id="5" w:name="OLE_LINK10"/>
      <w:bookmarkStart w:id="6" w:name="OLE_LINK12"/>
      <w:r>
        <w:rPr>
          <w:rFonts w:eastAsia="Arial Unicode MS"/>
          <w:bCs/>
          <w:color w:val="1F497D"/>
          <w:lang w:val="be-BY"/>
        </w:rPr>
        <w:t>01.</w:t>
      </w:r>
      <w:r w:rsidRPr="00556759">
        <w:rPr>
          <w:rFonts w:eastAsia="Arial Unicode MS"/>
          <w:bCs/>
          <w:color w:val="1F497D"/>
        </w:rPr>
        <w:t>0</w:t>
      </w:r>
      <w:r>
        <w:rPr>
          <w:rFonts w:eastAsia="Arial Unicode MS"/>
          <w:bCs/>
          <w:color w:val="1F497D"/>
        </w:rPr>
        <w:t>9.</w:t>
      </w:r>
      <w:r>
        <w:rPr>
          <w:rFonts w:eastAsia="Arial Unicode MS"/>
          <w:bCs/>
          <w:color w:val="1F497D"/>
          <w:lang w:val="be-BY"/>
        </w:rPr>
        <w:t>-</w:t>
      </w:r>
      <w:r w:rsidRPr="00556759">
        <w:rPr>
          <w:rFonts w:eastAsia="Arial Unicode MS"/>
          <w:bCs/>
          <w:color w:val="1F497D"/>
        </w:rPr>
        <w:t>3</w:t>
      </w:r>
      <w:r>
        <w:rPr>
          <w:rFonts w:eastAsia="Arial Unicode MS"/>
          <w:bCs/>
          <w:color w:val="1F497D"/>
        </w:rPr>
        <w:t>0</w:t>
      </w:r>
      <w:r>
        <w:rPr>
          <w:rFonts w:eastAsia="Arial Unicode MS"/>
          <w:bCs/>
          <w:color w:val="1F497D"/>
          <w:lang w:val="be-BY"/>
        </w:rPr>
        <w:t>.0</w:t>
      </w:r>
      <w:r>
        <w:rPr>
          <w:rFonts w:eastAsia="Arial Unicode MS"/>
          <w:bCs/>
          <w:color w:val="1F497D"/>
        </w:rPr>
        <w:t>9.</w:t>
      </w:r>
      <w:r>
        <w:rPr>
          <w:rFonts w:eastAsia="Arial Unicode MS"/>
          <w:bCs/>
          <w:color w:val="1F497D"/>
          <w:lang w:val="be-BY"/>
        </w:rPr>
        <w:t>201</w:t>
      </w:r>
      <w:bookmarkEnd w:id="2"/>
      <w:bookmarkEnd w:id="3"/>
      <w:bookmarkEnd w:id="4"/>
      <w:bookmarkEnd w:id="5"/>
      <w:r>
        <w:rPr>
          <w:rFonts w:eastAsia="Arial Unicode MS"/>
          <w:bCs/>
          <w:color w:val="1F497D"/>
          <w:lang w:val="be-BY"/>
        </w:rPr>
        <w:t>7</w:t>
      </w:r>
    </w:p>
    <w:bookmarkEnd w:id="6"/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  <w:tab w:val="left" w:pos="15309"/>
        </w:tabs>
        <w:spacing w:line="360" w:lineRule="auto"/>
        <w:ind w:left="187" w:right="4835" w:firstLine="374"/>
        <w:jc w:val="right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  <w:tab w:val="left" w:pos="15309"/>
        </w:tabs>
        <w:spacing w:line="360" w:lineRule="auto"/>
        <w:ind w:left="187" w:right="4835" w:firstLine="374"/>
        <w:jc w:val="right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Pr="00556759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</w:rPr>
      </w:pPr>
      <w:r>
        <w:rPr>
          <w:rFonts w:eastAsia="Arial Unicode MS"/>
          <w:b/>
          <w:bCs/>
          <w:color w:val="1F497D"/>
          <w:sz w:val="28"/>
          <w:szCs w:val="28"/>
          <w:lang w:val="be-BY"/>
        </w:rPr>
        <w:t>Мінск 2017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  <w:tab w:val="left" w:pos="15309"/>
        </w:tabs>
        <w:spacing w:line="360" w:lineRule="auto"/>
        <w:ind w:left="187" w:right="4835" w:firstLine="374"/>
        <w:jc w:val="right"/>
        <w:rPr>
          <w:rFonts w:eastAsia="Arial Unicode MS"/>
          <w:b/>
          <w:bCs/>
          <w:color w:val="1F497D"/>
          <w:sz w:val="28"/>
          <w:szCs w:val="28"/>
          <w:lang w:val="be-BY"/>
        </w:rPr>
      </w:pP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/>
          <w:bCs/>
          <w:color w:val="1F497D"/>
          <w:sz w:val="28"/>
          <w:szCs w:val="28"/>
          <w:lang w:val="be-BY"/>
        </w:rPr>
      </w:pPr>
      <w:r>
        <w:rPr>
          <w:rFonts w:eastAsia="Arial Unicode MS"/>
          <w:b/>
          <w:bCs/>
          <w:color w:val="1F497D"/>
          <w:sz w:val="28"/>
          <w:szCs w:val="28"/>
          <w:lang w:val="be-BY"/>
        </w:rPr>
        <w:t>Бібліятэка БДЭУ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454"/>
        <w:jc w:val="center"/>
        <w:rPr>
          <w:rFonts w:eastAsia="Arial Unicode MS"/>
          <w:b/>
          <w:bCs/>
          <w:caps/>
          <w:color w:val="00B050"/>
          <w:sz w:val="28"/>
          <w:szCs w:val="28"/>
          <w:lang w:val="be-BY"/>
        </w:rPr>
      </w:pPr>
      <w:r>
        <w:rPr>
          <w:rFonts w:eastAsia="Arial Unicode MS"/>
          <w:b/>
          <w:bCs/>
          <w:caps/>
          <w:color w:val="00B050"/>
          <w:sz w:val="28"/>
          <w:szCs w:val="28"/>
          <w:lang w:val="be-BY"/>
        </w:rPr>
        <w:t>БЮЛЕТЭНЬ новых паступленняў літаратуры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454"/>
        <w:jc w:val="center"/>
        <w:rPr>
          <w:rFonts w:eastAsia="Arial Unicode MS"/>
          <w:bCs/>
          <w:color w:val="17365D"/>
          <w:sz w:val="28"/>
          <w:szCs w:val="28"/>
          <w:lang w:val="be-BY"/>
        </w:rPr>
      </w:pPr>
      <w:r>
        <w:rPr>
          <w:rFonts w:eastAsia="Arial Unicode MS"/>
          <w:bCs/>
          <w:color w:val="17365D"/>
          <w:sz w:val="28"/>
          <w:szCs w:val="28"/>
          <w:lang w:val="be-BY"/>
        </w:rPr>
        <w:t>выпуск 8 (409)</w:t>
      </w:r>
    </w:p>
    <w:p w:rsidR="006961D6" w:rsidRPr="00556759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left="187" w:right="420" w:firstLine="374"/>
        <w:jc w:val="center"/>
        <w:rPr>
          <w:rFonts w:eastAsia="Arial Unicode MS"/>
          <w:bCs/>
          <w:color w:val="17365D"/>
          <w:sz w:val="28"/>
          <w:szCs w:val="28"/>
          <w:lang w:val="be-BY"/>
        </w:rPr>
      </w:pPr>
      <w:r w:rsidRPr="00556759">
        <w:rPr>
          <w:rFonts w:eastAsia="Arial Unicode MS"/>
          <w:bCs/>
          <w:color w:val="17365D"/>
          <w:sz w:val="28"/>
          <w:szCs w:val="28"/>
          <w:lang w:val="be-BY"/>
        </w:rPr>
        <w:t>01.0</w:t>
      </w:r>
      <w:r>
        <w:rPr>
          <w:rFonts w:eastAsia="Arial Unicode MS"/>
          <w:bCs/>
          <w:color w:val="17365D"/>
          <w:sz w:val="28"/>
          <w:szCs w:val="28"/>
          <w:lang w:val="be-BY"/>
        </w:rPr>
        <w:t>9</w:t>
      </w:r>
      <w:r w:rsidRPr="00556759">
        <w:rPr>
          <w:rFonts w:eastAsia="Arial Unicode MS"/>
          <w:bCs/>
          <w:color w:val="17365D"/>
          <w:sz w:val="28"/>
          <w:szCs w:val="28"/>
          <w:lang w:val="be-BY"/>
        </w:rPr>
        <w:t>.-3</w:t>
      </w:r>
      <w:r>
        <w:rPr>
          <w:rFonts w:eastAsia="Arial Unicode MS"/>
          <w:bCs/>
          <w:color w:val="17365D"/>
          <w:sz w:val="28"/>
          <w:szCs w:val="28"/>
          <w:lang w:val="be-BY"/>
        </w:rPr>
        <w:t>0</w:t>
      </w:r>
      <w:r w:rsidRPr="00556759">
        <w:rPr>
          <w:rFonts w:eastAsia="Arial Unicode MS"/>
          <w:bCs/>
          <w:color w:val="17365D"/>
          <w:sz w:val="28"/>
          <w:szCs w:val="28"/>
          <w:lang w:val="be-BY"/>
        </w:rPr>
        <w:t>.0</w:t>
      </w:r>
      <w:r>
        <w:rPr>
          <w:rFonts w:eastAsia="Arial Unicode MS"/>
          <w:bCs/>
          <w:color w:val="17365D"/>
          <w:sz w:val="28"/>
          <w:szCs w:val="28"/>
          <w:lang w:val="be-BY"/>
        </w:rPr>
        <w:t>9</w:t>
      </w:r>
      <w:r w:rsidRPr="00556759">
        <w:rPr>
          <w:rFonts w:eastAsia="Arial Unicode MS"/>
          <w:bCs/>
          <w:color w:val="17365D"/>
          <w:sz w:val="28"/>
          <w:szCs w:val="28"/>
          <w:lang w:val="be-BY"/>
        </w:rPr>
        <w:t>.2017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right="420" w:firstLine="539"/>
        <w:jc w:val="both"/>
        <w:rPr>
          <w:rFonts w:eastAsia="Arial Unicode MS"/>
          <w:bCs/>
          <w:color w:val="17365D"/>
          <w:sz w:val="28"/>
          <w:szCs w:val="28"/>
          <w:lang w:val="be-BY"/>
        </w:rPr>
      </w:pPr>
      <w:bookmarkStart w:id="7" w:name="OLE_LINK5"/>
      <w:bookmarkStart w:id="8" w:name="OLE_LINK6"/>
      <w:r>
        <w:rPr>
          <w:rFonts w:eastAsia="Arial Unicode MS"/>
          <w:bCs/>
          <w:color w:val="17365D"/>
          <w:sz w:val="28"/>
          <w:szCs w:val="28"/>
          <w:lang w:val="be-BY"/>
        </w:rPr>
        <w:t>Бюлетэнь новых паступленняў уключае звесткі пра друкаваныя і электронныя выданні якія паступілі на працягу апошняга месяца ў бібліятэку.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right="420" w:firstLine="539"/>
        <w:jc w:val="both"/>
        <w:rPr>
          <w:rFonts w:eastAsia="Arial Unicode MS"/>
          <w:bCs/>
          <w:color w:val="17365D"/>
          <w:sz w:val="28"/>
          <w:szCs w:val="28"/>
          <w:lang w:val="be-BY"/>
        </w:rPr>
      </w:pPr>
      <w:r>
        <w:rPr>
          <w:rFonts w:eastAsia="Arial Unicode MS"/>
          <w:bCs/>
          <w:color w:val="17365D"/>
          <w:sz w:val="28"/>
          <w:szCs w:val="28"/>
          <w:lang w:val="be-BY"/>
        </w:rPr>
        <w:t xml:space="preserve">Выпуск змяшчае інфармацыю аб </w:t>
      </w:r>
      <w:r w:rsidR="00A963DF">
        <w:rPr>
          <w:rFonts w:eastAsia="Arial Unicode MS"/>
          <w:bCs/>
          <w:color w:val="17365D"/>
          <w:sz w:val="28"/>
          <w:szCs w:val="28"/>
        </w:rPr>
        <w:t>74</w:t>
      </w:r>
      <w:r>
        <w:rPr>
          <w:rFonts w:eastAsia="Arial Unicode MS"/>
          <w:bCs/>
          <w:color w:val="17365D"/>
          <w:sz w:val="28"/>
          <w:szCs w:val="28"/>
          <w:lang w:val="be-BY"/>
        </w:rPr>
        <w:t xml:space="preserve"> выданнях. Літаратура згрупавана па тэматычных раздзелах у адпаведнасці з табліцамі універсальнай  бібліятэчна-бібліяграфічнай класіфікацыі (ББК): эканоміка – 3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>0</w:t>
      </w:r>
      <w:r>
        <w:rPr>
          <w:rFonts w:eastAsia="Arial Unicode MS"/>
          <w:bCs/>
          <w:color w:val="17365D"/>
          <w:sz w:val="28"/>
          <w:szCs w:val="28"/>
          <w:lang w:val="be-BY"/>
        </w:rPr>
        <w:t xml:space="preserve"> назваў,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права – 13 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>назваў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>,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>мовазнаўства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– 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>9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назваў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>,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>культура – 8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назваў,</w:t>
      </w:r>
      <w:r w:rsidR="00A963DF" w:rsidRPr="00A963DF">
        <w:rPr>
          <w:lang w:val="be-BY"/>
        </w:rPr>
        <w:t xml:space="preserve"> 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>тэхн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>і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>ка – 4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н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>азвы,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мастацкая літаратура – 3 назвы, </w:t>
      </w:r>
      <w:r>
        <w:rPr>
          <w:rFonts w:eastAsia="Arial Unicode MS"/>
          <w:bCs/>
          <w:color w:val="17365D"/>
          <w:sz w:val="28"/>
          <w:szCs w:val="28"/>
          <w:lang w:val="be-BY"/>
        </w:rPr>
        <w:t>гісторыя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>і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натуральныя навук</w:t>
      </w:r>
      <w:r w:rsidR="00A963DF" w:rsidRPr="00A963DF">
        <w:rPr>
          <w:rFonts w:eastAsia="Arial Unicode MS"/>
          <w:bCs/>
          <w:color w:val="17365D"/>
          <w:sz w:val="28"/>
          <w:szCs w:val="28"/>
          <w:lang w:val="be-BY"/>
        </w:rPr>
        <w:t>і</w:t>
      </w:r>
      <w:r w:rsidR="00A963DF">
        <w:rPr>
          <w:rFonts w:eastAsia="Arial Unicode MS"/>
          <w:bCs/>
          <w:color w:val="17365D"/>
          <w:sz w:val="28"/>
          <w:szCs w:val="28"/>
          <w:lang w:val="be-BY"/>
        </w:rPr>
        <w:t xml:space="preserve"> – па 2 назвы,</w:t>
      </w:r>
      <w:r>
        <w:rPr>
          <w:rFonts w:eastAsia="Arial Unicode MS"/>
          <w:bCs/>
          <w:color w:val="17365D"/>
          <w:sz w:val="28"/>
          <w:szCs w:val="28"/>
          <w:lang w:val="be-BY"/>
        </w:rPr>
        <w:t xml:space="preserve"> і інш. </w:t>
      </w:r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right="420" w:firstLine="539"/>
        <w:jc w:val="both"/>
        <w:rPr>
          <w:rFonts w:eastAsia="Arial Unicode MS"/>
          <w:bCs/>
          <w:color w:val="17365D"/>
          <w:sz w:val="28"/>
          <w:szCs w:val="28"/>
          <w:lang w:val="be-BY"/>
        </w:rPr>
      </w:pPr>
      <w:r>
        <w:rPr>
          <w:rFonts w:eastAsia="Arial Unicode MS"/>
          <w:bCs/>
          <w:color w:val="17365D"/>
          <w:sz w:val="28"/>
          <w:szCs w:val="28"/>
          <w:lang w:val="be-BY"/>
        </w:rPr>
        <w:t>Кожны бібліяграфічны запіс складаецца з набору элементаў (шыфр, бібліяграфічнае апісанне, сігла), якія неабходна пазначыць у чытацкім патрабаванні пры заказе выданняў у бібліятэцы.</w:t>
      </w:r>
      <w:bookmarkEnd w:id="7"/>
      <w:bookmarkEnd w:id="8"/>
    </w:p>
    <w:p w:rsidR="006961D6" w:rsidRDefault="006961D6" w:rsidP="006961D6">
      <w:pPr>
        <w:tabs>
          <w:tab w:val="left" w:pos="0"/>
          <w:tab w:val="left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5760"/>
          <w:tab w:val="left" w:pos="8244"/>
          <w:tab w:val="left" w:pos="8460"/>
          <w:tab w:val="left" w:pos="9720"/>
          <w:tab w:val="left" w:pos="9900"/>
          <w:tab w:val="left" w:pos="10992"/>
          <w:tab w:val="left" w:pos="11908"/>
          <w:tab w:val="left" w:pos="12824"/>
          <w:tab w:val="left" w:pos="13740"/>
          <w:tab w:val="left" w:pos="14040"/>
          <w:tab w:val="left" w:pos="14580"/>
        </w:tabs>
        <w:spacing w:line="360" w:lineRule="auto"/>
        <w:ind w:right="420" w:firstLine="539"/>
        <w:jc w:val="both"/>
        <w:rPr>
          <w:rFonts w:eastAsia="Arial Unicode MS"/>
          <w:bCs/>
          <w:color w:val="17365D"/>
          <w:sz w:val="28"/>
          <w:szCs w:val="28"/>
        </w:rPr>
      </w:pPr>
      <w:proofErr w:type="spellStart"/>
      <w:r>
        <w:rPr>
          <w:rFonts w:eastAsia="Arial Unicode MS"/>
          <w:bCs/>
          <w:color w:val="17365D"/>
          <w:sz w:val="28"/>
          <w:szCs w:val="28"/>
        </w:rPr>
        <w:t>Выберыце</w:t>
      </w:r>
      <w:proofErr w:type="spellEnd"/>
      <w:r>
        <w:rPr>
          <w:rFonts w:eastAsia="Arial Unicode MS"/>
          <w:bCs/>
          <w:color w:val="17365D"/>
          <w:sz w:val="28"/>
          <w:szCs w:val="28"/>
        </w:rPr>
        <w:t xml:space="preserve"> </w:t>
      </w:r>
      <w:proofErr w:type="spellStart"/>
      <w:r>
        <w:rPr>
          <w:rFonts w:eastAsia="Arial Unicode MS"/>
          <w:bCs/>
          <w:color w:val="17365D"/>
          <w:sz w:val="28"/>
          <w:szCs w:val="28"/>
        </w:rPr>
        <w:t>патрэбны</w:t>
      </w:r>
      <w:proofErr w:type="spellEnd"/>
      <w:r>
        <w:rPr>
          <w:rFonts w:eastAsia="Arial Unicode MS"/>
          <w:bCs/>
          <w:color w:val="17365D"/>
          <w:sz w:val="28"/>
          <w:szCs w:val="28"/>
          <w:lang w:val="be-BY"/>
        </w:rPr>
        <w:t xml:space="preserve"> тэматычны раздзел</w:t>
      </w:r>
      <w:r>
        <w:rPr>
          <w:rFonts w:eastAsia="Arial Unicode MS"/>
          <w:bCs/>
          <w:color w:val="17365D"/>
          <w:sz w:val="28"/>
          <w:szCs w:val="28"/>
        </w:rPr>
        <w:t>:</w:t>
      </w:r>
    </w:p>
    <w:bookmarkStart w:id="9" w:name="_GoBack"/>
    <w:bookmarkEnd w:id="9"/>
    <w:p w:rsidR="0016094A" w:rsidRDefault="006961D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color w:val="auto"/>
          <w:sz w:val="26"/>
          <w:szCs w:val="26"/>
        </w:rPr>
        <w:fldChar w:fldCharType="begin"/>
      </w:r>
      <w:r>
        <w:rPr>
          <w:color w:val="auto"/>
          <w:sz w:val="26"/>
          <w:szCs w:val="26"/>
        </w:rPr>
        <w:instrText xml:space="preserve"> TOC \o \n \p " " \h \z \u </w:instrText>
      </w:r>
      <w:r>
        <w:rPr>
          <w:color w:val="auto"/>
          <w:sz w:val="26"/>
          <w:szCs w:val="26"/>
        </w:rPr>
        <w:fldChar w:fldCharType="separate"/>
      </w:r>
      <w:hyperlink w:anchor="_Toc495478389" w:history="1">
        <w:r w:rsidR="0016094A" w:rsidRPr="00C553BE">
          <w:rPr>
            <w:rStyle w:val="a3"/>
            <w:noProof/>
          </w:rPr>
          <w:t>Натуральныя навукі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0" w:history="1">
        <w:r w:rsidRPr="00C553BE">
          <w:rPr>
            <w:rStyle w:val="a3"/>
            <w:noProof/>
          </w:rPr>
          <w:t>Тэхніка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1" w:history="1">
        <w:r w:rsidRPr="00C553BE">
          <w:rPr>
            <w:rStyle w:val="a3"/>
            <w:noProof/>
          </w:rPr>
          <w:t>Гісторыя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2" w:history="1">
        <w:r w:rsidRPr="00C553BE">
          <w:rPr>
            <w:rStyle w:val="a3"/>
            <w:noProof/>
          </w:rPr>
          <w:t>Эканоміка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3" w:history="1">
        <w:r w:rsidRPr="00C553BE">
          <w:rPr>
            <w:rStyle w:val="a3"/>
            <w:noProof/>
          </w:rPr>
          <w:t>Права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4" w:history="1">
        <w:r w:rsidRPr="00C553BE">
          <w:rPr>
            <w:rStyle w:val="a3"/>
            <w:noProof/>
          </w:rPr>
          <w:t>Культура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5" w:history="1">
        <w:r w:rsidRPr="00C553BE">
          <w:rPr>
            <w:rStyle w:val="a3"/>
            <w:noProof/>
          </w:rPr>
          <w:t>Мовазнаўства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6" w:history="1">
        <w:r w:rsidRPr="00C553BE">
          <w:rPr>
            <w:rStyle w:val="a3"/>
            <w:noProof/>
          </w:rPr>
          <w:t>Мастацкая літаратура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7" w:history="1">
        <w:r w:rsidRPr="00C553BE">
          <w:rPr>
            <w:rStyle w:val="a3"/>
            <w:noProof/>
          </w:rPr>
          <w:t>Філасофскія навукі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8" w:history="1">
        <w:r w:rsidRPr="00C553BE">
          <w:rPr>
            <w:rStyle w:val="a3"/>
            <w:noProof/>
          </w:rPr>
          <w:t>Псіхалогія</w:t>
        </w:r>
      </w:hyperlink>
    </w:p>
    <w:p w:rsidR="0016094A" w:rsidRDefault="001609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5478399" w:history="1">
        <w:r w:rsidRPr="00C553BE">
          <w:rPr>
            <w:rStyle w:val="a3"/>
            <w:noProof/>
          </w:rPr>
          <w:t>Літаратура ўніверсальнага зместу</w:t>
        </w:r>
      </w:hyperlink>
    </w:p>
    <w:p w:rsidR="001E406F" w:rsidRDefault="006961D6" w:rsidP="004C7908">
      <w:pPr>
        <w:pStyle w:val="2"/>
        <w:rPr>
          <w:rFonts w:eastAsia="Times New Roman"/>
        </w:rPr>
      </w:pPr>
      <w:r>
        <w:rPr>
          <w:color w:val="auto"/>
          <w:sz w:val="26"/>
          <w:szCs w:val="26"/>
        </w:rPr>
        <w:fldChar w:fldCharType="end"/>
      </w:r>
      <w:bookmarkEnd w:id="0"/>
      <w:bookmarkEnd w:id="1"/>
    </w:p>
    <w:p w:rsidR="001E406F" w:rsidRDefault="009064EB">
      <w:pPr>
        <w:pStyle w:val="4"/>
        <w:jc w:val="center"/>
        <w:rPr>
          <w:rFonts w:eastAsia="Times New Roman"/>
        </w:rPr>
      </w:pPr>
      <w:bookmarkStart w:id="10" w:name="_Toc495478389"/>
      <w:proofErr w:type="spellStart"/>
      <w:r>
        <w:rPr>
          <w:rFonts w:eastAsia="Times New Roman"/>
        </w:rPr>
        <w:t>Натуральныя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навукі</w:t>
      </w:r>
      <w:bookmarkEnd w:id="10"/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0"/>
      </w:tblGrid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338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Теория вероятностей</w:t>
            </w:r>
            <w:r>
              <w:rPr>
                <w:rFonts w:eastAsia="Times New Roman"/>
              </w:rPr>
              <w:t xml:space="preserve"> : учебно-методическое пособие для студентов учреждений высшего образования, обучающихся по специальностям I ступени получения высшего образования 1-25 01 01 "Экономическая теория", 1-25 01 02 "Экономика" / [М.В. </w:t>
            </w:r>
            <w:proofErr w:type="spellStart"/>
            <w:r>
              <w:rPr>
                <w:rFonts w:eastAsia="Times New Roman"/>
              </w:rPr>
              <w:t>Дубатовская</w:t>
            </w:r>
            <w:proofErr w:type="spellEnd"/>
            <w:r>
              <w:rPr>
                <w:rFonts w:eastAsia="Times New Roman"/>
              </w:rPr>
              <w:t xml:space="preserve"> и др.] ; Белорус. гос. ун-т. - Минск : БГУ, 2016. - 125, [1]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.: с. 118. - Авт. указаны на обороте </w:t>
            </w:r>
            <w:proofErr w:type="spellStart"/>
            <w:r>
              <w:rPr>
                <w:rFonts w:eastAsia="Times New Roman"/>
              </w:rPr>
              <w:t>тит</w:t>
            </w:r>
            <w:proofErr w:type="spellEnd"/>
            <w:r>
              <w:rPr>
                <w:rFonts w:eastAsia="Times New Roman"/>
              </w:rPr>
              <w:t>. л. - На обл.: 95 БДУ. - ISBN 978-985-566-270-0 : 5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ч;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О-926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Охрана окружающей среды в Республике Беларусь</w:t>
            </w:r>
            <w:r>
              <w:rPr>
                <w:rFonts w:eastAsia="Times New Roman"/>
              </w:rPr>
              <w:t xml:space="preserve"> : статистический сборник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И.В. Медведева (пред.) и др.] ; Нац. стат. ком.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Беларусь. - Минск : [б. и.], 2017. - 235 с. - ISBN 978-985-7115-74-7 : 45 р.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</w:t>
            </w: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11" w:name="_Toc495478390"/>
      <w:proofErr w:type="spellStart"/>
      <w:r>
        <w:rPr>
          <w:rFonts w:eastAsia="Times New Roman"/>
        </w:rPr>
        <w:t>Тэхніка</w:t>
      </w:r>
      <w:bookmarkEnd w:id="11"/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0"/>
      </w:tblGrid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0" w:type="auto"/>
            <w:hideMark/>
          </w:tcPr>
          <w:p w:rsidR="001E406F" w:rsidRDefault="009064EB" w:rsidP="00BE579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Л 476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Леонович</w:t>
            </w:r>
            <w:proofErr w:type="spellEnd"/>
            <w:r>
              <w:rPr>
                <w:rFonts w:eastAsia="Times New Roman"/>
                <w:b/>
                <w:bCs/>
              </w:rPr>
              <w:t>, С.Н.</w:t>
            </w:r>
            <w:r>
              <w:rPr>
                <w:rFonts w:eastAsia="Times New Roman"/>
              </w:rPr>
              <w:br/>
              <w:t>   Технология строительного производства : пособие для студентов специальностей 1-70 02 01 "Промышленное и гражданское строите</w:t>
            </w:r>
            <w:r w:rsidR="00BE5792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ьство", 1-70 02 02 "Экспертиза и управление недвижимостью" специализации 1-27 01 01-17 "Экономика и организация производства (строительство)" / С. Н. </w:t>
            </w:r>
            <w:proofErr w:type="spellStart"/>
            <w:r>
              <w:rPr>
                <w:rFonts w:eastAsia="Times New Roman"/>
              </w:rPr>
              <w:t>Леонович</w:t>
            </w:r>
            <w:proofErr w:type="spellEnd"/>
            <w:r>
              <w:rPr>
                <w:rFonts w:eastAsia="Times New Roman"/>
              </w:rPr>
              <w:t xml:space="preserve">, В. Н. </w:t>
            </w:r>
            <w:proofErr w:type="spellStart"/>
            <w:r>
              <w:rPr>
                <w:rFonts w:eastAsia="Times New Roman"/>
              </w:rPr>
              <w:t>Черноиван</w:t>
            </w:r>
            <w:proofErr w:type="spellEnd"/>
            <w:r>
              <w:rPr>
                <w:rFonts w:eastAsia="Times New Roman"/>
              </w:rPr>
              <w:t xml:space="preserve"> ; М-во образования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Беларусь, Белорус. нац.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ун-т, Каф. "Технология строительного производства". - Минск : БНТУ, 2015. - 504, [1]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кн. - ISBN 978-985-550-712-4 : 10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ф; </w:t>
            </w:r>
          </w:p>
        </w:tc>
      </w:tr>
      <w:tr w:rsidR="001E406F" w:rsidRPr="0016094A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0" w:type="auto"/>
            <w:hideMark/>
          </w:tcPr>
          <w:p w:rsidR="001E406F" w:rsidRPr="006961D6" w:rsidRDefault="009064EB">
            <w:pPr>
              <w:rPr>
                <w:rFonts w:eastAsia="Times New Roman"/>
                <w:lang w:val="en-US"/>
              </w:rPr>
            </w:pPr>
            <w:r w:rsidRPr="006961D6">
              <w:rPr>
                <w:rFonts w:eastAsia="Times New Roman"/>
                <w:b/>
                <w:bCs/>
                <w:lang w:val="en-US"/>
              </w:rPr>
              <w:t>30</w:t>
            </w:r>
            <w:proofErr w:type="spellStart"/>
            <w:r>
              <w:rPr>
                <w:rFonts w:eastAsia="Times New Roman"/>
                <w:b/>
                <w:bCs/>
              </w:rPr>
              <w:t>англ</w:t>
            </w:r>
            <w:proofErr w:type="spellEnd"/>
            <w:r w:rsidRPr="006961D6">
              <w:rPr>
                <w:rFonts w:eastAsia="Times New Roman"/>
                <w:lang w:val="en-US"/>
              </w:rPr>
              <w:br/>
            </w:r>
            <w:r w:rsidRPr="006961D6">
              <w:rPr>
                <w:rFonts w:eastAsia="Times New Roman"/>
                <w:b/>
                <w:bCs/>
                <w:lang w:val="en-US"/>
              </w:rPr>
              <w:t>E 91</w:t>
            </w:r>
            <w:r w:rsidRPr="006961D6">
              <w:rPr>
                <w:rFonts w:eastAsia="Times New Roman"/>
                <w:lang w:val="en-US"/>
              </w:rPr>
              <w:br/>
              <w:t>   </w:t>
            </w:r>
            <w:r w:rsidRPr="006961D6">
              <w:rPr>
                <w:rFonts w:eastAsia="Times New Roman"/>
                <w:b/>
                <w:bCs/>
                <w:lang w:val="en-US"/>
              </w:rPr>
              <w:t>European and National Dimension in Research</w:t>
            </w:r>
            <w:r w:rsidRPr="006961D6">
              <w:rPr>
                <w:rFonts w:eastAsia="Times New Roman"/>
                <w:lang w:val="en-US"/>
              </w:rPr>
              <w:t xml:space="preserve"> : materials of VIII junior researchers' conference (</w:t>
            </w:r>
            <w:proofErr w:type="spellStart"/>
            <w:r w:rsidRPr="006961D6">
              <w:rPr>
                <w:rFonts w:eastAsia="Times New Roman"/>
                <w:lang w:val="en-US"/>
              </w:rPr>
              <w:t>Novopolotsk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6961D6">
              <w:rPr>
                <w:rFonts w:eastAsia="Times New Roman"/>
                <w:lang w:val="en-US"/>
              </w:rPr>
              <w:t>april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 27-28, 2016). In 3 p. P. 3 : Technology / [publishing board: D. </w:t>
            </w:r>
            <w:proofErr w:type="spellStart"/>
            <w:r w:rsidRPr="006961D6">
              <w:rPr>
                <w:rFonts w:eastAsia="Times New Roman"/>
                <w:lang w:val="en-US"/>
              </w:rPr>
              <w:t>Lazouski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 (chairperson) et al.] ; Ministry of education of Belarus, </w:t>
            </w:r>
            <w:proofErr w:type="spellStart"/>
            <w:r w:rsidRPr="006961D6">
              <w:rPr>
                <w:rFonts w:eastAsia="Times New Roman"/>
                <w:lang w:val="en-US"/>
              </w:rPr>
              <w:t>Polotsk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 State University. - </w:t>
            </w:r>
            <w:proofErr w:type="spellStart"/>
            <w:r w:rsidRPr="006961D6">
              <w:rPr>
                <w:rFonts w:eastAsia="Times New Roman"/>
                <w:lang w:val="en-US"/>
              </w:rPr>
              <w:t>Novopolotsk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 : PSU, 2016. - 233 p. : </w:t>
            </w:r>
            <w:proofErr w:type="spellStart"/>
            <w:r w:rsidRPr="006961D6">
              <w:rPr>
                <w:rFonts w:eastAsia="Times New Roman"/>
                <w:lang w:val="en-US"/>
              </w:rPr>
              <w:t>il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в</w:t>
            </w:r>
            <w:r w:rsidRPr="006961D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конце</w:t>
            </w:r>
            <w:r w:rsidRPr="006961D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статей</w:t>
            </w:r>
            <w:r w:rsidRPr="006961D6">
              <w:rPr>
                <w:rFonts w:eastAsia="Times New Roman"/>
                <w:lang w:val="en-US"/>
              </w:rPr>
              <w:t xml:space="preserve">. - ISBN 978-985-531-528-6 : 3 </w:t>
            </w:r>
            <w:r>
              <w:rPr>
                <w:rFonts w:eastAsia="Times New Roman"/>
              </w:rPr>
              <w:t>р</w:t>
            </w:r>
            <w:r w:rsidRPr="006961D6">
              <w:rPr>
                <w:rFonts w:eastAsia="Times New Roman"/>
                <w:lang w:val="en-US"/>
              </w:rPr>
              <w:t xml:space="preserve">. 68 </w:t>
            </w:r>
            <w:r>
              <w:rPr>
                <w:rFonts w:eastAsia="Times New Roman"/>
              </w:rPr>
              <w:t>к</w:t>
            </w:r>
            <w:r w:rsidRPr="006961D6">
              <w:rPr>
                <w:rFonts w:eastAsia="Times New Roman"/>
                <w:lang w:val="en-US"/>
              </w:rPr>
              <w:t>.</w:t>
            </w:r>
            <w:r w:rsidRPr="006961D6">
              <w:rPr>
                <w:rFonts w:eastAsia="Times New Roman"/>
                <w:lang w:val="en-US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: </w:t>
            </w:r>
            <w:r>
              <w:rPr>
                <w:rFonts w:eastAsia="Times New Roman"/>
              </w:rPr>
              <w:t>и</w:t>
            </w:r>
            <w:r w:rsidRPr="006961D6">
              <w:rPr>
                <w:rFonts w:eastAsia="Times New Roman"/>
                <w:lang w:val="en-US"/>
              </w:rPr>
              <w:t xml:space="preserve">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32.97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383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Техническое и программное обеспечение информационных технологий</w:t>
            </w:r>
            <w:r>
              <w:rPr>
                <w:rFonts w:eastAsia="Times New Roman"/>
              </w:rPr>
              <w:t xml:space="preserve"> : учебное пособие для студентов учреждений высшего образования по экономическим специальностям / [М.Н. Садовская и др. ; под общ. ред. М.Н. Садовской]. - Минск : БГЭУ, 2017. - 271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.: с. 270-271. - Авт. указаны на обороте </w:t>
            </w:r>
            <w:proofErr w:type="spellStart"/>
            <w:r>
              <w:rPr>
                <w:rFonts w:eastAsia="Times New Roman"/>
              </w:rPr>
              <w:t>тит</w:t>
            </w:r>
            <w:proofErr w:type="spellEnd"/>
            <w:r>
              <w:rPr>
                <w:rFonts w:eastAsia="Times New Roman"/>
              </w:rPr>
              <w:t>. л. - ISBN 978-985-564-144-6 : 4 р. 74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н; т; у; ф; ч;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36.99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232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Сборник технологических карт на кулинарную продукцию общественного питания</w:t>
            </w:r>
            <w:r>
              <w:rPr>
                <w:rFonts w:eastAsia="Times New Roman"/>
              </w:rPr>
              <w:t xml:space="preserve"> / [сост.: Г.И. </w:t>
            </w:r>
            <w:proofErr w:type="spellStart"/>
            <w:r>
              <w:rPr>
                <w:rFonts w:eastAsia="Times New Roman"/>
              </w:rPr>
              <w:t>Василега</w:t>
            </w:r>
            <w:proofErr w:type="spellEnd"/>
            <w:r>
              <w:rPr>
                <w:rFonts w:eastAsia="Times New Roman"/>
              </w:rPr>
              <w:t>, Н.В. Василькова, И.А. Савкина]. - Минск : НИЦ-БАК, 2017. - 660, [1] с. - ISBN 978-985-6842-51-4 : 102 р. 49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ф;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06F" w:rsidRDefault="001E406F">
            <w:pPr>
              <w:rPr>
                <w:rFonts w:eastAsia="Times New Roman"/>
              </w:rPr>
            </w:pP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12" w:name="_Toc495478391"/>
      <w:proofErr w:type="spellStart"/>
      <w:r>
        <w:rPr>
          <w:rFonts w:eastAsia="Times New Roman"/>
        </w:rPr>
        <w:t>Гісторыя</w:t>
      </w:r>
      <w:bookmarkEnd w:id="12"/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0"/>
      </w:tblGrid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63.3(4Беи)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153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Такоева</w:t>
            </w:r>
            <w:proofErr w:type="spellEnd"/>
            <w:r>
              <w:rPr>
                <w:rFonts w:eastAsia="Times New Roman"/>
                <w:b/>
                <w:bCs/>
              </w:rPr>
              <w:t>, И.Т.</w:t>
            </w:r>
            <w:r>
              <w:rPr>
                <w:rFonts w:eastAsia="Times New Roman"/>
              </w:rPr>
              <w:br/>
              <w:t xml:space="preserve">   Гомельская губерния. Как все начиналось. Неизвестные страницы / И. Т. </w:t>
            </w:r>
            <w:proofErr w:type="spellStart"/>
            <w:r>
              <w:rPr>
                <w:rFonts w:eastAsia="Times New Roman"/>
              </w:rPr>
              <w:t>Такоева</w:t>
            </w:r>
            <w:proofErr w:type="spellEnd"/>
            <w:r>
              <w:rPr>
                <w:rFonts w:eastAsia="Times New Roman"/>
              </w:rPr>
              <w:t xml:space="preserve"> ; [под общ. ред. В. Дворника]. - Гомель : Редакция газеты "Гомельская </w:t>
            </w:r>
            <w:proofErr w:type="spellStart"/>
            <w:r>
              <w:rPr>
                <w:rFonts w:eastAsia="Times New Roman"/>
              </w:rPr>
              <w:t>праўда</w:t>
            </w:r>
            <w:proofErr w:type="spellEnd"/>
            <w:r>
              <w:rPr>
                <w:rFonts w:eastAsia="Times New Roman"/>
              </w:rPr>
              <w:t xml:space="preserve">", 2014. - 287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284-286 (108 назв.). - ISBN 978-985-6435-28-0 : 42 р. 20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63.3(4Беи)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 828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Арлоў</w:t>
            </w:r>
            <w:proofErr w:type="spellEnd"/>
            <w:r>
              <w:rPr>
                <w:rFonts w:eastAsia="Times New Roman"/>
                <w:b/>
                <w:bCs/>
              </w:rPr>
              <w:t>, У.А.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Айчына</w:t>
            </w:r>
            <w:proofErr w:type="spellEnd"/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маляўнічая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гісторыя</w:t>
            </w:r>
            <w:proofErr w:type="spellEnd"/>
            <w:r>
              <w:rPr>
                <w:rFonts w:eastAsia="Times New Roman"/>
              </w:rPr>
              <w:t xml:space="preserve">. [У 2 ч.]. Ч. 1 : Ад </w:t>
            </w:r>
            <w:proofErr w:type="spellStart"/>
            <w:r>
              <w:rPr>
                <w:rFonts w:eastAsia="Times New Roman"/>
              </w:rPr>
              <w:t>Рагнеды</w:t>
            </w:r>
            <w:proofErr w:type="spellEnd"/>
            <w:r>
              <w:rPr>
                <w:rFonts w:eastAsia="Times New Roman"/>
              </w:rPr>
              <w:t xml:space="preserve"> да </w:t>
            </w:r>
            <w:proofErr w:type="spellStart"/>
            <w:r>
              <w:rPr>
                <w:rFonts w:eastAsia="Times New Roman"/>
              </w:rPr>
              <w:t>Касцюшкі</w:t>
            </w:r>
            <w:proofErr w:type="spellEnd"/>
            <w:r>
              <w:rPr>
                <w:rFonts w:eastAsia="Times New Roman"/>
              </w:rPr>
              <w:t xml:space="preserve"> / У. А. </w:t>
            </w:r>
            <w:proofErr w:type="spellStart"/>
            <w:r>
              <w:rPr>
                <w:rFonts w:eastAsia="Times New Roman"/>
              </w:rPr>
              <w:t>Арлоў</w:t>
            </w:r>
            <w:proofErr w:type="spellEnd"/>
            <w:r>
              <w:rPr>
                <w:rFonts w:eastAsia="Times New Roman"/>
              </w:rPr>
              <w:t xml:space="preserve">, П. Ю. </w:t>
            </w:r>
            <w:proofErr w:type="spellStart"/>
            <w:r>
              <w:rPr>
                <w:rFonts w:eastAsia="Times New Roman"/>
              </w:rPr>
              <w:t>Татарнікаў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spellStart"/>
            <w:r>
              <w:rPr>
                <w:rFonts w:eastAsia="Times New Roman"/>
              </w:rPr>
              <w:t>Мінск</w:t>
            </w:r>
            <w:proofErr w:type="spellEnd"/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Тэхналогія</w:t>
            </w:r>
            <w:proofErr w:type="spellEnd"/>
            <w:r>
              <w:rPr>
                <w:rFonts w:eastAsia="Times New Roman"/>
              </w:rPr>
              <w:t xml:space="preserve">, 2016. - 223 с. : </w:t>
            </w:r>
            <w:proofErr w:type="spellStart"/>
            <w:r>
              <w:rPr>
                <w:rFonts w:eastAsia="Times New Roman"/>
              </w:rPr>
              <w:t>іл</w:t>
            </w:r>
            <w:proofErr w:type="spellEnd"/>
            <w:r>
              <w:rPr>
                <w:rFonts w:eastAsia="Times New Roman"/>
              </w:rPr>
              <w:t>. - ISBN 978-985-458-274-0 : 45 р. 71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ч; </w:t>
            </w: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13" w:name="_Toc495478392"/>
      <w:proofErr w:type="spellStart"/>
      <w:r>
        <w:rPr>
          <w:rFonts w:eastAsia="Times New Roman"/>
        </w:rPr>
        <w:t>Эканоміка</w:t>
      </w:r>
      <w:bookmarkEnd w:id="13"/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65.32(4Беи)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 796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Формирование организационно-экономических условий эффективного функционирования АПК</w:t>
            </w:r>
            <w:r>
              <w:rPr>
                <w:rFonts w:eastAsia="Times New Roman"/>
              </w:rPr>
              <w:t xml:space="preserve"> : сборник научных статей 8-й Международной научно-практической конференции, Минск, 26-27 мая 2016 г.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Г.И. </w:t>
            </w:r>
            <w:proofErr w:type="spellStart"/>
            <w:r>
              <w:rPr>
                <w:rFonts w:eastAsia="Times New Roman"/>
              </w:rPr>
              <w:t>Гануш</w:t>
            </w:r>
            <w:proofErr w:type="spellEnd"/>
            <w:r>
              <w:rPr>
                <w:rFonts w:eastAsia="Times New Roman"/>
              </w:rPr>
              <w:t xml:space="preserve"> (науч. ред.) и др.] ; УО "Белорус. гос. </w:t>
            </w:r>
            <w:proofErr w:type="spellStart"/>
            <w:r>
              <w:rPr>
                <w:rFonts w:eastAsia="Times New Roman"/>
              </w:rPr>
              <w:t>аграр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ун-т" [и др.]. - Минск : БГАТУ, 2016. - 391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статей. - Часть текста на англ. яз. - Аннотации статей и ключевые слова </w:t>
            </w:r>
            <w:proofErr w:type="spellStart"/>
            <w:r>
              <w:rPr>
                <w:rFonts w:eastAsia="Times New Roman"/>
              </w:rPr>
              <w:t>парал</w:t>
            </w:r>
            <w:proofErr w:type="spellEnd"/>
            <w:r>
              <w:rPr>
                <w:rFonts w:eastAsia="Times New Roman"/>
              </w:rPr>
              <w:t>. рус., англ. - ISBN 978-985-519-785-1 : 9 р. 50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231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"Банковская система: устойчивость и перспективы развития", международная научно-практическая конференция по вопросам банковской экономики (7 ; 2016 ; Пинск).</w:t>
            </w:r>
            <w:r>
              <w:rPr>
                <w:rFonts w:eastAsia="Times New Roman"/>
              </w:rPr>
              <w:br/>
              <w:t>   Сборник научных статей VII международной научно-практической конференции по вопросам банковской экономики "Банковская система: устойчивость и перспективы развития" : г. Пинск, Республика Беларусь, 4-5 апреля 2016 г.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К.К. </w:t>
            </w:r>
            <w:proofErr w:type="spellStart"/>
            <w:r>
              <w:rPr>
                <w:rFonts w:eastAsia="Times New Roman"/>
              </w:rPr>
              <w:t>Шебеко</w:t>
            </w:r>
            <w:proofErr w:type="spellEnd"/>
            <w:r>
              <w:rPr>
                <w:rFonts w:eastAsia="Times New Roman"/>
              </w:rPr>
              <w:t xml:space="preserve"> (гл. ред.) и др.] ; </w:t>
            </w:r>
            <w:proofErr w:type="spellStart"/>
            <w:r>
              <w:rPr>
                <w:rFonts w:eastAsia="Times New Roman"/>
              </w:rPr>
              <w:t>Полесский</w:t>
            </w:r>
            <w:proofErr w:type="spellEnd"/>
            <w:r>
              <w:rPr>
                <w:rFonts w:eastAsia="Times New Roman"/>
              </w:rPr>
              <w:t xml:space="preserve"> гос. ун-т [и др.]. - Пинск : </w:t>
            </w:r>
            <w:proofErr w:type="spellStart"/>
            <w:r>
              <w:rPr>
                <w:rFonts w:eastAsia="Times New Roman"/>
              </w:rPr>
              <w:t>ПолесГУ</w:t>
            </w:r>
            <w:proofErr w:type="spellEnd"/>
            <w:r>
              <w:rPr>
                <w:rFonts w:eastAsia="Times New Roman"/>
              </w:rPr>
              <w:t xml:space="preserve">, 2016. - 312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статей. - На обл.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.: Сборник научных статей VII Международной научно-практической конференции по вопросам финансовой и банковской экономики, посвященной 10-летию Полесского государственного университета "Банковская система: устойчивость и перспективы развития". - Часть текста на белорус. и англ. яз. - ISBN 978-985-516-429-7 : 11 р. 16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 40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Экономическая теория в XXI веке: поиск эффективных механизмов хозяйствования</w:t>
            </w:r>
            <w:r>
              <w:rPr>
                <w:rFonts w:eastAsia="Times New Roman"/>
              </w:rPr>
              <w:t xml:space="preserve"> : материалы II Международной научно-практической конференции, Полоцк, 20-21 октября 2016 г. В 2 ч. Ч. 2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Д.Н. </w:t>
            </w:r>
            <w:proofErr w:type="spellStart"/>
            <w:r>
              <w:rPr>
                <w:rFonts w:eastAsia="Times New Roman"/>
              </w:rPr>
              <w:t>Лазовский</w:t>
            </w:r>
            <w:proofErr w:type="spellEnd"/>
            <w:r>
              <w:rPr>
                <w:rFonts w:eastAsia="Times New Roman"/>
              </w:rPr>
              <w:t xml:space="preserve"> (пред.) и др.] ; М-во образования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Беларусь, УО "Полоцкий гос. ун-т". - Новополоцк : ПГУ, 2016. - 307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отд. статей. - Часть текста на </w:t>
            </w:r>
            <w:proofErr w:type="spellStart"/>
            <w:r>
              <w:rPr>
                <w:rFonts w:eastAsia="Times New Roman"/>
              </w:rPr>
              <w:t>укр</w:t>
            </w:r>
            <w:proofErr w:type="spellEnd"/>
            <w:r>
              <w:rPr>
                <w:rFonts w:eastAsia="Times New Roman"/>
              </w:rPr>
              <w:t>. и англ. яз. - ISBN 978-985-531-537-8 : 8 р. 72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58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Довгель</w:t>
            </w:r>
            <w:proofErr w:type="spellEnd"/>
            <w:r>
              <w:rPr>
                <w:rFonts w:eastAsia="Times New Roman"/>
                <w:b/>
                <w:bCs/>
              </w:rPr>
              <w:t>, Е.С.</w:t>
            </w:r>
            <w:r>
              <w:rPr>
                <w:rFonts w:eastAsia="Times New Roman"/>
              </w:rPr>
              <w:br/>
              <w:t xml:space="preserve">   Выход из кризисов найден. Успеем ли выйти? : о новых парадигмах в экономике и естествознании / Е. С. </w:t>
            </w:r>
            <w:proofErr w:type="spellStart"/>
            <w:r>
              <w:rPr>
                <w:rFonts w:eastAsia="Times New Roman"/>
              </w:rPr>
              <w:t>Довгель</w:t>
            </w:r>
            <w:proofErr w:type="spellEnd"/>
            <w:r>
              <w:rPr>
                <w:rFonts w:eastAsia="Times New Roman"/>
              </w:rPr>
              <w:t xml:space="preserve">, В. И. Терещенко. - Минск : А.Н. </w:t>
            </w:r>
            <w:proofErr w:type="spellStart"/>
            <w:r>
              <w:rPr>
                <w:rFonts w:eastAsia="Times New Roman"/>
              </w:rPr>
              <w:t>Вараксин</w:t>
            </w:r>
            <w:proofErr w:type="spellEnd"/>
            <w:r>
              <w:rPr>
                <w:rFonts w:eastAsia="Times New Roman"/>
              </w:rPr>
              <w:t xml:space="preserve">, 2015. - 219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</w:t>
            </w:r>
            <w:proofErr w:type="spellStart"/>
            <w:r>
              <w:rPr>
                <w:rFonts w:eastAsia="Times New Roman"/>
              </w:rPr>
              <w:t>подстроч</w:t>
            </w:r>
            <w:proofErr w:type="spellEnd"/>
            <w:r>
              <w:rPr>
                <w:rFonts w:eastAsia="Times New Roman"/>
              </w:rPr>
              <w:t>. примеч. - ISBN 978-985-7128-56-3 : 5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Васенкова, Е.И.</w:t>
            </w:r>
            <w:r>
              <w:rPr>
                <w:rFonts w:eastAsia="Times New Roman"/>
              </w:rPr>
              <w:br/>
              <w:t xml:space="preserve">   Практикум по эконометрике : учебно-методическое пособие для студентов учреждений высшего образования, обучающихся по специальности 1 ступени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образования 1-25 01 01 "Экономическая теория" / Е. И. Васенкова, Ю. Г. Абакумова, С. Ю. Бокова ; Белорусский гос. ун-т. - Минск : БГУ, 2015. - 136, [3]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кн. - ISBN 978-985-566-206-9 : 7 р. 50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65.59(4Беи)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Ю 91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Юсубов</w:t>
            </w:r>
            <w:proofErr w:type="spellEnd"/>
            <w:r>
              <w:rPr>
                <w:rFonts w:eastAsia="Times New Roman"/>
                <w:b/>
                <w:bCs/>
              </w:rPr>
              <w:t>, Ф.И.</w:t>
            </w:r>
            <w:r>
              <w:rPr>
                <w:rFonts w:eastAsia="Times New Roman"/>
              </w:rPr>
              <w:br/>
              <w:t xml:space="preserve">   Потенциал и направления развития межгосударственного экономического сотрудничества Республики Беларусь и Азербайджанской Республики / Ф. И. </w:t>
            </w:r>
            <w:proofErr w:type="spellStart"/>
            <w:r>
              <w:rPr>
                <w:rFonts w:eastAsia="Times New Roman"/>
              </w:rPr>
              <w:t>Юсубов</w:t>
            </w:r>
            <w:proofErr w:type="spellEnd"/>
            <w:r>
              <w:rPr>
                <w:rFonts w:eastAsia="Times New Roman"/>
              </w:rPr>
              <w:t xml:space="preserve">. - Минск : Право и экономика, 2015. - 199 с. : ил. - (Серия "Мировая экономика").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кн. (195 назв.). - ISBN 978-985-552-483-1 : 7 р. 88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65.291.5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 677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Управление инновационными проектами в организациях</w:t>
            </w:r>
            <w:r>
              <w:rPr>
                <w:rFonts w:eastAsia="Times New Roman"/>
              </w:rPr>
              <w:t xml:space="preserve"> : учебно-методическое пособие для специальностей, закрепленных за УМО / [В.А. Журавлев и др.] ; М-во образования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Беларусь, УО "Белорус. гос. ун-т информатики и радиоэлектроники", Инженерно-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фак., Каф. экономики. - Минск : БГУИР, 2016. - 174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.: с. 153-155, 173-174. - Авт. указаны на обороте </w:t>
            </w:r>
            <w:proofErr w:type="spellStart"/>
            <w:r>
              <w:rPr>
                <w:rFonts w:eastAsia="Times New Roman"/>
              </w:rPr>
              <w:t>тит</w:t>
            </w:r>
            <w:proofErr w:type="spellEnd"/>
            <w:r>
              <w:rPr>
                <w:rFonts w:eastAsia="Times New Roman"/>
              </w:rPr>
              <w:t>. л. - ISBN 978-985-543-151-1 : 7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65.428(4Беи)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178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Таможенная статистика внешней торговли Республики Беларусь, январь - март 2016 года</w:t>
            </w:r>
            <w:r>
              <w:rPr>
                <w:rFonts w:eastAsia="Times New Roman"/>
              </w:rPr>
              <w:t xml:space="preserve"> : [статистический ежеквартальный] бюллетень / Гос. тамож. ком.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 ; [рук. группы по подготовке к изданию бюллетеня С.А. </w:t>
            </w:r>
            <w:proofErr w:type="spellStart"/>
            <w:r>
              <w:rPr>
                <w:rFonts w:eastAsia="Times New Roman"/>
              </w:rPr>
              <w:t>Полудень</w:t>
            </w:r>
            <w:proofErr w:type="spellEnd"/>
            <w:r>
              <w:rPr>
                <w:rFonts w:eastAsia="Times New Roman"/>
              </w:rPr>
              <w:t xml:space="preserve">]. - Минск : </w:t>
            </w:r>
            <w:proofErr w:type="spellStart"/>
            <w:r>
              <w:rPr>
                <w:rFonts w:eastAsia="Times New Roman"/>
              </w:rPr>
              <w:t>Белтаможсервис</w:t>
            </w:r>
            <w:proofErr w:type="spellEnd"/>
            <w:r>
              <w:rPr>
                <w:rFonts w:eastAsia="Times New Roman"/>
              </w:rPr>
              <w:t>, 2016. - 222 с. - 8 р. 90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65.049(4Беи)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 437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Актуальные вопросы совершенствования системы регионального развития в Республике Беларусь</w:t>
            </w:r>
            <w:r>
              <w:rPr>
                <w:rFonts w:eastAsia="Times New Roman"/>
              </w:rPr>
              <w:t xml:space="preserve"> : проект ЕС "Поддержка регионального и местного развития в Беларуси" ENPI/2013/304-759 : [сборник статей]. - Минск : </w:t>
            </w:r>
            <w:proofErr w:type="spellStart"/>
            <w:r>
              <w:rPr>
                <w:rFonts w:eastAsia="Times New Roman"/>
              </w:rPr>
              <w:t>Колоград</w:t>
            </w:r>
            <w:proofErr w:type="spellEnd"/>
            <w:r>
              <w:rPr>
                <w:rFonts w:eastAsia="Times New Roman"/>
              </w:rPr>
              <w:t xml:space="preserve">, 2016. - 193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отд. статей. - Проект реализуется консорциумом во главе с ECORYS. - ISBN 978-985-7148-61-5 : 9 р. 30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 40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Экономическая наука сегодня</w:t>
            </w:r>
            <w:r>
              <w:rPr>
                <w:rFonts w:eastAsia="Times New Roman"/>
              </w:rPr>
              <w:t xml:space="preserve"> : сборник научных статей.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4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С.Ю. Солодовников (пред.) и др.] ; Белорус. нац. </w:t>
            </w:r>
            <w:proofErr w:type="spellStart"/>
            <w:r>
              <w:rPr>
                <w:rFonts w:eastAsia="Times New Roman"/>
              </w:rPr>
              <w:t>техн</w:t>
            </w:r>
            <w:proofErr w:type="spellEnd"/>
            <w:r>
              <w:rPr>
                <w:rFonts w:eastAsia="Times New Roman"/>
              </w:rPr>
              <w:t xml:space="preserve">. ун-т [и др.]. - Минск : БНТУ, 2016. - 302, [1]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статей. - Часть текста на англ. яз. - Аннотации статей </w:t>
            </w:r>
            <w:proofErr w:type="spellStart"/>
            <w:r>
              <w:rPr>
                <w:rFonts w:eastAsia="Times New Roman"/>
              </w:rPr>
              <w:t>парал</w:t>
            </w:r>
            <w:proofErr w:type="spellEnd"/>
            <w:r>
              <w:rPr>
                <w:rFonts w:eastAsia="Times New Roman"/>
              </w:rPr>
              <w:t>. рус., англ. - 10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317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Сенько, А.Н.</w:t>
            </w:r>
            <w:r>
              <w:rPr>
                <w:rFonts w:eastAsia="Times New Roman"/>
              </w:rPr>
              <w:br/>
              <w:t xml:space="preserve">   Управление инвестициями : практикум : учебное пособие для слушателей системы дополнительного образования взрослых по специальностям "Экономика и управление на предприятии промышленности", "Государственное строительство" / А. Н. Сенько ; Академия упр. при Президенте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Беларусь. - Минск : Академия управления при Президенте Республики Беларусь, 2016. - 243 с. : табл.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225-231 (71 назв.). - ISBN 978-985-527-307-4 : 9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 296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Шаўлюкоў</w:t>
            </w:r>
            <w:proofErr w:type="spellEnd"/>
            <w:r>
              <w:rPr>
                <w:rFonts w:eastAsia="Times New Roman"/>
                <w:b/>
                <w:bCs/>
              </w:rPr>
              <w:t>, А.П.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Міжнародныя</w:t>
            </w:r>
            <w:proofErr w:type="spellEnd"/>
            <w:r>
              <w:rPr>
                <w:rFonts w:eastAsia="Times New Roman"/>
              </w:rPr>
              <w:t xml:space="preserve"> стандарты </w:t>
            </w:r>
            <w:proofErr w:type="spellStart"/>
            <w:r>
              <w:rPr>
                <w:rFonts w:eastAsia="Times New Roman"/>
              </w:rPr>
              <w:t>фінансавай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справаздачнасці</w:t>
            </w:r>
            <w:proofErr w:type="spellEnd"/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вучэбны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дапаможнік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студэнтаў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устаноў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вышэйшай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адукацыі</w:t>
            </w:r>
            <w:proofErr w:type="spellEnd"/>
            <w:r>
              <w:rPr>
                <w:rFonts w:eastAsia="Times New Roman"/>
              </w:rPr>
              <w:t xml:space="preserve"> па </w:t>
            </w:r>
            <w:proofErr w:type="spellStart"/>
            <w:r>
              <w:rPr>
                <w:rFonts w:eastAsia="Times New Roman"/>
              </w:rPr>
              <w:t>спецыяльнасцях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Бухгалтарскі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ўлік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аналіз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аўдыт</w:t>
            </w:r>
            <w:proofErr w:type="spellEnd"/>
            <w:r>
              <w:rPr>
                <w:rFonts w:eastAsia="Times New Roman"/>
              </w:rPr>
              <w:t>", "</w:t>
            </w:r>
            <w:proofErr w:type="spellStart"/>
            <w:r>
              <w:rPr>
                <w:rFonts w:eastAsia="Times New Roman"/>
              </w:rPr>
              <w:t>Фінансы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крэдыт</w:t>
            </w:r>
            <w:proofErr w:type="spellEnd"/>
            <w:r>
              <w:rPr>
                <w:rFonts w:eastAsia="Times New Roman"/>
              </w:rPr>
              <w:t>", "</w:t>
            </w:r>
            <w:proofErr w:type="spellStart"/>
            <w:r>
              <w:rPr>
                <w:rFonts w:eastAsia="Times New Roman"/>
              </w:rPr>
              <w:t>Аудыт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рэвізія</w:t>
            </w:r>
            <w:proofErr w:type="spellEnd"/>
            <w:r>
              <w:rPr>
                <w:rFonts w:eastAsia="Times New Roman"/>
              </w:rPr>
              <w:t xml:space="preserve">". У 3 ч. Ч. 2 : </w:t>
            </w:r>
            <w:proofErr w:type="spellStart"/>
            <w:r>
              <w:rPr>
                <w:rFonts w:eastAsia="Times New Roman"/>
              </w:rPr>
              <w:t>Рахункаводства</w:t>
            </w:r>
            <w:proofErr w:type="spellEnd"/>
            <w:r>
              <w:rPr>
                <w:rFonts w:eastAsia="Times New Roman"/>
              </w:rPr>
              <w:t xml:space="preserve"> па </w:t>
            </w:r>
            <w:proofErr w:type="spellStart"/>
            <w:r>
              <w:rPr>
                <w:rFonts w:eastAsia="Times New Roman"/>
              </w:rPr>
              <w:t>міжнародных</w:t>
            </w:r>
            <w:proofErr w:type="spellEnd"/>
            <w:r>
              <w:rPr>
                <w:rFonts w:eastAsia="Times New Roman"/>
              </w:rPr>
              <w:t xml:space="preserve"> стандартах у </w:t>
            </w:r>
            <w:proofErr w:type="spellStart"/>
            <w:r>
              <w:rPr>
                <w:rFonts w:eastAsia="Times New Roman"/>
              </w:rPr>
              <w:t>грамадска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значымых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арганізацыях</w:t>
            </w:r>
            <w:proofErr w:type="spellEnd"/>
            <w:r>
              <w:rPr>
                <w:rFonts w:eastAsia="Times New Roman"/>
              </w:rPr>
              <w:t xml:space="preserve"> / А. П. </w:t>
            </w:r>
            <w:proofErr w:type="spellStart"/>
            <w:r>
              <w:rPr>
                <w:rFonts w:eastAsia="Times New Roman"/>
              </w:rPr>
              <w:t>Шаўлюкоў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Белкаапсаюз</w:t>
            </w:r>
            <w:proofErr w:type="spellEnd"/>
            <w:r>
              <w:rPr>
                <w:rFonts w:eastAsia="Times New Roman"/>
              </w:rPr>
              <w:t>, УА "</w:t>
            </w:r>
            <w:proofErr w:type="spellStart"/>
            <w:r>
              <w:rPr>
                <w:rFonts w:eastAsia="Times New Roman"/>
              </w:rPr>
              <w:t>Беларус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гандлёва-экан</w:t>
            </w:r>
            <w:proofErr w:type="spellEnd"/>
            <w:r>
              <w:rPr>
                <w:rFonts w:eastAsia="Times New Roman"/>
              </w:rPr>
              <w:t xml:space="preserve">. ун-т </w:t>
            </w:r>
            <w:proofErr w:type="spellStart"/>
            <w:r>
              <w:rPr>
                <w:rFonts w:eastAsia="Times New Roman"/>
              </w:rPr>
              <w:t>спажывец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кааперацыі</w:t>
            </w:r>
            <w:proofErr w:type="spellEnd"/>
            <w:r>
              <w:rPr>
                <w:rFonts w:eastAsia="Times New Roman"/>
              </w:rPr>
              <w:t xml:space="preserve">". - Гомель : </w:t>
            </w:r>
            <w:proofErr w:type="spellStart"/>
            <w:r>
              <w:rPr>
                <w:rFonts w:eastAsia="Times New Roman"/>
              </w:rPr>
              <w:t>Беларускі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гандлева-эканамічны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ўніверсітэт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спажывецкай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кааперацыі</w:t>
            </w:r>
            <w:proofErr w:type="spellEnd"/>
            <w:r>
              <w:rPr>
                <w:rFonts w:eastAsia="Times New Roman"/>
              </w:rPr>
              <w:t xml:space="preserve">, 2016. - 407 с. : </w:t>
            </w:r>
            <w:proofErr w:type="spellStart"/>
            <w:r>
              <w:rPr>
                <w:rFonts w:eastAsia="Times New Roman"/>
              </w:rPr>
              <w:t>іл</w:t>
            </w:r>
            <w:proofErr w:type="spellEnd"/>
            <w:r>
              <w:rPr>
                <w:rFonts w:eastAsia="Times New Roman"/>
              </w:rPr>
              <w:t>. - ISBN 978-985-540-315-0 : 8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 296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Шаўлюкоў</w:t>
            </w:r>
            <w:proofErr w:type="spellEnd"/>
            <w:r>
              <w:rPr>
                <w:rFonts w:eastAsia="Times New Roman"/>
                <w:b/>
                <w:bCs/>
              </w:rPr>
              <w:t>, А.П.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Міжнародныя</w:t>
            </w:r>
            <w:proofErr w:type="spellEnd"/>
            <w:r>
              <w:rPr>
                <w:rFonts w:eastAsia="Times New Roman"/>
              </w:rPr>
              <w:t xml:space="preserve"> стандарты </w:t>
            </w:r>
            <w:proofErr w:type="spellStart"/>
            <w:r>
              <w:rPr>
                <w:rFonts w:eastAsia="Times New Roman"/>
              </w:rPr>
              <w:t>фінансавай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справаздачнасці</w:t>
            </w:r>
            <w:proofErr w:type="spellEnd"/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вучэбны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дапаможнік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студэнтаў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устаноў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вышэйшай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адукацыі</w:t>
            </w:r>
            <w:proofErr w:type="spellEnd"/>
            <w:r>
              <w:rPr>
                <w:rFonts w:eastAsia="Times New Roman"/>
              </w:rPr>
              <w:t xml:space="preserve"> па </w:t>
            </w:r>
            <w:proofErr w:type="spellStart"/>
            <w:r>
              <w:rPr>
                <w:rFonts w:eastAsia="Times New Roman"/>
              </w:rPr>
              <w:t>спецыяльнасцях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Бухгалтарскі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ўлік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аналіз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аўдыт</w:t>
            </w:r>
            <w:proofErr w:type="spellEnd"/>
            <w:r>
              <w:rPr>
                <w:rFonts w:eastAsia="Times New Roman"/>
              </w:rPr>
              <w:t>", "</w:t>
            </w:r>
            <w:proofErr w:type="spellStart"/>
            <w:r>
              <w:rPr>
                <w:rFonts w:eastAsia="Times New Roman"/>
              </w:rPr>
              <w:t>Фінансы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крэдыт</w:t>
            </w:r>
            <w:proofErr w:type="spellEnd"/>
            <w:r>
              <w:rPr>
                <w:rFonts w:eastAsia="Times New Roman"/>
              </w:rPr>
              <w:t>", "</w:t>
            </w:r>
            <w:proofErr w:type="spellStart"/>
            <w:r>
              <w:rPr>
                <w:rFonts w:eastAsia="Times New Roman"/>
              </w:rPr>
              <w:t>Аудыт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рэвізія</w:t>
            </w:r>
            <w:proofErr w:type="spellEnd"/>
            <w:r>
              <w:rPr>
                <w:rFonts w:eastAsia="Times New Roman"/>
              </w:rPr>
              <w:t xml:space="preserve">". У 3 ч. Ч. 1 : </w:t>
            </w:r>
            <w:proofErr w:type="spellStart"/>
            <w:r>
              <w:rPr>
                <w:rFonts w:eastAsia="Times New Roman"/>
              </w:rPr>
              <w:t>Тэарэтычныя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асновы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міжнародных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стандартаў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фінансавай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справаздачнасці</w:t>
            </w:r>
            <w:proofErr w:type="spellEnd"/>
            <w:r>
              <w:rPr>
                <w:rFonts w:eastAsia="Times New Roman"/>
              </w:rPr>
              <w:t xml:space="preserve"> / А. П. </w:t>
            </w:r>
            <w:proofErr w:type="spellStart"/>
            <w:r>
              <w:rPr>
                <w:rFonts w:eastAsia="Times New Roman"/>
              </w:rPr>
              <w:t>Шаўлюкоў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Белкаапсаюз</w:t>
            </w:r>
            <w:proofErr w:type="spellEnd"/>
            <w:r>
              <w:rPr>
                <w:rFonts w:eastAsia="Times New Roman"/>
              </w:rPr>
              <w:t>, УА "</w:t>
            </w:r>
            <w:proofErr w:type="spellStart"/>
            <w:r>
              <w:rPr>
                <w:rFonts w:eastAsia="Times New Roman"/>
              </w:rPr>
              <w:t>Беларус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гандлёва-экан</w:t>
            </w:r>
            <w:proofErr w:type="spellEnd"/>
            <w:r>
              <w:rPr>
                <w:rFonts w:eastAsia="Times New Roman"/>
              </w:rPr>
              <w:t xml:space="preserve">. ун-т </w:t>
            </w:r>
            <w:proofErr w:type="spellStart"/>
            <w:r>
              <w:rPr>
                <w:rFonts w:eastAsia="Times New Roman"/>
              </w:rPr>
              <w:t>спажывец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кааперацыі</w:t>
            </w:r>
            <w:proofErr w:type="spellEnd"/>
            <w:r>
              <w:rPr>
                <w:rFonts w:eastAsia="Times New Roman"/>
              </w:rPr>
              <w:t xml:space="preserve">". - Гомель : </w:t>
            </w:r>
            <w:proofErr w:type="spellStart"/>
            <w:r>
              <w:rPr>
                <w:rFonts w:eastAsia="Times New Roman"/>
              </w:rPr>
              <w:t>Беларускі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гандлева-эканамічны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ўніверсітэт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спажывецкай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кааперацыі</w:t>
            </w:r>
            <w:proofErr w:type="spellEnd"/>
            <w:r>
              <w:rPr>
                <w:rFonts w:eastAsia="Times New Roman"/>
              </w:rPr>
              <w:t xml:space="preserve">, 2016. - 144 с. : </w:t>
            </w:r>
            <w:proofErr w:type="spellStart"/>
            <w:r>
              <w:rPr>
                <w:rFonts w:eastAsia="Times New Roman"/>
              </w:rPr>
              <w:t>іл</w:t>
            </w:r>
            <w:proofErr w:type="spellEnd"/>
            <w:r>
              <w:rPr>
                <w:rFonts w:eastAsia="Times New Roman"/>
              </w:rPr>
              <w:t>. - ISBN 978-985-540-303-7 : 6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 296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Шаўлюкоў</w:t>
            </w:r>
            <w:proofErr w:type="spellEnd"/>
            <w:r>
              <w:rPr>
                <w:rFonts w:eastAsia="Times New Roman"/>
                <w:b/>
                <w:bCs/>
              </w:rPr>
              <w:t>, А.П.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Міжнародныя</w:t>
            </w:r>
            <w:proofErr w:type="spellEnd"/>
            <w:r>
              <w:rPr>
                <w:rFonts w:eastAsia="Times New Roman"/>
              </w:rPr>
              <w:t xml:space="preserve"> стандарты </w:t>
            </w:r>
            <w:proofErr w:type="spellStart"/>
            <w:r>
              <w:rPr>
                <w:rFonts w:eastAsia="Times New Roman"/>
              </w:rPr>
              <w:t>фінансавай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справаздачнасці</w:t>
            </w:r>
            <w:proofErr w:type="spellEnd"/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вучэбны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дапаможнік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студэнтаў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устаноў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вышэйшай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адукацыі</w:t>
            </w:r>
            <w:proofErr w:type="spellEnd"/>
            <w:r>
              <w:rPr>
                <w:rFonts w:eastAsia="Times New Roman"/>
              </w:rPr>
              <w:t xml:space="preserve"> па </w:t>
            </w:r>
            <w:proofErr w:type="spellStart"/>
            <w:r>
              <w:rPr>
                <w:rFonts w:eastAsia="Times New Roman"/>
              </w:rPr>
              <w:t>спецыяльнасцях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Бухгалтарскі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ўлік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аналіз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аўдыт</w:t>
            </w:r>
            <w:proofErr w:type="spellEnd"/>
            <w:r>
              <w:rPr>
                <w:rFonts w:eastAsia="Times New Roman"/>
              </w:rPr>
              <w:t>", "</w:t>
            </w:r>
            <w:proofErr w:type="spellStart"/>
            <w:r>
              <w:rPr>
                <w:rFonts w:eastAsia="Times New Roman"/>
              </w:rPr>
              <w:t>Фінансы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крэдыт</w:t>
            </w:r>
            <w:proofErr w:type="spellEnd"/>
            <w:r>
              <w:rPr>
                <w:rFonts w:eastAsia="Times New Roman"/>
              </w:rPr>
              <w:t>", "</w:t>
            </w:r>
            <w:proofErr w:type="spellStart"/>
            <w:r>
              <w:rPr>
                <w:rFonts w:eastAsia="Times New Roman"/>
              </w:rPr>
              <w:t>Аудыт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рэвізія</w:t>
            </w:r>
            <w:proofErr w:type="spellEnd"/>
            <w:r>
              <w:rPr>
                <w:rFonts w:eastAsia="Times New Roman"/>
              </w:rPr>
              <w:t xml:space="preserve">". У 3 ч. Ч. 3 : </w:t>
            </w:r>
            <w:proofErr w:type="spellStart"/>
            <w:r>
              <w:rPr>
                <w:rFonts w:eastAsia="Times New Roman"/>
              </w:rPr>
              <w:t>Трансфармацыя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фінансавай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справаздачнасці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грамадска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значымых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арганізацый</w:t>
            </w:r>
            <w:proofErr w:type="spellEnd"/>
            <w:r>
              <w:rPr>
                <w:rFonts w:eastAsia="Times New Roman"/>
              </w:rPr>
              <w:t xml:space="preserve"> у </w:t>
            </w:r>
            <w:proofErr w:type="spellStart"/>
            <w:r>
              <w:rPr>
                <w:rFonts w:eastAsia="Times New Roman"/>
              </w:rPr>
              <w:t>фармат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міжнародных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стандартаў</w:t>
            </w:r>
            <w:proofErr w:type="spellEnd"/>
            <w:r>
              <w:rPr>
                <w:rFonts w:eastAsia="Times New Roman"/>
              </w:rPr>
              <w:t xml:space="preserve"> / А. П. </w:t>
            </w:r>
            <w:proofErr w:type="spellStart"/>
            <w:r>
              <w:rPr>
                <w:rFonts w:eastAsia="Times New Roman"/>
              </w:rPr>
              <w:t>Шаўлюкоў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Белкаапсаюз</w:t>
            </w:r>
            <w:proofErr w:type="spellEnd"/>
            <w:r>
              <w:rPr>
                <w:rFonts w:eastAsia="Times New Roman"/>
              </w:rPr>
              <w:t>, УА "</w:t>
            </w:r>
            <w:proofErr w:type="spellStart"/>
            <w:r>
              <w:rPr>
                <w:rFonts w:eastAsia="Times New Roman"/>
              </w:rPr>
              <w:t>Беларус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гандлёва-экан</w:t>
            </w:r>
            <w:proofErr w:type="spellEnd"/>
            <w:r>
              <w:rPr>
                <w:rFonts w:eastAsia="Times New Roman"/>
              </w:rPr>
              <w:t xml:space="preserve">. ун-т </w:t>
            </w:r>
            <w:proofErr w:type="spellStart"/>
            <w:r>
              <w:rPr>
                <w:rFonts w:eastAsia="Times New Roman"/>
              </w:rPr>
              <w:t>спажывец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кааперацыі</w:t>
            </w:r>
            <w:proofErr w:type="spellEnd"/>
            <w:r>
              <w:rPr>
                <w:rFonts w:eastAsia="Times New Roman"/>
              </w:rPr>
              <w:t xml:space="preserve">". - Гомель : </w:t>
            </w:r>
            <w:proofErr w:type="spellStart"/>
            <w:r>
              <w:rPr>
                <w:rFonts w:eastAsia="Times New Roman"/>
              </w:rPr>
              <w:t>Беларускі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гандлева-эканамічны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ўніверсітэт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спажывецкай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кааперацыі</w:t>
            </w:r>
            <w:proofErr w:type="spellEnd"/>
            <w:r>
              <w:rPr>
                <w:rFonts w:eastAsia="Times New Roman"/>
              </w:rPr>
              <w:t xml:space="preserve">, 2016. - 208 с. : </w:t>
            </w:r>
            <w:proofErr w:type="spellStart"/>
            <w:r>
              <w:rPr>
                <w:rFonts w:eastAsia="Times New Roman"/>
              </w:rPr>
              <w:t>іл</w:t>
            </w:r>
            <w:proofErr w:type="spellEnd"/>
            <w:r>
              <w:rPr>
                <w:rFonts w:eastAsia="Times New Roman"/>
              </w:rPr>
              <w:t>. - ISBN 978-985-540-306-8 : 6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65.052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581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  <w:b/>
                <w:bCs/>
              </w:rPr>
              <w:t>Міжнародныя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стандарты </w:t>
            </w:r>
            <w:proofErr w:type="spellStart"/>
            <w:r>
              <w:rPr>
                <w:rFonts w:eastAsia="Times New Roman"/>
                <w:b/>
                <w:bCs/>
              </w:rPr>
              <w:t>фінансавай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справаздачнасці</w:t>
            </w:r>
            <w:proofErr w:type="spellEnd"/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практыкум</w:t>
            </w:r>
            <w:proofErr w:type="spellEnd"/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рэалізацыі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зместу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адукацыйных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праграм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вышэйшай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адукацыі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ступені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перападрыхтоўкі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кіруючых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работнікаў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спецыялістаў</w:t>
            </w:r>
            <w:proofErr w:type="spellEnd"/>
            <w:r>
              <w:rPr>
                <w:rFonts w:eastAsia="Times New Roman"/>
              </w:rPr>
              <w:t xml:space="preserve"> / [Л.Л. </w:t>
            </w:r>
            <w:proofErr w:type="spellStart"/>
            <w:r>
              <w:rPr>
                <w:rFonts w:eastAsia="Times New Roman"/>
              </w:rPr>
              <w:t>Ермаловіч</w:t>
            </w:r>
            <w:proofErr w:type="spellEnd"/>
            <w:r>
              <w:rPr>
                <w:rFonts w:eastAsia="Times New Roman"/>
              </w:rPr>
              <w:t xml:space="preserve">. і </w:t>
            </w:r>
            <w:proofErr w:type="spellStart"/>
            <w:r>
              <w:rPr>
                <w:rFonts w:eastAsia="Times New Roman"/>
              </w:rPr>
              <w:t>інш</w:t>
            </w:r>
            <w:proofErr w:type="spellEnd"/>
            <w:r>
              <w:rPr>
                <w:rFonts w:eastAsia="Times New Roman"/>
              </w:rPr>
              <w:t xml:space="preserve">.] ; </w:t>
            </w:r>
            <w:proofErr w:type="spellStart"/>
            <w:r>
              <w:rPr>
                <w:rFonts w:eastAsia="Times New Roman"/>
              </w:rPr>
              <w:t>Белкаапсаюз</w:t>
            </w:r>
            <w:proofErr w:type="spellEnd"/>
            <w:r>
              <w:rPr>
                <w:rFonts w:eastAsia="Times New Roman"/>
              </w:rPr>
              <w:t>, УА "</w:t>
            </w:r>
            <w:proofErr w:type="spellStart"/>
            <w:r>
              <w:rPr>
                <w:rFonts w:eastAsia="Times New Roman"/>
              </w:rPr>
              <w:t>Беларус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гандлёва-эканамічны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ўн</w:t>
            </w:r>
            <w:proofErr w:type="spellEnd"/>
            <w:r>
              <w:rPr>
                <w:rFonts w:eastAsia="Times New Roman"/>
              </w:rPr>
              <w:t xml:space="preserve">-т </w:t>
            </w:r>
            <w:proofErr w:type="spellStart"/>
            <w:r>
              <w:rPr>
                <w:rFonts w:eastAsia="Times New Roman"/>
              </w:rPr>
              <w:t>спажывецкай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кааперацыі</w:t>
            </w:r>
            <w:proofErr w:type="spellEnd"/>
            <w:r>
              <w:rPr>
                <w:rFonts w:eastAsia="Times New Roman"/>
              </w:rPr>
              <w:t xml:space="preserve">", Каф. бух. </w:t>
            </w:r>
            <w:proofErr w:type="spellStart"/>
            <w:r>
              <w:rPr>
                <w:rFonts w:eastAsia="Times New Roman"/>
              </w:rPr>
              <w:t>уліку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фін</w:t>
            </w:r>
            <w:proofErr w:type="spellEnd"/>
            <w:r>
              <w:rPr>
                <w:rFonts w:eastAsia="Times New Roman"/>
              </w:rPr>
              <w:t xml:space="preserve">. менеджменту ў </w:t>
            </w:r>
            <w:proofErr w:type="spellStart"/>
            <w:r>
              <w:rPr>
                <w:rFonts w:eastAsia="Times New Roman"/>
              </w:rPr>
              <w:t>галінах</w:t>
            </w:r>
            <w:proofErr w:type="spellEnd"/>
            <w:r>
              <w:rPr>
                <w:rFonts w:eastAsia="Times New Roman"/>
              </w:rPr>
              <w:t xml:space="preserve"> нар. </w:t>
            </w:r>
            <w:proofErr w:type="spellStart"/>
            <w:r>
              <w:rPr>
                <w:rFonts w:eastAsia="Times New Roman"/>
              </w:rPr>
              <w:t>гаспадаркі</w:t>
            </w:r>
            <w:proofErr w:type="spellEnd"/>
            <w:r>
              <w:rPr>
                <w:rFonts w:eastAsia="Times New Roman"/>
              </w:rPr>
              <w:t xml:space="preserve">. - Гомель : </w:t>
            </w:r>
            <w:proofErr w:type="spellStart"/>
            <w:r>
              <w:rPr>
                <w:rFonts w:eastAsia="Times New Roman"/>
              </w:rPr>
              <w:t>Беларускі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гандлёва-эканамічны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ўніверсітэт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спажывецкай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кааперацыі</w:t>
            </w:r>
            <w:proofErr w:type="spellEnd"/>
            <w:r>
              <w:rPr>
                <w:rFonts w:eastAsia="Times New Roman"/>
              </w:rPr>
              <w:t xml:space="preserve">, 2015. - 143 с. - </w:t>
            </w:r>
            <w:proofErr w:type="spellStart"/>
            <w:r>
              <w:rPr>
                <w:rFonts w:eastAsia="Times New Roman"/>
              </w:rPr>
              <w:t>Бібліягр</w:t>
            </w:r>
            <w:proofErr w:type="spellEnd"/>
            <w:r>
              <w:rPr>
                <w:rFonts w:eastAsia="Times New Roman"/>
              </w:rPr>
              <w:t xml:space="preserve">.: с. 139-141. - </w:t>
            </w:r>
            <w:proofErr w:type="spellStart"/>
            <w:r>
              <w:rPr>
                <w:rFonts w:eastAsia="Times New Roman"/>
              </w:rPr>
              <w:t>Аўт</w:t>
            </w:r>
            <w:proofErr w:type="spellEnd"/>
            <w:r>
              <w:rPr>
                <w:rFonts w:eastAsia="Times New Roman"/>
              </w:rPr>
              <w:t xml:space="preserve">. указаны на </w:t>
            </w:r>
            <w:proofErr w:type="spellStart"/>
            <w:r>
              <w:rPr>
                <w:rFonts w:eastAsia="Times New Roman"/>
              </w:rPr>
              <w:t>адвароце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тыт</w:t>
            </w:r>
            <w:proofErr w:type="spellEnd"/>
            <w:r>
              <w:rPr>
                <w:rFonts w:eastAsia="Times New Roman"/>
              </w:rPr>
              <w:t>. л. - Б. ц.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797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Дубровский, Н.А.</w:t>
            </w:r>
            <w:r>
              <w:rPr>
                <w:rFonts w:eastAsia="Times New Roman"/>
              </w:rPr>
              <w:br/>
              <w:t xml:space="preserve">   Управление эффективностью производства продукции с учетом ее жизненного цикла : [монография] / Н. А. Дубровский ; М-во образования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Беларусь, УО "Полоцкий гос. ун-т". - Новополоцк : ПГУ, 2016. - 379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369-379 (179 назв.). - ISBN 978-985-531-513-2 : 13 р. 57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RPr="0016094A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25. </w:t>
            </w:r>
          </w:p>
        </w:tc>
        <w:tc>
          <w:tcPr>
            <w:tcW w:w="0" w:type="auto"/>
            <w:hideMark/>
          </w:tcPr>
          <w:p w:rsidR="001E406F" w:rsidRPr="006961D6" w:rsidRDefault="009064EB">
            <w:pPr>
              <w:rPr>
                <w:rFonts w:eastAsia="Times New Roman"/>
                <w:lang w:val="en-US"/>
              </w:rPr>
            </w:pPr>
            <w:r w:rsidRPr="006961D6">
              <w:rPr>
                <w:rFonts w:eastAsia="Times New Roman"/>
                <w:b/>
                <w:bCs/>
                <w:lang w:val="en-US"/>
              </w:rPr>
              <w:t>65</w:t>
            </w:r>
            <w:proofErr w:type="spellStart"/>
            <w:r>
              <w:rPr>
                <w:rFonts w:eastAsia="Times New Roman"/>
                <w:b/>
                <w:bCs/>
              </w:rPr>
              <w:t>англ</w:t>
            </w:r>
            <w:proofErr w:type="spellEnd"/>
            <w:r w:rsidRPr="006961D6">
              <w:rPr>
                <w:rFonts w:eastAsia="Times New Roman"/>
                <w:lang w:val="en-US"/>
              </w:rPr>
              <w:br/>
            </w:r>
            <w:r w:rsidRPr="006961D6">
              <w:rPr>
                <w:rFonts w:eastAsia="Times New Roman"/>
                <w:b/>
                <w:bCs/>
                <w:lang w:val="en-US"/>
              </w:rPr>
              <w:t>E 91</w:t>
            </w:r>
            <w:r w:rsidRPr="006961D6">
              <w:rPr>
                <w:rFonts w:eastAsia="Times New Roman"/>
                <w:lang w:val="en-US"/>
              </w:rPr>
              <w:br/>
              <w:t>   </w:t>
            </w:r>
            <w:r w:rsidRPr="006961D6">
              <w:rPr>
                <w:rFonts w:eastAsia="Times New Roman"/>
                <w:b/>
                <w:bCs/>
                <w:lang w:val="en-US"/>
              </w:rPr>
              <w:t>European and National Dimension in Research</w:t>
            </w:r>
            <w:r w:rsidRPr="006961D6">
              <w:rPr>
                <w:rFonts w:eastAsia="Times New Roman"/>
                <w:lang w:val="en-US"/>
              </w:rPr>
              <w:t xml:space="preserve"> : materials of VIII junior researchers' conference (</w:t>
            </w:r>
            <w:proofErr w:type="spellStart"/>
            <w:r w:rsidRPr="006961D6">
              <w:rPr>
                <w:rFonts w:eastAsia="Times New Roman"/>
                <w:lang w:val="en-US"/>
              </w:rPr>
              <w:t>Novopolotsk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6961D6">
              <w:rPr>
                <w:rFonts w:eastAsia="Times New Roman"/>
                <w:lang w:val="en-US"/>
              </w:rPr>
              <w:t>april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 27-28, 2016). In 3 p. P. 2 : Economics / [publishing board: D. </w:t>
            </w:r>
            <w:proofErr w:type="spellStart"/>
            <w:r w:rsidRPr="006961D6">
              <w:rPr>
                <w:rFonts w:eastAsia="Times New Roman"/>
                <w:lang w:val="en-US"/>
              </w:rPr>
              <w:t>Lazouski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 (chairperson) et al.] ; Ministry of education of Belarus, </w:t>
            </w:r>
            <w:proofErr w:type="spellStart"/>
            <w:r w:rsidRPr="006961D6">
              <w:rPr>
                <w:rFonts w:eastAsia="Times New Roman"/>
                <w:lang w:val="en-US"/>
              </w:rPr>
              <w:t>Polotsk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 State University. - </w:t>
            </w:r>
            <w:proofErr w:type="spellStart"/>
            <w:r w:rsidRPr="006961D6">
              <w:rPr>
                <w:rFonts w:eastAsia="Times New Roman"/>
                <w:lang w:val="en-US"/>
              </w:rPr>
              <w:t>Novopolotsk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 : PSU, 2016. - 199 p. : </w:t>
            </w:r>
            <w:proofErr w:type="spellStart"/>
            <w:r w:rsidRPr="006961D6">
              <w:rPr>
                <w:rFonts w:eastAsia="Times New Roman"/>
                <w:lang w:val="en-US"/>
              </w:rPr>
              <w:t>il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в</w:t>
            </w:r>
            <w:r w:rsidRPr="006961D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конце</w:t>
            </w:r>
            <w:r w:rsidRPr="006961D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статей</w:t>
            </w:r>
            <w:r w:rsidRPr="006961D6">
              <w:rPr>
                <w:rFonts w:eastAsia="Times New Roman"/>
                <w:lang w:val="en-US"/>
              </w:rPr>
              <w:t xml:space="preserve">. - ISBN 978-985-531-527-9 : 3 </w:t>
            </w:r>
            <w:r>
              <w:rPr>
                <w:rFonts w:eastAsia="Times New Roman"/>
              </w:rPr>
              <w:t>р</w:t>
            </w:r>
            <w:r w:rsidRPr="006961D6">
              <w:rPr>
                <w:rFonts w:eastAsia="Times New Roman"/>
                <w:lang w:val="en-US"/>
              </w:rPr>
              <w:t xml:space="preserve">. 68 </w:t>
            </w:r>
            <w:r>
              <w:rPr>
                <w:rFonts w:eastAsia="Times New Roman"/>
              </w:rPr>
              <w:t>к</w:t>
            </w:r>
            <w:r w:rsidRPr="006961D6">
              <w:rPr>
                <w:rFonts w:eastAsia="Times New Roman"/>
                <w:lang w:val="en-US"/>
              </w:rPr>
              <w:t>.</w:t>
            </w:r>
            <w:r w:rsidRPr="006961D6">
              <w:rPr>
                <w:rFonts w:eastAsia="Times New Roman"/>
                <w:lang w:val="en-US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 w:rsidRPr="006961D6">
              <w:rPr>
                <w:rFonts w:eastAsia="Times New Roman"/>
                <w:lang w:val="en-US"/>
              </w:rPr>
              <w:t xml:space="preserve">: </w:t>
            </w:r>
            <w:r>
              <w:rPr>
                <w:rFonts w:eastAsia="Times New Roman"/>
              </w:rPr>
              <w:t>и</w:t>
            </w:r>
            <w:r w:rsidRPr="006961D6">
              <w:rPr>
                <w:rFonts w:eastAsia="Times New Roman"/>
                <w:lang w:val="en-US"/>
              </w:rPr>
              <w:t xml:space="preserve">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65.291.2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502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Менеджмент и маркетинг: опыт и проблемы</w:t>
            </w:r>
            <w:r>
              <w:rPr>
                <w:rFonts w:eastAsia="Times New Roman"/>
              </w:rPr>
              <w:t xml:space="preserve"> : сборник научных трудов / [под общ. ред. И.Л. </w:t>
            </w:r>
            <w:proofErr w:type="spellStart"/>
            <w:r>
              <w:rPr>
                <w:rFonts w:eastAsia="Times New Roman"/>
              </w:rPr>
              <w:t>Акулича</w:t>
            </w:r>
            <w:proofErr w:type="spellEnd"/>
            <w:r>
              <w:rPr>
                <w:rFonts w:eastAsia="Times New Roman"/>
              </w:rPr>
              <w:t xml:space="preserve">] ; Белорус.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 [и др.]. - Минск : А.Н. </w:t>
            </w:r>
            <w:proofErr w:type="spellStart"/>
            <w:r>
              <w:rPr>
                <w:rFonts w:eastAsia="Times New Roman"/>
              </w:rPr>
              <w:t>Вараксин</w:t>
            </w:r>
            <w:proofErr w:type="spellEnd"/>
            <w:r>
              <w:rPr>
                <w:rFonts w:eastAsia="Times New Roman"/>
              </w:rPr>
              <w:t xml:space="preserve">, 2016. - 455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статей. - Часть текста на англ. яз. - ISBN 978-985-7147-36-6 : 19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65.432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603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Колесникович</w:t>
            </w:r>
            <w:proofErr w:type="spellEnd"/>
            <w:r>
              <w:rPr>
                <w:rFonts w:eastAsia="Times New Roman"/>
                <w:b/>
                <w:bCs/>
              </w:rPr>
              <w:t>, В.П.</w:t>
            </w:r>
            <w:r>
              <w:rPr>
                <w:rFonts w:eastAsia="Times New Roman"/>
              </w:rPr>
              <w:br/>
              <w:t xml:space="preserve">   Программное моделирование бизнес-процессов на предприятии гостеприимства : пособие / В. П. </w:t>
            </w:r>
            <w:proofErr w:type="spellStart"/>
            <w:r>
              <w:rPr>
                <w:rFonts w:eastAsia="Times New Roman"/>
              </w:rPr>
              <w:t>Колесникович</w:t>
            </w:r>
            <w:proofErr w:type="spellEnd"/>
            <w:r>
              <w:rPr>
                <w:rFonts w:eastAsia="Times New Roman"/>
              </w:rPr>
              <w:t xml:space="preserve"> ; М-во спорта и туризма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Беларусь, УО "Белорус. гос. ун-т физ. культуры". - Минск : БГУФК, 2016. - 275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247-250. - ISBN 978-985-569-103-8 : 10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ф;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65.291.3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 265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Шарп, Б.</w:t>
            </w:r>
            <w:r>
              <w:rPr>
                <w:rFonts w:eastAsia="Times New Roman"/>
              </w:rPr>
              <w:br/>
              <w:t xml:space="preserve">   Как растут бренды. О чем не знают маркетологи / Б. Шарп ; пер. с англ. Е. </w:t>
            </w:r>
            <w:proofErr w:type="spellStart"/>
            <w:r>
              <w:rPr>
                <w:rFonts w:eastAsia="Times New Roman"/>
              </w:rPr>
              <w:t>Лалаян</w:t>
            </w:r>
            <w:proofErr w:type="spellEnd"/>
            <w:r>
              <w:rPr>
                <w:rFonts w:eastAsia="Times New Roman"/>
              </w:rPr>
              <w:t xml:space="preserve"> ; [науч. ред. Д. Воскресенский, Е. Эрман]. - Москва : Альпина </w:t>
            </w:r>
            <w:proofErr w:type="spellStart"/>
            <w:r>
              <w:rPr>
                <w:rFonts w:eastAsia="Times New Roman"/>
              </w:rPr>
              <w:t>Паблишер</w:t>
            </w:r>
            <w:proofErr w:type="spellEnd"/>
            <w:r>
              <w:rPr>
                <w:rFonts w:eastAsia="Times New Roman"/>
              </w:rPr>
              <w:t xml:space="preserve">, 2017. - 263 с. : ил. - Доп. </w:t>
            </w:r>
            <w:proofErr w:type="spellStart"/>
            <w:r>
              <w:rPr>
                <w:rFonts w:eastAsia="Times New Roman"/>
              </w:rPr>
              <w:t>тит</w:t>
            </w:r>
            <w:proofErr w:type="spellEnd"/>
            <w:r>
              <w:rPr>
                <w:rFonts w:eastAsia="Times New Roman"/>
              </w:rPr>
              <w:t>. англ. - ISBN 9785-00100-402-8 : 32 р. 40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ч;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65.38(4Беи)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182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Парк высоких технологий. 10 лет развития</w:t>
            </w:r>
            <w:r>
              <w:rPr>
                <w:rFonts w:eastAsia="Times New Roman"/>
              </w:rPr>
              <w:t xml:space="preserve"> / [сост. В.В. Лебедев]. - Минск : Регистр, 2016. - 213, [1] с. :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>. ил. - ISBN 978-985-7097-56-2 : 20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н; ч;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43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Беларусь - страна твоего будущего</w:t>
            </w:r>
            <w:r>
              <w:rPr>
                <w:rFonts w:eastAsia="Times New Roman"/>
              </w:rPr>
              <w:t xml:space="preserve"> : книга для выпускника / [авт.-сост.: Н.Г. Ванина, Н.Н. Ганущенко, В.И. </w:t>
            </w:r>
            <w:proofErr w:type="spellStart"/>
            <w:r>
              <w:rPr>
                <w:rFonts w:eastAsia="Times New Roman"/>
              </w:rPr>
              <w:t>Ивченков</w:t>
            </w:r>
            <w:proofErr w:type="spellEnd"/>
            <w:r>
              <w:rPr>
                <w:rFonts w:eastAsia="Times New Roman"/>
              </w:rPr>
              <w:t xml:space="preserve">]. - Минск : </w:t>
            </w:r>
            <w:proofErr w:type="spellStart"/>
            <w:r>
              <w:rPr>
                <w:rFonts w:eastAsia="Times New Roman"/>
              </w:rPr>
              <w:t>Пачатковая</w:t>
            </w:r>
            <w:proofErr w:type="spellEnd"/>
            <w:r>
              <w:rPr>
                <w:rFonts w:eastAsia="Times New Roman"/>
              </w:rPr>
              <w:t xml:space="preserve"> школа, 2007. - 149, [1] с. :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>. ил. + 1 электрон. опт. диск (CD-ROM). - ISBN 978-985-6773-85-6 : 5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 437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Белорусский государственный экономический университет.</w:t>
            </w:r>
            <w:r>
              <w:rPr>
                <w:rFonts w:eastAsia="Times New Roman"/>
              </w:rPr>
              <w:br/>
              <w:t xml:space="preserve">   Научные труды Белорусского государственного экономического университета : [сборник].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10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В.Н. </w:t>
            </w:r>
            <w:proofErr w:type="spellStart"/>
            <w:r>
              <w:rPr>
                <w:rFonts w:eastAsia="Times New Roman"/>
              </w:rPr>
              <w:t>Шимов</w:t>
            </w:r>
            <w:proofErr w:type="spellEnd"/>
            <w:r>
              <w:rPr>
                <w:rFonts w:eastAsia="Times New Roman"/>
              </w:rPr>
              <w:t xml:space="preserve"> (гл. ред.) и др.] ; М-во образования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Беларусь, Белорус.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Минск : БГЭУ, 2017. - 665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статей.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статей, аннотации и ключевые слова </w:t>
            </w:r>
            <w:proofErr w:type="spellStart"/>
            <w:r>
              <w:rPr>
                <w:rFonts w:eastAsia="Times New Roman"/>
              </w:rPr>
              <w:t>парал</w:t>
            </w:r>
            <w:proofErr w:type="spellEnd"/>
            <w:r>
              <w:rPr>
                <w:rFonts w:eastAsia="Times New Roman"/>
              </w:rPr>
              <w:t>. рус., англ. - На обл.: 2017 год науки. - ISBN 978-985-564-155-2 : 30 р. 69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 401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 xml:space="preserve">Экономический рост Республики Беларусь: глобализация, </w:t>
            </w:r>
            <w:proofErr w:type="spellStart"/>
            <w:r>
              <w:rPr>
                <w:rFonts w:eastAsia="Times New Roman"/>
                <w:b/>
                <w:bCs/>
              </w:rPr>
              <w:t>инновационность</w:t>
            </w:r>
            <w:proofErr w:type="spellEnd"/>
            <w:r>
              <w:rPr>
                <w:rFonts w:eastAsia="Times New Roman"/>
                <w:b/>
                <w:bCs/>
              </w:rPr>
              <w:t>, устойчивость</w:t>
            </w:r>
            <w:r>
              <w:rPr>
                <w:rFonts w:eastAsia="Times New Roman"/>
              </w:rPr>
              <w:t xml:space="preserve"> : материалы X Международной научно-практической конференции, Минск, 18-19 мая 2017 г. Т. 1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В.Н. </w:t>
            </w:r>
            <w:proofErr w:type="spellStart"/>
            <w:r>
              <w:rPr>
                <w:rFonts w:eastAsia="Times New Roman"/>
              </w:rPr>
              <w:t>Шимов</w:t>
            </w:r>
            <w:proofErr w:type="spellEnd"/>
            <w:r>
              <w:rPr>
                <w:rFonts w:eastAsia="Times New Roman"/>
              </w:rPr>
              <w:t xml:space="preserve"> (отв. ред. и др.) ; М-во образования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Беларусь, Белорус.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Минск : БГЭУ, 2017. - 319, [1] с. + прил. "Программа X Международной научно-практической конференции" (25)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отд. ст. - Часть текста на англ. яз. - На обл.: 2017 год науки. - ISBN 978-985-564-152-1 : 9 р. 62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 401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 xml:space="preserve">Экономический рост Республики Беларусь: глобализация, </w:t>
            </w:r>
            <w:proofErr w:type="spellStart"/>
            <w:r>
              <w:rPr>
                <w:rFonts w:eastAsia="Times New Roman"/>
                <w:b/>
                <w:bCs/>
              </w:rPr>
              <w:t>инновационность</w:t>
            </w:r>
            <w:proofErr w:type="spellEnd"/>
            <w:r>
              <w:rPr>
                <w:rFonts w:eastAsia="Times New Roman"/>
                <w:b/>
                <w:bCs/>
              </w:rPr>
              <w:t>, устойчивость</w:t>
            </w:r>
            <w:r>
              <w:rPr>
                <w:rFonts w:eastAsia="Times New Roman"/>
              </w:rPr>
              <w:t xml:space="preserve"> : материалы X Международной научно-практической конференции, г. Минск, 18-19 мая 2017 г. Т. 2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В.Н. </w:t>
            </w:r>
            <w:proofErr w:type="spellStart"/>
            <w:r>
              <w:rPr>
                <w:rFonts w:eastAsia="Times New Roman"/>
              </w:rPr>
              <w:t>Шимов</w:t>
            </w:r>
            <w:proofErr w:type="spellEnd"/>
            <w:r>
              <w:rPr>
                <w:rFonts w:eastAsia="Times New Roman"/>
              </w:rPr>
              <w:t xml:space="preserve"> (отв. ред.) и др.] ; М-во образования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Беларусь, Белорус.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Минск : БГЭУ, 2017. - 323, [1]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отд. ст. - Часть текста на англ. яз. - На обл.: 2017 год науки. - ISBN 978-985-564-152-1 : 9 р. 64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692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Социально-экономическое положение Республики Беларусь, январь-май 2017 г.</w:t>
            </w:r>
            <w:r>
              <w:rPr>
                <w:rFonts w:eastAsia="Times New Roman"/>
              </w:rPr>
              <w:t xml:space="preserve"> : [доклад. № 5] / Нац. стат. ком.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Беларусь. - Минск : [б. и.], 2017. - 210 с. : ил. - 46 р. 20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65.9(4Беи)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О-816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Отдельные статистические показатели деятельности организаций Республики Беларусь, созданных с участием иностранных юридических или физических лиц за 2016 год</w:t>
            </w:r>
            <w:r>
              <w:rPr>
                <w:rFonts w:eastAsia="Times New Roman"/>
              </w:rPr>
              <w:t xml:space="preserve"> : [статистический бюллетень] / Нац. стат. ком.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Беларусь. - Минск : [б. и.], 2017. - 57 с. - 27 р. 06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65.28(4Беи)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566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Совокупные расходы на охрану окружающей среды в Республике Беларусь</w:t>
            </w:r>
            <w:r>
              <w:rPr>
                <w:rFonts w:eastAsia="Times New Roman"/>
              </w:rPr>
              <w:t xml:space="preserve"> : [статистический бюллетень] / Нац. стат. ком.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Беларусь. - Минск : [б. и.], 2017. - 9 с. - 3 р. 66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65.24(4Беи)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781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Трудовые ресурсы и занятость населения Республики Беларусь в 2016 году</w:t>
            </w:r>
            <w:r>
              <w:rPr>
                <w:rFonts w:eastAsia="Times New Roman"/>
              </w:rPr>
              <w:t xml:space="preserve"> : [статистический бюллетень] / Нац. стат. ком.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Беларусь. - Минск : [б. и.], 2017. - 44 с. - 11 р. 88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65.433(4Беи)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877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Туризм и туристические ресурсы в Республике Беларусь</w:t>
            </w:r>
            <w:r>
              <w:rPr>
                <w:rFonts w:eastAsia="Times New Roman"/>
              </w:rPr>
              <w:t xml:space="preserve"> : статистический сборник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И.В. Медведева (пред.) и др.] ; Нац. стат. ком.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Беларусь. - Минск : [б. и.], 2017. - 82 с. - ISBN 978-985-7115-77-8 : 25 р. 80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в;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06F" w:rsidRDefault="001E406F">
            <w:pPr>
              <w:rPr>
                <w:rFonts w:eastAsia="Times New Roman"/>
              </w:rPr>
            </w:pP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14" w:name="_Toc495478393"/>
      <w:r>
        <w:rPr>
          <w:rFonts w:eastAsia="Times New Roman"/>
        </w:rPr>
        <w:t>Права</w:t>
      </w:r>
      <w:bookmarkEnd w:id="1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432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Международно-правовые механизмы обеспечения устойчивого развития и безопасности Республики Беларусь</w:t>
            </w:r>
            <w:r>
              <w:rPr>
                <w:rFonts w:eastAsia="Times New Roman"/>
              </w:rPr>
              <w:t xml:space="preserve"> : [монография / О.В. </w:t>
            </w:r>
            <w:proofErr w:type="spellStart"/>
            <w:r>
              <w:rPr>
                <w:rFonts w:eastAsia="Times New Roman"/>
              </w:rPr>
              <w:t>Гришкевич</w:t>
            </w:r>
            <w:proofErr w:type="spellEnd"/>
            <w:r>
              <w:rPr>
                <w:rFonts w:eastAsia="Times New Roman"/>
              </w:rPr>
              <w:t xml:space="preserve"> и др.] ; под ред. Е.Ф. Довгань ; Нац. центр законодательства и правовых исследований Республики Беларусь. - Минск : </w:t>
            </w:r>
            <w:proofErr w:type="spellStart"/>
            <w:r>
              <w:rPr>
                <w:rFonts w:eastAsia="Times New Roman"/>
              </w:rPr>
              <w:t>СтройМедиаПроект</w:t>
            </w:r>
            <w:proofErr w:type="spellEnd"/>
            <w:r>
              <w:rPr>
                <w:rFonts w:eastAsia="Times New Roman"/>
              </w:rPr>
              <w:t xml:space="preserve">, 2016. - 393, [2]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кн. (939 назв.). - Авт. указаны на обороте </w:t>
            </w:r>
            <w:proofErr w:type="spellStart"/>
            <w:r>
              <w:rPr>
                <w:rFonts w:eastAsia="Times New Roman"/>
              </w:rPr>
              <w:t>тит</w:t>
            </w:r>
            <w:proofErr w:type="spellEnd"/>
            <w:r>
              <w:rPr>
                <w:rFonts w:eastAsia="Times New Roman"/>
              </w:rPr>
              <w:t>. л. - ISBN 978-985-7091-82-9 : 20 р. 50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767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  <w:b/>
                <w:bCs/>
              </w:rPr>
              <w:t>Принеманские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научные чтения. Роль гражданского общества, социального и правового государства в защите и реализации прав человека</w:t>
            </w:r>
            <w:r>
              <w:rPr>
                <w:rFonts w:eastAsia="Times New Roman"/>
              </w:rPr>
              <w:t xml:space="preserve"> : материалы VI международной научно-практической конференции. [Гродно, 29 апреля 2016 г. В 2 ч.]. Ч. 2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А.А. </w:t>
            </w:r>
            <w:proofErr w:type="spellStart"/>
            <w:r>
              <w:rPr>
                <w:rFonts w:eastAsia="Times New Roman"/>
              </w:rPr>
              <w:t>Богустов</w:t>
            </w:r>
            <w:proofErr w:type="spellEnd"/>
            <w:r>
              <w:rPr>
                <w:rFonts w:eastAsia="Times New Roman"/>
              </w:rPr>
              <w:t xml:space="preserve"> и др.] ; ЧУО "БИП - Ин-т правоведения". - Гродно : БИП - Институт правоведения, 2016. - 77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статей. - Часть текста на белорус. яз. - ISBN 978-985-7100-46-0 : 6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767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  <w:b/>
                <w:bCs/>
              </w:rPr>
              <w:t>Принеманские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научные чтения. Роль гражданского общества, социального и правового государства в защите и реализации прав человека</w:t>
            </w:r>
            <w:r>
              <w:rPr>
                <w:rFonts w:eastAsia="Times New Roman"/>
              </w:rPr>
              <w:t xml:space="preserve"> : материалы VI международной научно-практической конференции, [Гродно, 29 апреля 2016 г. В 2 ч.]. Ч. 1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А.А. </w:t>
            </w:r>
            <w:proofErr w:type="spellStart"/>
            <w:r>
              <w:rPr>
                <w:rFonts w:eastAsia="Times New Roman"/>
              </w:rPr>
              <w:t>Богустов</w:t>
            </w:r>
            <w:proofErr w:type="spellEnd"/>
            <w:r>
              <w:rPr>
                <w:rFonts w:eastAsia="Times New Roman"/>
              </w:rPr>
              <w:t xml:space="preserve"> и др.] ; ЧУО "БИП - Ин-т правоведения". - Гродно : БИП - Институт правоведения, 2016. - 125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статей. - ISBN 978-985-7100-45-3 : 6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685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Право в современном белорусском обществе</w:t>
            </w:r>
            <w:r>
              <w:rPr>
                <w:rFonts w:eastAsia="Times New Roman"/>
              </w:rPr>
              <w:t xml:space="preserve"> : сборник научных трудов.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11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Н.А. </w:t>
            </w:r>
            <w:proofErr w:type="spellStart"/>
            <w:r>
              <w:rPr>
                <w:rFonts w:eastAsia="Times New Roman"/>
              </w:rPr>
              <w:t>Карпович</w:t>
            </w:r>
            <w:proofErr w:type="spellEnd"/>
            <w:r>
              <w:rPr>
                <w:rFonts w:eastAsia="Times New Roman"/>
              </w:rPr>
              <w:t xml:space="preserve"> (гл. ред.) и др.] ; Нац. центр законодательства и правовых исследований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Беларусь, Ин-т правовых исследований. - Минск : </w:t>
            </w:r>
            <w:proofErr w:type="spellStart"/>
            <w:r>
              <w:rPr>
                <w:rFonts w:eastAsia="Times New Roman"/>
              </w:rPr>
              <w:t>СтройМедиаПроект</w:t>
            </w:r>
            <w:proofErr w:type="spellEnd"/>
            <w:r>
              <w:rPr>
                <w:rFonts w:eastAsia="Times New Roman"/>
              </w:rPr>
              <w:t xml:space="preserve">, 2016. - 648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статей. - ISSN 2218-5100.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461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 xml:space="preserve">Валерий </w:t>
            </w:r>
            <w:proofErr w:type="spellStart"/>
            <w:r>
              <w:rPr>
                <w:rFonts w:eastAsia="Times New Roman"/>
                <w:b/>
                <w:bCs/>
              </w:rPr>
              <w:t>Гурьевич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Тихиня</w:t>
            </w:r>
            <w:proofErr w:type="spellEnd"/>
            <w:r>
              <w:rPr>
                <w:rFonts w:eastAsia="Times New Roman"/>
              </w:rPr>
              <w:t xml:space="preserve"> : к 75-летию со дня рождения / [сост.: В.Г. </w:t>
            </w:r>
            <w:proofErr w:type="spellStart"/>
            <w:r>
              <w:rPr>
                <w:rFonts w:eastAsia="Times New Roman"/>
              </w:rPr>
              <w:t>Тихиня</w:t>
            </w:r>
            <w:proofErr w:type="spellEnd"/>
            <w:r>
              <w:rPr>
                <w:rFonts w:eastAsia="Times New Roman"/>
              </w:rPr>
              <w:t xml:space="preserve">, В.Г. Гавриленко, Н.И. </w:t>
            </w:r>
            <w:proofErr w:type="spellStart"/>
            <w:r>
              <w:rPr>
                <w:rFonts w:eastAsia="Times New Roman"/>
              </w:rPr>
              <w:t>Ядевич</w:t>
            </w:r>
            <w:proofErr w:type="spellEnd"/>
            <w:r>
              <w:rPr>
                <w:rFonts w:eastAsia="Times New Roman"/>
              </w:rPr>
              <w:t xml:space="preserve"> ; ред. В.Г. Гавриленко]. - Минск : Право и экономика, 2016. - 122, [2] с. : ил. - (Серия "</w:t>
            </w:r>
            <w:proofErr w:type="spellStart"/>
            <w:r>
              <w:rPr>
                <w:rFonts w:eastAsia="Times New Roman"/>
              </w:rPr>
              <w:t>Людзі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беларускай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навукі</w:t>
            </w:r>
            <w:proofErr w:type="spellEnd"/>
            <w:r>
              <w:rPr>
                <w:rFonts w:eastAsia="Times New Roman"/>
              </w:rPr>
              <w:t>") (Библиография ученых Беларуси). - ISBN 978-985-552-513-5 : 5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67.407(4Беи)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Л 159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Лаевская</w:t>
            </w:r>
            <w:proofErr w:type="spellEnd"/>
            <w:r>
              <w:rPr>
                <w:rFonts w:eastAsia="Times New Roman"/>
                <w:b/>
                <w:bCs/>
              </w:rPr>
              <w:t>, Е.В.</w:t>
            </w:r>
            <w:r>
              <w:rPr>
                <w:rFonts w:eastAsia="Times New Roman"/>
              </w:rPr>
              <w:br/>
              <w:t xml:space="preserve">   Защита права на благоприятную окружающую среду: проблемы теории и практики : [монография] / Е. В. </w:t>
            </w:r>
            <w:proofErr w:type="spellStart"/>
            <w:r>
              <w:rPr>
                <w:rFonts w:eastAsia="Times New Roman"/>
              </w:rPr>
              <w:t>Лаевская</w:t>
            </w:r>
            <w:proofErr w:type="spellEnd"/>
            <w:r>
              <w:rPr>
                <w:rFonts w:eastAsia="Times New Roman"/>
              </w:rPr>
              <w:t xml:space="preserve"> ; Национальный центр законодательства и правовых исследований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Беларусь. - Минск : </w:t>
            </w:r>
            <w:proofErr w:type="spellStart"/>
            <w:r>
              <w:rPr>
                <w:rFonts w:eastAsia="Times New Roman"/>
              </w:rPr>
              <w:t>СтройМедиаПроект</w:t>
            </w:r>
            <w:proofErr w:type="spellEnd"/>
            <w:r>
              <w:rPr>
                <w:rFonts w:eastAsia="Times New Roman"/>
              </w:rPr>
              <w:t xml:space="preserve">, 2016. - 384, [1]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кн. (674 назв.). - ISBN 978-985-7091-83-6 : 10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196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Пастухов, М.И.</w:t>
            </w:r>
            <w:r>
              <w:rPr>
                <w:rFonts w:eastAsia="Times New Roman"/>
              </w:rPr>
              <w:br/>
              <w:t xml:space="preserve">   Европейское право : ответы на экзаменационные вопросы / М. И. Пастухов.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- Минск : </w:t>
            </w:r>
            <w:proofErr w:type="spellStart"/>
            <w:r>
              <w:rPr>
                <w:rFonts w:eastAsia="Times New Roman"/>
              </w:rPr>
              <w:t>Тетралит</w:t>
            </w:r>
            <w:proofErr w:type="spellEnd"/>
            <w:r>
              <w:rPr>
                <w:rFonts w:eastAsia="Times New Roman"/>
              </w:rPr>
              <w:t xml:space="preserve">, 2016. - 127 с. - (Ответы на экзаменационные вопросы).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122-125 (53 назв.). - ISBN 978-985-7081-59-2 : 5 р. 46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Р 134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Рабочая тетрадь студента юридической клиники</w:t>
            </w:r>
            <w:r>
              <w:rPr>
                <w:rFonts w:eastAsia="Times New Roman"/>
              </w:rPr>
              <w:t xml:space="preserve"> : учебно-методическое пособие для студентов юридических клиник / Р.Н. </w:t>
            </w:r>
            <w:proofErr w:type="spellStart"/>
            <w:r>
              <w:rPr>
                <w:rFonts w:eastAsia="Times New Roman"/>
              </w:rPr>
              <w:t>Машаров</w:t>
            </w:r>
            <w:proofErr w:type="spellEnd"/>
            <w:r>
              <w:rPr>
                <w:rFonts w:eastAsia="Times New Roman"/>
              </w:rPr>
              <w:t xml:space="preserve"> [и др.] ; Белорусский гос. ун-т,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>. фак. - Минск : БГУ, 2017. - 31 с. - Б. ц.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841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Профессиональные навыки юриста</w:t>
            </w:r>
            <w:r>
              <w:rPr>
                <w:rFonts w:eastAsia="Times New Roman"/>
              </w:rPr>
              <w:t xml:space="preserve"> : практикум : учебное пособие для академического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 : учебник для студентов высших учебных заведений, обучающихся по юридическим направлениям и специальностям / [Е.Н. </w:t>
            </w:r>
            <w:proofErr w:type="spellStart"/>
            <w:r>
              <w:rPr>
                <w:rFonts w:eastAsia="Times New Roman"/>
              </w:rPr>
              <w:t>Доброхотова</w:t>
            </w:r>
            <w:proofErr w:type="spellEnd"/>
            <w:r>
              <w:rPr>
                <w:rFonts w:eastAsia="Times New Roman"/>
              </w:rPr>
              <w:t xml:space="preserve"> и др.] ; под общ. ред. Е.Н. </w:t>
            </w:r>
            <w:proofErr w:type="spellStart"/>
            <w:r>
              <w:rPr>
                <w:rFonts w:eastAsia="Times New Roman"/>
              </w:rPr>
              <w:t>Доброхотовой</w:t>
            </w:r>
            <w:proofErr w:type="spellEnd"/>
            <w:r>
              <w:rPr>
                <w:rFonts w:eastAsia="Times New Roman"/>
              </w:rPr>
              <w:t xml:space="preserve">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2016. - 181, [1] с. - (Бакалавр. Академический курс). - Авт. указаны на 4-й с. - ISBN 978-5-9916-6556-8 : 17 р. 68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841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Профессиональные навыки юриста</w:t>
            </w:r>
            <w:r>
              <w:rPr>
                <w:rFonts w:eastAsia="Times New Roman"/>
              </w:rPr>
              <w:t xml:space="preserve"> : учебник для академического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 : учебник для студентов высших учебных заведений, обучающихся по юридическим направлениям и специальностям / [Е.Г. </w:t>
            </w:r>
            <w:proofErr w:type="spellStart"/>
            <w:r>
              <w:rPr>
                <w:rFonts w:eastAsia="Times New Roman"/>
              </w:rPr>
              <w:t>Бабелюк</w:t>
            </w:r>
            <w:proofErr w:type="spellEnd"/>
            <w:r>
              <w:rPr>
                <w:rFonts w:eastAsia="Times New Roman"/>
              </w:rPr>
              <w:t xml:space="preserve"> и др.] ; под общ. ред. Е.Н. </w:t>
            </w:r>
            <w:proofErr w:type="spellStart"/>
            <w:r>
              <w:rPr>
                <w:rFonts w:eastAsia="Times New Roman"/>
              </w:rPr>
              <w:t>Доброхотовой</w:t>
            </w:r>
            <w:proofErr w:type="spellEnd"/>
            <w:r>
              <w:rPr>
                <w:rFonts w:eastAsia="Times New Roman"/>
              </w:rPr>
              <w:t xml:space="preserve"> ; Санкт-Петербургский гос. ун-т. - Москва 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2016. - 326 с. - (Бакалавр. Академический курс).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глав. - Авт. указаны на 7-й с. - ISBN 978-5-9916-6550-6 : 27 р. 68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232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Вашкевич</w:t>
            </w:r>
            <w:proofErr w:type="spellEnd"/>
            <w:r>
              <w:rPr>
                <w:rFonts w:eastAsia="Times New Roman"/>
                <w:b/>
                <w:bCs/>
              </w:rPr>
              <w:t>, А.Е.</w:t>
            </w:r>
            <w:r>
              <w:rPr>
                <w:rFonts w:eastAsia="Times New Roman"/>
              </w:rPr>
              <w:br/>
              <w:t xml:space="preserve">   Первый факультативный протокол к Международному пакту о гражданских и политических правах : научно-практический комментарий / А. Е. </w:t>
            </w:r>
            <w:proofErr w:type="spellStart"/>
            <w:r>
              <w:rPr>
                <w:rFonts w:eastAsia="Times New Roman"/>
              </w:rPr>
              <w:t>Вашкевич</w:t>
            </w:r>
            <w:proofErr w:type="spellEnd"/>
            <w:r>
              <w:rPr>
                <w:rFonts w:eastAsia="Times New Roman"/>
              </w:rPr>
              <w:t xml:space="preserve">. - Минск : Позитив-центр, 2016. - 343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.: с. 333-339 (103 назв.) и в </w:t>
            </w:r>
            <w:proofErr w:type="spellStart"/>
            <w:r>
              <w:rPr>
                <w:rFonts w:eastAsia="Times New Roman"/>
              </w:rPr>
              <w:t>подстроч</w:t>
            </w:r>
            <w:proofErr w:type="spellEnd"/>
            <w:r>
              <w:rPr>
                <w:rFonts w:eastAsia="Times New Roman"/>
              </w:rPr>
              <w:t>. примеч. - ISBN 978-985-6983-85-9 : 9 р. 20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67.401(4Беи)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О-641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Организационно-правовая деятельность государственных органов Беларуси в годы Великой Отечественной войны 1941-1945 гг.</w:t>
            </w:r>
            <w:r>
              <w:rPr>
                <w:rFonts w:eastAsia="Times New Roman"/>
              </w:rPr>
              <w:t xml:space="preserve"> : (к 70-летию Победы советского народа в Великой Отечественной войне и 10-летию </w:t>
            </w:r>
            <w:proofErr w:type="spellStart"/>
            <w:r>
              <w:rPr>
                <w:rFonts w:eastAsia="Times New Roman"/>
              </w:rPr>
              <w:t>Сапеговских</w:t>
            </w:r>
            <w:proofErr w:type="spellEnd"/>
            <w:r>
              <w:rPr>
                <w:rFonts w:eastAsia="Times New Roman"/>
              </w:rPr>
              <w:t xml:space="preserve"> чтений) : материалы международной научно-теоретической конференции (Минск, 23-24 ноября 2015 г.) / [</w:t>
            </w:r>
            <w:proofErr w:type="spellStart"/>
            <w:r>
              <w:rPr>
                <w:rFonts w:eastAsia="Times New Roman"/>
              </w:rPr>
              <w:t>редкол</w:t>
            </w:r>
            <w:proofErr w:type="spellEnd"/>
            <w:r>
              <w:rPr>
                <w:rFonts w:eastAsia="Times New Roman"/>
              </w:rPr>
              <w:t xml:space="preserve">.: Д.М. Демичев (отв. ред.) и др.] ; Белорус. гос.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ун-т. - Минск : </w:t>
            </w:r>
            <w:proofErr w:type="spellStart"/>
            <w:r>
              <w:rPr>
                <w:rFonts w:eastAsia="Times New Roman"/>
              </w:rPr>
              <w:t>Экоперспектива</w:t>
            </w:r>
            <w:proofErr w:type="spellEnd"/>
            <w:r>
              <w:rPr>
                <w:rFonts w:eastAsia="Times New Roman"/>
              </w:rPr>
              <w:t xml:space="preserve">, 2015. - 118, [1]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</w:t>
            </w:r>
            <w:proofErr w:type="spellStart"/>
            <w:r>
              <w:rPr>
                <w:rFonts w:eastAsia="Times New Roman"/>
              </w:rPr>
              <w:t>подстроч</w:t>
            </w:r>
            <w:proofErr w:type="spellEnd"/>
            <w:r>
              <w:rPr>
                <w:rFonts w:eastAsia="Times New Roman"/>
              </w:rPr>
              <w:t>. примеч. - Часть текста на белорус. яз. - ISBN 978-985-469-493-1 : 12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67.410.1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19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Таранова</w:t>
            </w:r>
            <w:proofErr w:type="spellEnd"/>
            <w:r>
              <w:rPr>
                <w:rFonts w:eastAsia="Times New Roman"/>
                <w:b/>
                <w:bCs/>
              </w:rPr>
              <w:t>, Т.С. (доктор юридических наук ; профессор ; БГЭУ).</w:t>
            </w:r>
            <w:r>
              <w:rPr>
                <w:rFonts w:eastAsia="Times New Roman"/>
              </w:rPr>
              <w:br/>
              <w:t xml:space="preserve">   Медиация, арбитраж и другие способы альтернативного урегулирования споров в США : [монография] / Т. С. </w:t>
            </w:r>
            <w:proofErr w:type="spellStart"/>
            <w:r>
              <w:rPr>
                <w:rFonts w:eastAsia="Times New Roman"/>
              </w:rPr>
              <w:t>Таранова</w:t>
            </w:r>
            <w:proofErr w:type="spellEnd"/>
            <w:r>
              <w:rPr>
                <w:rFonts w:eastAsia="Times New Roman"/>
              </w:rPr>
              <w:t xml:space="preserve">. - Минск : </w:t>
            </w:r>
            <w:proofErr w:type="spellStart"/>
            <w:r>
              <w:rPr>
                <w:rFonts w:eastAsia="Times New Roman"/>
              </w:rPr>
              <w:t>ПроняПлюс</w:t>
            </w:r>
            <w:proofErr w:type="spellEnd"/>
            <w:r>
              <w:rPr>
                <w:rFonts w:eastAsia="Times New Roman"/>
              </w:rPr>
              <w:t xml:space="preserve">, 2016. - 228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</w:t>
            </w:r>
            <w:proofErr w:type="spellStart"/>
            <w:r>
              <w:rPr>
                <w:rFonts w:eastAsia="Times New Roman"/>
              </w:rPr>
              <w:t>подстроч</w:t>
            </w:r>
            <w:proofErr w:type="spellEnd"/>
            <w:r>
              <w:rPr>
                <w:rFonts w:eastAsia="Times New Roman"/>
              </w:rPr>
              <w:t>. примеч. - ISBN 978-985-99333-6-3 : 6 р. 50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т;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06F" w:rsidRDefault="001E406F">
            <w:pPr>
              <w:rPr>
                <w:rFonts w:eastAsia="Times New Roman"/>
              </w:rPr>
            </w:pP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15" w:name="_Toc495478394"/>
      <w:r>
        <w:rPr>
          <w:rFonts w:eastAsia="Times New Roman"/>
        </w:rPr>
        <w:t>Культура</w:t>
      </w:r>
      <w:bookmarkEnd w:id="1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 35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Тереня</w:t>
            </w:r>
            <w:proofErr w:type="spellEnd"/>
            <w:r>
              <w:rPr>
                <w:rFonts w:eastAsia="Times New Roman"/>
                <w:b/>
                <w:bCs/>
              </w:rPr>
              <w:t>, Г.В.</w:t>
            </w:r>
            <w:r>
              <w:rPr>
                <w:rFonts w:eastAsia="Times New Roman"/>
              </w:rPr>
              <w:br/>
              <w:t xml:space="preserve">   Введение в аналитику : научно-популярное издание / Г. В. </w:t>
            </w:r>
            <w:proofErr w:type="spellStart"/>
            <w:r>
              <w:rPr>
                <w:rFonts w:eastAsia="Times New Roman"/>
              </w:rPr>
              <w:t>Тереня</w:t>
            </w:r>
            <w:proofErr w:type="spellEnd"/>
            <w:r>
              <w:rPr>
                <w:rFonts w:eastAsia="Times New Roman"/>
              </w:rPr>
              <w:t xml:space="preserve">. - Минск : </w:t>
            </w:r>
            <w:proofErr w:type="spellStart"/>
            <w:r>
              <w:rPr>
                <w:rFonts w:eastAsia="Times New Roman"/>
              </w:rPr>
              <w:t>Бонем</w:t>
            </w:r>
            <w:proofErr w:type="spellEnd"/>
            <w:r>
              <w:rPr>
                <w:rFonts w:eastAsia="Times New Roman"/>
              </w:rPr>
              <w:t xml:space="preserve">, 2015. - 83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81-83 (34 назв.). - ISBN 978-985-6630-81-4 : 2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87.6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815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Дудчик</w:t>
            </w:r>
            <w:proofErr w:type="spellEnd"/>
            <w:r>
              <w:rPr>
                <w:rFonts w:eastAsia="Times New Roman"/>
                <w:b/>
                <w:bCs/>
              </w:rPr>
              <w:t>, А.Ю.</w:t>
            </w:r>
            <w:r>
              <w:rPr>
                <w:rFonts w:eastAsia="Times New Roman"/>
              </w:rPr>
              <w:br/>
              <w:t xml:space="preserve">   Культурология : пособие для студентов, обучающихся по специальностям 1-21 02 01 "Философия", 1-23 01 05 "Социология", 1-23 01 15 "Социальные коммуникации" / А. Ю. </w:t>
            </w:r>
            <w:proofErr w:type="spellStart"/>
            <w:r>
              <w:rPr>
                <w:rFonts w:eastAsia="Times New Roman"/>
              </w:rPr>
              <w:t>Дудчик</w:t>
            </w:r>
            <w:proofErr w:type="spellEnd"/>
            <w:r>
              <w:rPr>
                <w:rFonts w:eastAsia="Times New Roman"/>
              </w:rPr>
              <w:t xml:space="preserve">, И. М. </w:t>
            </w:r>
            <w:proofErr w:type="spellStart"/>
            <w:r>
              <w:rPr>
                <w:rFonts w:eastAsia="Times New Roman"/>
              </w:rPr>
              <w:t>Клецкова</w:t>
            </w:r>
            <w:proofErr w:type="spellEnd"/>
            <w:r>
              <w:rPr>
                <w:rFonts w:eastAsia="Times New Roman"/>
              </w:rPr>
              <w:t xml:space="preserve"> ; Белорусский гос. ун-т. - Минск : БГУ, 2015. - 185, [1]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кн. - ISBN 978-985-566-244-1 : 7 р. 20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74.58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Ч-571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Чечет, В.В.</w:t>
            </w:r>
            <w:r>
              <w:rPr>
                <w:rFonts w:eastAsia="Times New Roman"/>
              </w:rPr>
              <w:br/>
              <w:t xml:space="preserve">   Активные методы обучения в педагогическом образовании : учебно-методическое пособие для студентов учреждений высшего образования, обучающихся по педагогическим специальностям / В. В. Чечет, С. Н. Захарова ; Белорусский гос. ун-т. - Минск : БГУ, 2015. - 126, [1]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90. - ISBN 978-985-566-222-9 : 8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74.58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 741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Информационное, нормативное и методическое обеспечение приема в учреждения высшего образования в 2016 году</w:t>
            </w:r>
            <w:r>
              <w:rPr>
                <w:rFonts w:eastAsia="Times New Roman"/>
              </w:rPr>
              <w:t xml:space="preserve"> : справочник / [сост.: С.И. Романюк и др.] ; М-во образования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Беларусь, ГУО "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ин-т </w:t>
            </w:r>
            <w:proofErr w:type="spellStart"/>
            <w:r>
              <w:rPr>
                <w:rFonts w:eastAsia="Times New Roman"/>
              </w:rPr>
              <w:t>высш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шк</w:t>
            </w:r>
            <w:proofErr w:type="spellEnd"/>
            <w:r>
              <w:rPr>
                <w:rFonts w:eastAsia="Times New Roman"/>
              </w:rPr>
              <w:t>.". - Минск : РИВШ, 2016. - 263 с. - ISBN 978-985-500-977-2 : 6 р. 90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74.58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 592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Университет в современном обществе. БГУ в стране и мире</w:t>
            </w:r>
            <w:r>
              <w:rPr>
                <w:rFonts w:eastAsia="Times New Roman"/>
              </w:rPr>
              <w:t xml:space="preserve"> / [С.В. </w:t>
            </w:r>
            <w:proofErr w:type="spellStart"/>
            <w:r>
              <w:rPr>
                <w:rFonts w:eastAsia="Times New Roman"/>
              </w:rPr>
              <w:t>Абламейко</w:t>
            </w:r>
            <w:proofErr w:type="spellEnd"/>
            <w:r>
              <w:rPr>
                <w:rFonts w:eastAsia="Times New Roman"/>
              </w:rPr>
              <w:t xml:space="preserve"> и др.] ; под общ. ред. С.В. </w:t>
            </w:r>
            <w:proofErr w:type="spellStart"/>
            <w:r>
              <w:rPr>
                <w:rFonts w:eastAsia="Times New Roman"/>
              </w:rPr>
              <w:t>Абламейко</w:t>
            </w:r>
            <w:proofErr w:type="spellEnd"/>
            <w:r>
              <w:rPr>
                <w:rFonts w:eastAsia="Times New Roman"/>
              </w:rPr>
              <w:t xml:space="preserve"> ; Белорус. гос. ун-т. - Минск : БГУ, 2015. - 310, [1]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параграфов. - Авт. указаны на обороте </w:t>
            </w:r>
            <w:proofErr w:type="spellStart"/>
            <w:r>
              <w:rPr>
                <w:rFonts w:eastAsia="Times New Roman"/>
              </w:rPr>
              <w:t>тит</w:t>
            </w:r>
            <w:proofErr w:type="spellEnd"/>
            <w:r>
              <w:rPr>
                <w:rFonts w:eastAsia="Times New Roman"/>
              </w:rPr>
              <w:t>. л. - ISBN 978-985-566-198-7 : 7 р. 90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74.58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Ц 341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Целевая спецификация</w:t>
            </w:r>
            <w:r>
              <w:rPr>
                <w:rFonts w:eastAsia="Times New Roman"/>
              </w:rPr>
              <w:t xml:space="preserve"> : проект TEMPUS "Поддержка треугольника знаний в Беларуси, Украине и Молдове" 543853-TEMPUS-1-2013-1-DE-TEMPUS-SMHES </w:t>
            </w:r>
            <w:proofErr w:type="spellStart"/>
            <w:r>
              <w:rPr>
                <w:rFonts w:eastAsia="Times New Roman"/>
              </w:rPr>
              <w:t>Fostering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Knowledge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Triangle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Belarus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Ukraine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Moldova</w:t>
            </w:r>
            <w:proofErr w:type="spellEnd"/>
            <w:r>
              <w:rPr>
                <w:rFonts w:eastAsia="Times New Roman"/>
              </w:rPr>
              <w:t xml:space="preserve">. - Минск : [БНТУ], 2017. - 30, [1]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книги. - ISBN 978-985-583-027-7 : 2 р.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т;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74.58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608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Внутренняя спецификация</w:t>
            </w:r>
            <w:r>
              <w:rPr>
                <w:rFonts w:eastAsia="Times New Roman"/>
              </w:rPr>
              <w:t xml:space="preserve"> : проект TEMPUS "Поддержка треугольника знаний в Беларуси, Украине и Молдове" 543853-TEMPUS-1-2013-1-DE-TEMPUS-SMHES </w:t>
            </w:r>
            <w:proofErr w:type="spellStart"/>
            <w:r>
              <w:rPr>
                <w:rFonts w:eastAsia="Times New Roman"/>
              </w:rPr>
              <w:t>Fostering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Knowledge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Triangle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Belarus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Ukraine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Moldova</w:t>
            </w:r>
            <w:proofErr w:type="spellEnd"/>
            <w:r>
              <w:rPr>
                <w:rFonts w:eastAsia="Times New Roman"/>
              </w:rPr>
              <w:t xml:space="preserve">. - Минск : [БНТУ], 2017. - 112, [1]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в конце книги. - ISBN 978-985-583-026-0 : 5 р.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т;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901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Пути совершенствования идеологической и воспитательной работы в системе образования Республики Беларусь</w:t>
            </w:r>
            <w:r>
              <w:rPr>
                <w:rFonts w:eastAsia="Times New Roman"/>
              </w:rPr>
              <w:t xml:space="preserve"> : материалы республиканского семинара-совещания (г. Гродно, 17-18 марта 2017 г.) / Гродненский гос. ун-т им. Я. Купалы [и др. ; отв. за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 xml:space="preserve">. С.А. </w:t>
            </w:r>
            <w:proofErr w:type="spellStart"/>
            <w:r>
              <w:rPr>
                <w:rFonts w:eastAsia="Times New Roman"/>
              </w:rPr>
              <w:t>Важник</w:t>
            </w:r>
            <w:proofErr w:type="spellEnd"/>
            <w:r>
              <w:rPr>
                <w:rFonts w:eastAsia="Times New Roman"/>
              </w:rPr>
              <w:t xml:space="preserve">]. - Минск : Национальный институт образования , 2017. - 159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отд. статей. - Часть текста на белорус. яз. - ISBN 978-985-55-9874-0 : 11 р. 50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16" w:name="_Toc495478395"/>
      <w:proofErr w:type="spellStart"/>
      <w:r>
        <w:rPr>
          <w:rFonts w:eastAsia="Times New Roman"/>
        </w:rPr>
        <w:t>Мовазнаўства</w:t>
      </w:r>
      <w:bookmarkEnd w:id="16"/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67(4Беи)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 901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Кулеш, Г.І.</w:t>
            </w:r>
            <w:r>
              <w:rPr>
                <w:rFonts w:eastAsia="Times New Roman"/>
              </w:rPr>
              <w:br/>
              <w:t>   </w:t>
            </w:r>
            <w:proofErr w:type="spellStart"/>
            <w:r>
              <w:rPr>
                <w:rFonts w:eastAsia="Times New Roman"/>
              </w:rPr>
              <w:t>Мова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беларускага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заканадаўства</w:t>
            </w:r>
            <w:proofErr w:type="spellEnd"/>
            <w:r>
              <w:rPr>
                <w:rFonts w:eastAsia="Times New Roman"/>
              </w:rPr>
              <w:t xml:space="preserve"> XX </w:t>
            </w:r>
            <w:proofErr w:type="spellStart"/>
            <w:r>
              <w:rPr>
                <w:rFonts w:eastAsia="Times New Roman"/>
              </w:rPr>
              <w:t>стагодзя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генезіс</w:t>
            </w:r>
            <w:proofErr w:type="spellEnd"/>
            <w:r>
              <w:rPr>
                <w:rFonts w:eastAsia="Times New Roman"/>
              </w:rPr>
              <w:t xml:space="preserve"> і </w:t>
            </w:r>
            <w:proofErr w:type="spellStart"/>
            <w:r>
              <w:rPr>
                <w:rFonts w:eastAsia="Times New Roman"/>
              </w:rPr>
              <w:t>эвалюцыя</w:t>
            </w:r>
            <w:proofErr w:type="spellEnd"/>
            <w:r>
              <w:rPr>
                <w:rFonts w:eastAsia="Times New Roman"/>
              </w:rPr>
              <w:t xml:space="preserve"> / Г. І. Кулеш ; </w:t>
            </w:r>
            <w:proofErr w:type="spellStart"/>
            <w:r>
              <w:rPr>
                <w:rFonts w:eastAsia="Times New Roman"/>
              </w:rPr>
              <w:t>Беларускі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дзярж</w:t>
            </w:r>
            <w:proofErr w:type="spellEnd"/>
            <w:r>
              <w:rPr>
                <w:rFonts w:eastAsia="Times New Roman"/>
              </w:rPr>
              <w:t xml:space="preserve">. ун-т. - </w:t>
            </w:r>
            <w:proofErr w:type="spellStart"/>
            <w:r>
              <w:rPr>
                <w:rFonts w:eastAsia="Times New Roman"/>
              </w:rPr>
              <w:t>Мінск</w:t>
            </w:r>
            <w:proofErr w:type="spellEnd"/>
            <w:r>
              <w:rPr>
                <w:rFonts w:eastAsia="Times New Roman"/>
              </w:rPr>
              <w:t xml:space="preserve"> : БДУ, 2015. - 302, [1] с. - </w:t>
            </w:r>
            <w:proofErr w:type="spellStart"/>
            <w:r>
              <w:rPr>
                <w:rFonts w:eastAsia="Times New Roman"/>
              </w:rPr>
              <w:t>Бібліягр</w:t>
            </w:r>
            <w:proofErr w:type="spellEnd"/>
            <w:r>
              <w:rPr>
                <w:rFonts w:eastAsia="Times New Roman"/>
              </w:rPr>
              <w:t>.: с. 276-299 (446 назв.). - ISBN 978-985-566-162-8 : 18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81.43Англ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692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Практическая фонетика</w:t>
            </w:r>
            <w:r>
              <w:rPr>
                <w:rFonts w:eastAsia="Times New Roman"/>
              </w:rPr>
              <w:t xml:space="preserve"> : пособие для реализации содержания образовательной программы переподготовки руководящих работников и специалистов / [авт.-сост. Е.В. </w:t>
            </w:r>
            <w:proofErr w:type="spellStart"/>
            <w:r>
              <w:rPr>
                <w:rFonts w:eastAsia="Times New Roman"/>
              </w:rPr>
              <w:t>Кабешева</w:t>
            </w:r>
            <w:proofErr w:type="spellEnd"/>
            <w:r>
              <w:rPr>
                <w:rFonts w:eastAsia="Times New Roman"/>
              </w:rPr>
              <w:t xml:space="preserve">] ; </w:t>
            </w:r>
            <w:proofErr w:type="spellStart"/>
            <w:r>
              <w:rPr>
                <w:rFonts w:eastAsia="Times New Roman"/>
              </w:rPr>
              <w:t>Белкоопсоюз</w:t>
            </w:r>
            <w:proofErr w:type="spellEnd"/>
            <w:r>
              <w:rPr>
                <w:rFonts w:eastAsia="Times New Roman"/>
              </w:rPr>
              <w:t>, УО "Белорус. торгово-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 xml:space="preserve">. ун-т потреб. кооперации", Каф. </w:t>
            </w:r>
            <w:proofErr w:type="spellStart"/>
            <w:r>
              <w:rPr>
                <w:rFonts w:eastAsia="Times New Roman"/>
              </w:rPr>
              <w:t>экон</w:t>
            </w:r>
            <w:proofErr w:type="spellEnd"/>
            <w:r>
              <w:rPr>
                <w:rFonts w:eastAsia="Times New Roman"/>
              </w:rPr>
              <w:t>. и правовых дисциплин. - Гомель : Белорусский торгово-экономический университет потребительской кооперации, 2016. - 139 с. : ил. - ISBN 978-985-540-274-0 : 2 р. 55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и;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81.43Англ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841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Профессиональный английский: досудебное уголовное производство</w:t>
            </w:r>
            <w:r>
              <w:rPr>
                <w:rFonts w:eastAsia="Times New Roman"/>
              </w:rPr>
              <w:t xml:space="preserve"> = </w:t>
            </w:r>
            <w:proofErr w:type="spellStart"/>
            <w:r>
              <w:rPr>
                <w:rFonts w:eastAsia="Times New Roman"/>
              </w:rPr>
              <w:t>Professional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Pretrial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Criminal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Investigation</w:t>
            </w:r>
            <w:proofErr w:type="spellEnd"/>
            <w:r>
              <w:rPr>
                <w:rFonts w:eastAsia="Times New Roman"/>
              </w:rPr>
              <w:t xml:space="preserve"> : сборник текстов. В 3 ч. Ч. 2 / [сост.: Ю.М. </w:t>
            </w:r>
            <w:proofErr w:type="spellStart"/>
            <w:r>
              <w:rPr>
                <w:rFonts w:eastAsia="Times New Roman"/>
              </w:rPr>
              <w:t>Булаш</w:t>
            </w:r>
            <w:proofErr w:type="spellEnd"/>
            <w:r>
              <w:rPr>
                <w:rFonts w:eastAsia="Times New Roman"/>
              </w:rPr>
              <w:t xml:space="preserve">, Л.В. </w:t>
            </w:r>
            <w:proofErr w:type="spellStart"/>
            <w:r>
              <w:rPr>
                <w:rFonts w:eastAsia="Times New Roman"/>
              </w:rPr>
              <w:t>Вертаева</w:t>
            </w:r>
            <w:proofErr w:type="spellEnd"/>
            <w:r>
              <w:rPr>
                <w:rFonts w:eastAsia="Times New Roman"/>
              </w:rPr>
              <w:t xml:space="preserve">] ; Акад. упр. при Президенте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Беларусь. - Минск : Академия управления при Президенте Республики Беларусь, 2015. - 66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64-65 (16 назв.). - ISBN 978-985-527-280-0 : 2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81.43Англ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841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Профессиональный английский: досудебное уголовное производство</w:t>
            </w:r>
            <w:r>
              <w:rPr>
                <w:rFonts w:eastAsia="Times New Roman"/>
              </w:rPr>
              <w:t xml:space="preserve"> = </w:t>
            </w:r>
            <w:proofErr w:type="spellStart"/>
            <w:r>
              <w:rPr>
                <w:rFonts w:eastAsia="Times New Roman"/>
              </w:rPr>
              <w:t>Professional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Pretrial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Criminal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Investigation</w:t>
            </w:r>
            <w:proofErr w:type="spellEnd"/>
            <w:r>
              <w:rPr>
                <w:rFonts w:eastAsia="Times New Roman"/>
              </w:rPr>
              <w:t xml:space="preserve"> : сборник текстов. В 3 ч. Ч. 1 / [сост.: Л.В. </w:t>
            </w:r>
            <w:proofErr w:type="spellStart"/>
            <w:r>
              <w:rPr>
                <w:rFonts w:eastAsia="Times New Roman"/>
              </w:rPr>
              <w:t>Вертаева</w:t>
            </w:r>
            <w:proofErr w:type="spellEnd"/>
            <w:r>
              <w:rPr>
                <w:rFonts w:eastAsia="Times New Roman"/>
              </w:rPr>
              <w:t xml:space="preserve">, Л.К. Козлова] ; Акад. упр. при Президенте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Беларусь. - Минск : Академия управления при Президенте Республики Беларусь, 2015. - 65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63-64 (15 назв.). - ISBN 978-985-527-239-8 : 2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81.43Англ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841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Профессиональный английский: международный маркетинг</w:t>
            </w:r>
            <w:r>
              <w:rPr>
                <w:rFonts w:eastAsia="Times New Roman"/>
              </w:rPr>
              <w:t xml:space="preserve"> = </w:t>
            </w:r>
            <w:proofErr w:type="spellStart"/>
            <w:r>
              <w:rPr>
                <w:rFonts w:eastAsia="Times New Roman"/>
              </w:rPr>
              <w:t>Professional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International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Marketing</w:t>
            </w:r>
            <w:proofErr w:type="spellEnd"/>
            <w:r>
              <w:rPr>
                <w:rFonts w:eastAsia="Times New Roman"/>
              </w:rPr>
              <w:t xml:space="preserve"> : сборник текстов. В 3 ч. Ч. 1 / [сост. А.Г. </w:t>
            </w:r>
            <w:proofErr w:type="spellStart"/>
            <w:r>
              <w:rPr>
                <w:rFonts w:eastAsia="Times New Roman"/>
              </w:rPr>
              <w:t>Храмченков</w:t>
            </w:r>
            <w:proofErr w:type="spellEnd"/>
            <w:r>
              <w:rPr>
                <w:rFonts w:eastAsia="Times New Roman"/>
              </w:rPr>
              <w:t xml:space="preserve">] ; Акад. упр. при Президенте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 xml:space="preserve">. Беларусь. - Минск : Академия управления при Президенте Республики Беларусь, 2015. - 82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79-81 (53 назв.). - ISBN 978-985-527-237-4 : 2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81.41-96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Л 246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Лаптенок</w:t>
            </w:r>
            <w:proofErr w:type="spellEnd"/>
            <w:r>
              <w:rPr>
                <w:rFonts w:eastAsia="Times New Roman"/>
                <w:b/>
                <w:bCs/>
              </w:rPr>
              <w:t>, Г.В.</w:t>
            </w:r>
            <w:r>
              <w:rPr>
                <w:rFonts w:eastAsia="Times New Roman"/>
              </w:rPr>
              <w:br/>
              <w:t xml:space="preserve">   Я и мир вокруг меня : пособие по русскому языку для иностранных слушателей, обучающихся на подготовительных факультетах учреждений высшего образования / Г. В. </w:t>
            </w:r>
            <w:proofErr w:type="spellStart"/>
            <w:r>
              <w:rPr>
                <w:rFonts w:eastAsia="Times New Roman"/>
              </w:rPr>
              <w:t>Лаптенок</w:t>
            </w:r>
            <w:proofErr w:type="spellEnd"/>
            <w:r>
              <w:rPr>
                <w:rFonts w:eastAsia="Times New Roman"/>
              </w:rPr>
              <w:t xml:space="preserve"> ; М-во образования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Беларусь, Минский гос. лингвист. ун-т. - Минск : МГЛУ, 2016. - 159 с. : ил. - ISBN 978-985-460-698-9 : 8 р. 50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и;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81.43Англ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Ч-168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Чалова</w:t>
            </w:r>
            <w:proofErr w:type="spellEnd"/>
            <w:r>
              <w:rPr>
                <w:rFonts w:eastAsia="Times New Roman"/>
                <w:b/>
                <w:bCs/>
              </w:rPr>
              <w:t>, О.Н.</w:t>
            </w:r>
            <w:r>
              <w:rPr>
                <w:rFonts w:eastAsia="Times New Roman"/>
              </w:rPr>
              <w:br/>
              <w:t xml:space="preserve">   Перевод экономических текстов с английского языка на русский = </w:t>
            </w:r>
            <w:proofErr w:type="spellStart"/>
            <w:r>
              <w:rPr>
                <w:rFonts w:eastAsia="Times New Roman"/>
              </w:rPr>
              <w:t>Translation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Economic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Texts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: практическое пособие для студентов специальности 1-25 01 08 "Бухгалтерский учет, анализ, аудит" / О. Н. </w:t>
            </w:r>
            <w:proofErr w:type="spellStart"/>
            <w:r>
              <w:rPr>
                <w:rFonts w:eastAsia="Times New Roman"/>
              </w:rPr>
              <w:t>Чалова</w:t>
            </w:r>
            <w:proofErr w:type="spellEnd"/>
            <w:r>
              <w:rPr>
                <w:rFonts w:eastAsia="Times New Roman"/>
              </w:rPr>
              <w:t xml:space="preserve"> ; М-во образования Республики Беларусь, УО "Гомельский гос. ун-т им. Ф. Скорины". - Гомель : ГГУ им. Ф. Скорины, 2016. - 43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43 (9 назв.). - ISBN 978-985-577-185-3 : 1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и;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81.47Португ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 124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Гаврилова, Е.Г.</w:t>
            </w:r>
            <w:r>
              <w:rPr>
                <w:rFonts w:eastAsia="Times New Roman"/>
              </w:rPr>
              <w:br/>
              <w:t xml:space="preserve">   Португальский язык. Базовый курс = O ABC </w:t>
            </w:r>
            <w:proofErr w:type="spellStart"/>
            <w:r>
              <w:rPr>
                <w:rFonts w:eastAsia="Times New Roman"/>
              </w:rPr>
              <w:t>da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Lingua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Portuguesa</w:t>
            </w:r>
            <w:proofErr w:type="spellEnd"/>
            <w:r>
              <w:rPr>
                <w:rFonts w:eastAsia="Times New Roman"/>
              </w:rPr>
              <w:t xml:space="preserve"> : учебник. В 2 ч. Ч. 2 / Е. Г. Гаврилова, И. И. Толмачева ; ФГАОУ ВО "Московский гос. ин-т </w:t>
            </w:r>
            <w:proofErr w:type="spellStart"/>
            <w:r>
              <w:rPr>
                <w:rFonts w:eastAsia="Times New Roman"/>
              </w:rPr>
              <w:t>междунар</w:t>
            </w:r>
            <w:proofErr w:type="spellEnd"/>
            <w:r>
              <w:rPr>
                <w:rFonts w:eastAsia="Times New Roman"/>
              </w:rPr>
              <w:t>. отношений (ун-т) М-</w:t>
            </w:r>
            <w:proofErr w:type="spellStart"/>
            <w:r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иностр</w:t>
            </w:r>
            <w:proofErr w:type="spellEnd"/>
            <w:r>
              <w:rPr>
                <w:rFonts w:eastAsia="Times New Roman"/>
              </w:rPr>
              <w:t xml:space="preserve">. дел Рос. Федерации", Каф. роман. языков.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>. и доп. - Москва : МГИМО-Университет, 2017. - 227, [1] с. : ил. - (Иностранные языки в МГИМО). - ISBN 978-5-9228-1515-4 : 76 р. 48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и;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81.47Португ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 305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Петрова, Г.В.</w:t>
            </w:r>
            <w:r>
              <w:rPr>
                <w:rFonts w:eastAsia="Times New Roman"/>
              </w:rPr>
              <w:br/>
              <w:t xml:space="preserve">   Португальский язык для второго курса. Уровень B1 = </w:t>
            </w:r>
            <w:proofErr w:type="spellStart"/>
            <w:r>
              <w:rPr>
                <w:rFonts w:eastAsia="Times New Roman"/>
              </w:rPr>
              <w:t>Curso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Intermedio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Portugues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Nivel</w:t>
            </w:r>
            <w:proofErr w:type="spellEnd"/>
            <w:r>
              <w:rPr>
                <w:rFonts w:eastAsia="Times New Roman"/>
              </w:rPr>
              <w:t xml:space="preserve"> B1 : учебник для студентов ву</w:t>
            </w:r>
            <w:r w:rsidR="00917623"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 xml:space="preserve">ов, обучающихся по направлениям подготовки (специальностям) "Международные отношения", "Зарубежное регионоведение", "Реклама и связи с общественностью" / Г. В. Петрова, </w:t>
            </w:r>
            <w:proofErr w:type="spellStart"/>
            <w:r>
              <w:rPr>
                <w:rFonts w:eastAsia="Times New Roman"/>
              </w:rPr>
              <w:t>Мендонса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Жоау</w:t>
            </w:r>
            <w:proofErr w:type="spellEnd"/>
            <w:r>
              <w:rPr>
                <w:rFonts w:eastAsia="Times New Roman"/>
              </w:rPr>
              <w:t xml:space="preserve">, Ж.К. ; Московский гос. ин-т </w:t>
            </w:r>
            <w:proofErr w:type="spellStart"/>
            <w:r>
              <w:rPr>
                <w:rFonts w:eastAsia="Times New Roman"/>
              </w:rPr>
              <w:t>междунар</w:t>
            </w:r>
            <w:proofErr w:type="spellEnd"/>
            <w:r>
              <w:rPr>
                <w:rFonts w:eastAsia="Times New Roman"/>
              </w:rPr>
              <w:t xml:space="preserve">. отношений (МГИМО - Ун-т) МИД России. - Москва : </w:t>
            </w:r>
            <w:proofErr w:type="spellStart"/>
            <w:r>
              <w:rPr>
                <w:rFonts w:eastAsia="Times New Roman"/>
              </w:rPr>
              <w:t>Филоматис</w:t>
            </w:r>
            <w:proofErr w:type="spellEnd"/>
            <w:r>
              <w:rPr>
                <w:rFonts w:eastAsia="Times New Roman"/>
              </w:rPr>
              <w:t>, 2015. - 209, [1] с. : ил. + 2 электрон. опт. диска (CD-ROM). - ISBN 978-5-98111-181-5 : 40 р. 44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у; </w:t>
            </w:r>
          </w:p>
        </w:tc>
      </w:tr>
      <w:tr w:rsidR="001E406F" w:rsidTr="006961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06F" w:rsidRDefault="001E406F">
            <w:pPr>
              <w:rPr>
                <w:rFonts w:eastAsia="Times New Roman"/>
              </w:rPr>
            </w:pP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17" w:name="_Toc495478396"/>
      <w:proofErr w:type="spellStart"/>
      <w:r>
        <w:rPr>
          <w:rFonts w:eastAsia="Times New Roman"/>
        </w:rPr>
        <w:t>Мастацкая</w:t>
      </w:r>
      <w:proofErr w:type="spellEnd"/>
      <w:r>
        <w:rPr>
          <w:rFonts w:eastAsia="Times New Roman"/>
        </w:rPr>
        <w:t xml:space="preserve"> </w:t>
      </w:r>
      <w:proofErr w:type="spellStart"/>
      <w:r w:rsidR="00404343">
        <w:rPr>
          <w:rFonts w:eastAsia="Times New Roman"/>
        </w:rPr>
        <w:t>л</w:t>
      </w:r>
      <w:r>
        <w:rPr>
          <w:rFonts w:eastAsia="Times New Roman"/>
        </w:rPr>
        <w:t>ітаратура</w:t>
      </w:r>
      <w:bookmarkEnd w:id="17"/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И(</w:t>
            </w:r>
            <w:proofErr w:type="spellStart"/>
            <w:r>
              <w:rPr>
                <w:rFonts w:eastAsia="Times New Roman"/>
                <w:b/>
                <w:bCs/>
              </w:rPr>
              <w:t>Яп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 94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Фудзивара</w:t>
            </w:r>
            <w:proofErr w:type="spellEnd"/>
            <w:r>
              <w:rPr>
                <w:rFonts w:eastAsia="Times New Roman"/>
                <w:b/>
                <w:bCs/>
              </w:rPr>
              <w:t>, И.</w:t>
            </w:r>
            <w:r>
              <w:rPr>
                <w:rFonts w:eastAsia="Times New Roman"/>
              </w:rPr>
              <w:br/>
              <w:t xml:space="preserve">   Тьма на ладони : [роман] / И. </w:t>
            </w:r>
            <w:proofErr w:type="spellStart"/>
            <w:r>
              <w:rPr>
                <w:rFonts w:eastAsia="Times New Roman"/>
              </w:rPr>
              <w:t>Фудзивара</w:t>
            </w:r>
            <w:proofErr w:type="spellEnd"/>
            <w:r>
              <w:rPr>
                <w:rFonts w:eastAsia="Times New Roman"/>
              </w:rPr>
              <w:t xml:space="preserve"> ; [пер. с яп. Д. </w:t>
            </w:r>
            <w:proofErr w:type="spellStart"/>
            <w:r>
              <w:rPr>
                <w:rFonts w:eastAsia="Times New Roman"/>
              </w:rPr>
              <w:t>Коваленина</w:t>
            </w:r>
            <w:proofErr w:type="spellEnd"/>
            <w:r>
              <w:rPr>
                <w:rFonts w:eastAsia="Times New Roman"/>
              </w:rPr>
              <w:t>]. - Санкт-Петербург : Азбука-классика, 2005. - 410, [1] с. - (</w:t>
            </w:r>
            <w:proofErr w:type="spellStart"/>
            <w:r>
              <w:rPr>
                <w:rFonts w:eastAsia="Times New Roman"/>
              </w:rPr>
              <w:t>Azbooka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best</w:t>
            </w:r>
            <w:proofErr w:type="spellEnd"/>
            <w:r>
              <w:rPr>
                <w:rFonts w:eastAsia="Times New Roman"/>
              </w:rPr>
              <w:t>). - ISBN 5-352-01522-X : 7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х;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182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Данилин, В.</w:t>
            </w:r>
            <w:r>
              <w:rPr>
                <w:rFonts w:eastAsia="Times New Roman"/>
              </w:rPr>
              <w:br/>
              <w:t xml:space="preserve">   Двадцатая рапсодия Листа : роман / В. Данилин. - Москва : Книжный клуб 36.6, 2006. - 380, [1] с. - (Кто виноват?). - Перед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 xml:space="preserve">. дан. автор: Виталий Данилин (Виталий Бабенко / Даниэль </w:t>
            </w:r>
            <w:proofErr w:type="spellStart"/>
            <w:r>
              <w:rPr>
                <w:rFonts w:eastAsia="Times New Roman"/>
              </w:rPr>
              <w:t>Клугер</w:t>
            </w:r>
            <w:proofErr w:type="spellEnd"/>
            <w:r>
              <w:rPr>
                <w:rFonts w:eastAsia="Times New Roman"/>
              </w:rPr>
              <w:t>). - ISBN 5-98697-047-0 : 5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х; </w:t>
            </w:r>
          </w:p>
        </w:tc>
      </w:tr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 182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Данилин, В.</w:t>
            </w:r>
            <w:r>
              <w:rPr>
                <w:rFonts w:eastAsia="Times New Roman"/>
              </w:rPr>
              <w:br/>
              <w:t xml:space="preserve">   Четвертая жертва сирени : роман / В. Данилин. - Москва : Книжный клуб 36.6, 2007. - 412, [1] с. - (Кто виноват?). - Перед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 xml:space="preserve">. дан. автор: Виталий Данилин (Виталий Бабенко / Даниэль </w:t>
            </w:r>
            <w:proofErr w:type="spellStart"/>
            <w:r>
              <w:rPr>
                <w:rFonts w:eastAsia="Times New Roman"/>
              </w:rPr>
              <w:t>Клугер</w:t>
            </w:r>
            <w:proofErr w:type="spellEnd"/>
            <w:r>
              <w:rPr>
                <w:rFonts w:eastAsia="Times New Roman"/>
              </w:rPr>
              <w:t>). - ISBN 978-5-98697-076-9 : 5 р.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х; </w:t>
            </w: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18" w:name="_Toc495478397"/>
      <w:proofErr w:type="spellStart"/>
      <w:r>
        <w:rPr>
          <w:rFonts w:eastAsia="Times New Roman"/>
        </w:rPr>
        <w:t>Філасофскія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навукі</w:t>
      </w:r>
      <w:bookmarkEnd w:id="18"/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87.6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693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Социум, цивилизация, культура в исследовательских традициях классической и современной философии</w:t>
            </w:r>
            <w:r>
              <w:rPr>
                <w:rFonts w:eastAsia="Times New Roman"/>
              </w:rPr>
              <w:t xml:space="preserve"> : пособие для студентов, обучающихся по специальности 1-21 02 01 "Философия" / [А.И. Зеленков и др.] ; под ред. А.И. Зеленкова ; Белорус. гос. ун-т. - Минск : БГУ, 2015. - 325, [2]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.: с. 315-323 и в </w:t>
            </w:r>
            <w:proofErr w:type="spellStart"/>
            <w:r>
              <w:rPr>
                <w:rFonts w:eastAsia="Times New Roman"/>
              </w:rPr>
              <w:t>подстроч</w:t>
            </w:r>
            <w:proofErr w:type="spellEnd"/>
            <w:r>
              <w:rPr>
                <w:rFonts w:eastAsia="Times New Roman"/>
              </w:rPr>
              <w:t>. примеч. - ISBN 978-985-566-148-2 : 7 р. 90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н; </w:t>
            </w: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19" w:name="_Toc495478398"/>
      <w:proofErr w:type="spellStart"/>
      <w:r>
        <w:rPr>
          <w:rFonts w:eastAsia="Times New Roman"/>
        </w:rPr>
        <w:t>Псіхалогія</w:t>
      </w:r>
      <w:bookmarkEnd w:id="19"/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 805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Мортон</w:t>
            </w:r>
            <w:proofErr w:type="spellEnd"/>
            <w:r>
              <w:rPr>
                <w:rFonts w:eastAsia="Times New Roman"/>
                <w:b/>
                <w:bCs/>
              </w:rPr>
              <w:t>, С.</w:t>
            </w:r>
            <w:r>
              <w:rPr>
                <w:rFonts w:eastAsia="Times New Roman"/>
              </w:rPr>
              <w:br/>
              <w:t xml:space="preserve">   Лаборатория презентаций. Формула идеального выступления / С. </w:t>
            </w:r>
            <w:proofErr w:type="spellStart"/>
            <w:r>
              <w:rPr>
                <w:rFonts w:eastAsia="Times New Roman"/>
              </w:rPr>
              <w:t>Мортон</w:t>
            </w:r>
            <w:proofErr w:type="spellEnd"/>
            <w:r>
              <w:rPr>
                <w:rFonts w:eastAsia="Times New Roman"/>
              </w:rPr>
              <w:t xml:space="preserve"> ; [перевел с англ. В. Черников]. - Москва : Альпина </w:t>
            </w:r>
            <w:proofErr w:type="spellStart"/>
            <w:r>
              <w:rPr>
                <w:rFonts w:eastAsia="Times New Roman"/>
              </w:rPr>
              <w:t>Паблишер</w:t>
            </w:r>
            <w:proofErr w:type="spellEnd"/>
            <w:r>
              <w:rPr>
                <w:rFonts w:eastAsia="Times New Roman"/>
              </w:rPr>
              <w:t xml:space="preserve">, 2016. - 257 с. :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 xml:space="preserve">.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.: с. 257. - Доп. </w:t>
            </w:r>
            <w:proofErr w:type="spellStart"/>
            <w:r>
              <w:rPr>
                <w:rFonts w:eastAsia="Times New Roman"/>
              </w:rPr>
              <w:t>тит</w:t>
            </w:r>
            <w:proofErr w:type="spellEnd"/>
            <w:r>
              <w:rPr>
                <w:rFonts w:eastAsia="Times New Roman"/>
              </w:rPr>
              <w:t>. англ. - 31 р. 20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ч; </w:t>
            </w:r>
          </w:p>
        </w:tc>
      </w:tr>
    </w:tbl>
    <w:p w:rsidR="001E406F" w:rsidRDefault="009064EB">
      <w:pPr>
        <w:pStyle w:val="4"/>
        <w:jc w:val="center"/>
        <w:rPr>
          <w:rFonts w:eastAsia="Times New Roman"/>
        </w:rPr>
      </w:pPr>
      <w:bookmarkStart w:id="20" w:name="_Toc495478399"/>
      <w:proofErr w:type="spellStart"/>
      <w:r>
        <w:rPr>
          <w:rFonts w:eastAsia="Times New Roman"/>
        </w:rPr>
        <w:t>Літаратура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ўніверсальнага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зместу</w:t>
      </w:r>
      <w:bookmarkEnd w:id="20"/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1E406F">
        <w:trPr>
          <w:tblCellSpacing w:w="15" w:type="dxa"/>
        </w:trPr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74. </w:t>
            </w:r>
          </w:p>
        </w:tc>
        <w:tc>
          <w:tcPr>
            <w:tcW w:w="0" w:type="auto"/>
            <w:hideMark/>
          </w:tcPr>
          <w:p w:rsidR="001E406F" w:rsidRDefault="009064E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Ч-391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  <w:b/>
                <w:bCs/>
              </w:rPr>
              <w:t>Человек, психология, экономика, право, управление: проблемы и перспективы</w:t>
            </w:r>
            <w:r>
              <w:rPr>
                <w:rFonts w:eastAsia="Times New Roman"/>
              </w:rPr>
              <w:t xml:space="preserve"> : материалы XIX Международной научной конференции аспирантов, магистрантов и студентов, г. Минск, 13 мая 2016 г. / под ред. В.В. </w:t>
            </w:r>
            <w:proofErr w:type="spellStart"/>
            <w:r>
              <w:rPr>
                <w:rFonts w:eastAsia="Times New Roman"/>
              </w:rPr>
              <w:t>Гедранович</w:t>
            </w:r>
            <w:proofErr w:type="spellEnd"/>
            <w:r>
              <w:rPr>
                <w:rFonts w:eastAsia="Times New Roman"/>
              </w:rPr>
              <w:t xml:space="preserve"> ; Минский инновационный ун-т [и др.]. - Минск : Минский инновационный университет, 2016. - 128 с. :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в конце статей. - Часть текста на белорус. и англ. яз. - ISBN 978-985-490-909-7 : 6 р. 50 к.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Сигла</w:t>
            </w:r>
            <w:proofErr w:type="spellEnd"/>
            <w:r>
              <w:rPr>
                <w:rFonts w:eastAsia="Times New Roman"/>
              </w:rPr>
              <w:t xml:space="preserve">: п; </w:t>
            </w:r>
          </w:p>
        </w:tc>
      </w:tr>
    </w:tbl>
    <w:p w:rsidR="001E406F" w:rsidRDefault="001E406F" w:rsidP="006961D6">
      <w:pPr>
        <w:pStyle w:val="4"/>
        <w:rPr>
          <w:rFonts w:eastAsia="Times New Roman"/>
          <w:color w:val="auto"/>
        </w:rPr>
      </w:pPr>
    </w:p>
    <w:sectPr w:rsidR="001E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2DB6"/>
    <w:rsid w:val="0016094A"/>
    <w:rsid w:val="001E406F"/>
    <w:rsid w:val="00404343"/>
    <w:rsid w:val="004C7908"/>
    <w:rsid w:val="006961D6"/>
    <w:rsid w:val="009064EB"/>
    <w:rsid w:val="00917623"/>
    <w:rsid w:val="00A963DF"/>
    <w:rsid w:val="00BE5792"/>
    <w:rsid w:val="00C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6961D6"/>
    <w:pPr>
      <w:ind w:left="72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4C7908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6961D6"/>
    <w:pPr>
      <w:ind w:left="72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4C790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010A-FB20-4DB7-83B6-0312201D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/>
  <LinksUpToDate>false</LinksUpToDate>
  <CharactersWithSpaces>29728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creator>Научный читальный зал</dc:creator>
  <cp:lastModifiedBy>Научный читальный зал</cp:lastModifiedBy>
  <cp:revision>9</cp:revision>
  <dcterms:created xsi:type="dcterms:W3CDTF">2017-10-09T06:39:00Z</dcterms:created>
  <dcterms:modified xsi:type="dcterms:W3CDTF">2017-10-11T06:44:00Z</dcterms:modified>
</cp:coreProperties>
</file>