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1CD" w:rsidRPr="00460CC1" w:rsidRDefault="004121CD" w:rsidP="00860F77">
      <w:pPr>
        <w:pStyle w:val="a5"/>
        <w:autoSpaceDE w:val="0"/>
        <w:autoSpaceDN w:val="0"/>
        <w:adjustRightInd w:val="0"/>
        <w:ind w:left="0" w:firstLine="567"/>
        <w:rPr>
          <w:b/>
          <w:lang w:val="ru-RU"/>
        </w:rPr>
      </w:pPr>
    </w:p>
    <w:p w:rsidR="004121CD" w:rsidRPr="00460CC1" w:rsidRDefault="004121CD" w:rsidP="00860F77">
      <w:pPr>
        <w:pStyle w:val="a5"/>
        <w:autoSpaceDE w:val="0"/>
        <w:autoSpaceDN w:val="0"/>
        <w:adjustRightInd w:val="0"/>
        <w:ind w:left="0" w:firstLine="567"/>
        <w:rPr>
          <w:lang w:val="ru-RU"/>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b/>
          <w:sz w:val="28"/>
          <w:szCs w:val="28"/>
        </w:rPr>
      </w:pPr>
    </w:p>
    <w:p w:rsidR="004121CD" w:rsidRPr="007840CF" w:rsidRDefault="004121CD" w:rsidP="002A34A9">
      <w:pPr>
        <w:autoSpaceDE w:val="0"/>
        <w:autoSpaceDN w:val="0"/>
        <w:adjustRightInd w:val="0"/>
        <w:spacing w:line="360" w:lineRule="auto"/>
        <w:jc w:val="center"/>
        <w:rPr>
          <w:b/>
          <w:sz w:val="36"/>
          <w:szCs w:val="28"/>
        </w:rPr>
      </w:pPr>
      <w:r w:rsidRPr="007840CF">
        <w:rPr>
          <w:b/>
          <w:sz w:val="36"/>
          <w:szCs w:val="28"/>
        </w:rPr>
        <w:t>ВСПОМОГАТЕЛЬНЫЙ РАЗДЕЛ</w:t>
      </w:r>
    </w:p>
    <w:p w:rsidR="004121CD" w:rsidRPr="00460CC1" w:rsidRDefault="004121CD" w:rsidP="00460CC1">
      <w:pPr>
        <w:autoSpaceDE w:val="0"/>
        <w:autoSpaceDN w:val="0"/>
        <w:adjustRightInd w:val="0"/>
        <w:spacing w:line="360" w:lineRule="auto"/>
        <w:ind w:firstLine="567"/>
        <w:jc w:val="both"/>
        <w:rPr>
          <w:b/>
          <w:sz w:val="28"/>
          <w:szCs w:val="28"/>
        </w:rPr>
      </w:pPr>
    </w:p>
    <w:p w:rsidR="004121CD" w:rsidRPr="00460CC1" w:rsidRDefault="004121CD" w:rsidP="00460CC1">
      <w:pPr>
        <w:autoSpaceDE w:val="0"/>
        <w:autoSpaceDN w:val="0"/>
        <w:adjustRightInd w:val="0"/>
        <w:spacing w:line="360" w:lineRule="auto"/>
        <w:ind w:firstLine="567"/>
        <w:jc w:val="both"/>
        <w:rPr>
          <w:b/>
          <w:sz w:val="28"/>
          <w:szCs w:val="28"/>
        </w:rPr>
      </w:pPr>
    </w:p>
    <w:p w:rsidR="004121CD" w:rsidRPr="00460CC1" w:rsidRDefault="004121CD" w:rsidP="00460CC1">
      <w:pPr>
        <w:autoSpaceDE w:val="0"/>
        <w:autoSpaceDN w:val="0"/>
        <w:adjustRightInd w:val="0"/>
        <w:spacing w:line="360" w:lineRule="auto"/>
        <w:ind w:firstLine="567"/>
        <w:jc w:val="both"/>
        <w:rPr>
          <w:b/>
          <w:sz w:val="28"/>
          <w:szCs w:val="28"/>
        </w:rPr>
      </w:pPr>
    </w:p>
    <w:p w:rsidR="004121CD" w:rsidRPr="00460CC1" w:rsidRDefault="004121CD" w:rsidP="00460CC1">
      <w:pPr>
        <w:autoSpaceDE w:val="0"/>
        <w:autoSpaceDN w:val="0"/>
        <w:adjustRightInd w:val="0"/>
        <w:spacing w:line="360" w:lineRule="auto"/>
        <w:ind w:firstLine="567"/>
        <w:jc w:val="both"/>
        <w:rPr>
          <w:b/>
          <w:sz w:val="28"/>
          <w:szCs w:val="28"/>
        </w:rPr>
      </w:pPr>
    </w:p>
    <w:p w:rsidR="004121CD" w:rsidRPr="00460CC1" w:rsidRDefault="004121CD" w:rsidP="00460CC1">
      <w:pPr>
        <w:autoSpaceDE w:val="0"/>
        <w:autoSpaceDN w:val="0"/>
        <w:adjustRightInd w:val="0"/>
        <w:spacing w:line="360" w:lineRule="auto"/>
        <w:ind w:firstLine="567"/>
        <w:jc w:val="both"/>
        <w:rPr>
          <w:b/>
          <w:sz w:val="28"/>
          <w:szCs w:val="28"/>
        </w:rPr>
      </w:pPr>
    </w:p>
    <w:p w:rsidR="004121CD" w:rsidRPr="00460CC1" w:rsidRDefault="004121CD" w:rsidP="00460CC1">
      <w:pPr>
        <w:autoSpaceDE w:val="0"/>
        <w:autoSpaceDN w:val="0"/>
        <w:adjustRightInd w:val="0"/>
        <w:spacing w:line="360" w:lineRule="auto"/>
        <w:ind w:firstLine="567"/>
        <w:jc w:val="both"/>
        <w:rPr>
          <w:b/>
          <w:sz w:val="28"/>
          <w:szCs w:val="28"/>
        </w:rPr>
      </w:pPr>
    </w:p>
    <w:p w:rsidR="004121CD" w:rsidRPr="00460CC1" w:rsidRDefault="004121CD" w:rsidP="00460CC1">
      <w:pPr>
        <w:autoSpaceDE w:val="0"/>
        <w:autoSpaceDN w:val="0"/>
        <w:adjustRightInd w:val="0"/>
        <w:spacing w:line="360" w:lineRule="auto"/>
        <w:ind w:firstLine="567"/>
        <w:jc w:val="both"/>
        <w:rPr>
          <w:b/>
          <w:sz w:val="28"/>
          <w:szCs w:val="28"/>
        </w:rPr>
      </w:pPr>
    </w:p>
    <w:p w:rsidR="004121CD" w:rsidRPr="00460CC1" w:rsidRDefault="004121CD" w:rsidP="00460CC1">
      <w:pPr>
        <w:autoSpaceDE w:val="0"/>
        <w:autoSpaceDN w:val="0"/>
        <w:adjustRightInd w:val="0"/>
        <w:spacing w:line="360" w:lineRule="auto"/>
        <w:ind w:firstLine="567"/>
        <w:jc w:val="both"/>
        <w:rPr>
          <w:b/>
          <w:sz w:val="28"/>
          <w:szCs w:val="28"/>
        </w:rPr>
      </w:pPr>
    </w:p>
    <w:p w:rsidR="004121CD" w:rsidRDefault="004121CD" w:rsidP="00460CC1">
      <w:pPr>
        <w:autoSpaceDE w:val="0"/>
        <w:autoSpaceDN w:val="0"/>
        <w:adjustRightInd w:val="0"/>
        <w:spacing w:line="360" w:lineRule="auto"/>
        <w:ind w:firstLine="567"/>
        <w:jc w:val="both"/>
        <w:rPr>
          <w:b/>
          <w:sz w:val="28"/>
          <w:szCs w:val="28"/>
        </w:rPr>
      </w:pPr>
    </w:p>
    <w:p w:rsidR="00C65C74" w:rsidRDefault="00C65C74" w:rsidP="00460CC1">
      <w:pPr>
        <w:autoSpaceDE w:val="0"/>
        <w:autoSpaceDN w:val="0"/>
        <w:adjustRightInd w:val="0"/>
        <w:spacing w:line="360" w:lineRule="auto"/>
        <w:ind w:firstLine="567"/>
        <w:jc w:val="both"/>
        <w:rPr>
          <w:b/>
          <w:sz w:val="28"/>
          <w:szCs w:val="28"/>
        </w:rPr>
      </w:pPr>
    </w:p>
    <w:p w:rsidR="00C65C74" w:rsidRDefault="00C65C74" w:rsidP="00460CC1">
      <w:pPr>
        <w:autoSpaceDE w:val="0"/>
        <w:autoSpaceDN w:val="0"/>
        <w:adjustRightInd w:val="0"/>
        <w:spacing w:line="360" w:lineRule="auto"/>
        <w:ind w:firstLine="567"/>
        <w:jc w:val="both"/>
        <w:rPr>
          <w:b/>
          <w:sz w:val="28"/>
          <w:szCs w:val="28"/>
        </w:rPr>
      </w:pPr>
    </w:p>
    <w:p w:rsidR="007840CF" w:rsidRDefault="007840CF" w:rsidP="00460CC1">
      <w:pPr>
        <w:autoSpaceDE w:val="0"/>
        <w:autoSpaceDN w:val="0"/>
        <w:adjustRightInd w:val="0"/>
        <w:spacing w:line="360" w:lineRule="auto"/>
        <w:ind w:firstLine="567"/>
        <w:jc w:val="both"/>
        <w:rPr>
          <w:b/>
          <w:sz w:val="28"/>
          <w:szCs w:val="28"/>
        </w:rPr>
      </w:pPr>
    </w:p>
    <w:p w:rsidR="007840CF" w:rsidRDefault="007840CF" w:rsidP="00460CC1">
      <w:pPr>
        <w:autoSpaceDE w:val="0"/>
        <w:autoSpaceDN w:val="0"/>
        <w:adjustRightInd w:val="0"/>
        <w:spacing w:line="360" w:lineRule="auto"/>
        <w:ind w:firstLine="567"/>
        <w:jc w:val="both"/>
        <w:rPr>
          <w:b/>
          <w:sz w:val="28"/>
          <w:szCs w:val="28"/>
        </w:rPr>
      </w:pPr>
    </w:p>
    <w:p w:rsidR="00C65C74" w:rsidRPr="00460CC1" w:rsidRDefault="00C65C74" w:rsidP="00460CC1">
      <w:pPr>
        <w:autoSpaceDE w:val="0"/>
        <w:autoSpaceDN w:val="0"/>
        <w:adjustRightInd w:val="0"/>
        <w:spacing w:line="360" w:lineRule="auto"/>
        <w:ind w:firstLine="567"/>
        <w:jc w:val="both"/>
        <w:rPr>
          <w:b/>
          <w:sz w:val="28"/>
          <w:szCs w:val="28"/>
        </w:rPr>
      </w:pPr>
    </w:p>
    <w:p w:rsidR="004121CD" w:rsidRPr="00460CC1" w:rsidRDefault="004121CD" w:rsidP="00460CC1">
      <w:pPr>
        <w:autoSpaceDE w:val="0"/>
        <w:autoSpaceDN w:val="0"/>
        <w:adjustRightInd w:val="0"/>
        <w:spacing w:line="360" w:lineRule="auto"/>
        <w:ind w:firstLine="567"/>
        <w:jc w:val="both"/>
        <w:rPr>
          <w:b/>
          <w:sz w:val="28"/>
          <w:szCs w:val="28"/>
        </w:rPr>
      </w:pPr>
    </w:p>
    <w:p w:rsidR="002A34A9" w:rsidRPr="002A34A9" w:rsidRDefault="002A34A9" w:rsidP="002A34A9">
      <w:pPr>
        <w:autoSpaceDE w:val="0"/>
        <w:autoSpaceDN w:val="0"/>
        <w:adjustRightInd w:val="0"/>
        <w:ind w:firstLine="567"/>
        <w:jc w:val="center"/>
        <w:rPr>
          <w:b/>
          <w:sz w:val="28"/>
          <w:szCs w:val="28"/>
        </w:rPr>
      </w:pPr>
      <w:r>
        <w:rPr>
          <w:b/>
          <w:sz w:val="28"/>
          <w:szCs w:val="28"/>
        </w:rPr>
        <w:lastRenderedPageBreak/>
        <w:t>6</w:t>
      </w:r>
      <w:r w:rsidR="004121CD" w:rsidRPr="002A34A9">
        <w:rPr>
          <w:b/>
          <w:sz w:val="28"/>
          <w:szCs w:val="28"/>
        </w:rPr>
        <w:t xml:space="preserve">. </w:t>
      </w:r>
      <w:r w:rsidRPr="002A34A9">
        <w:rPr>
          <w:b/>
          <w:sz w:val="28"/>
          <w:szCs w:val="28"/>
        </w:rPr>
        <w:t>Методические рекомендации (указания и т.п.) по изучению дисциплины и отдельных ее тем, проведению семинарских, практических и лабораторных занятий, написанию рефератов, выполнению контрольных и курсовых работ, по компьютерному тестированию и самостоятельной работе студентов</w:t>
      </w:r>
    </w:p>
    <w:p w:rsidR="00C65C74" w:rsidRDefault="00C65C74" w:rsidP="002A34A9">
      <w:pPr>
        <w:ind w:firstLine="567"/>
        <w:jc w:val="center"/>
        <w:outlineLvl w:val="0"/>
        <w:rPr>
          <w:b/>
          <w:sz w:val="28"/>
          <w:szCs w:val="28"/>
        </w:rPr>
      </w:pPr>
    </w:p>
    <w:p w:rsidR="008B4632" w:rsidRPr="00460CC1" w:rsidRDefault="002A34A9" w:rsidP="002A34A9">
      <w:pPr>
        <w:ind w:firstLine="567"/>
        <w:jc w:val="center"/>
        <w:outlineLvl w:val="0"/>
        <w:rPr>
          <w:b/>
          <w:sz w:val="28"/>
          <w:szCs w:val="28"/>
        </w:rPr>
      </w:pPr>
      <w:r>
        <w:rPr>
          <w:b/>
          <w:sz w:val="28"/>
          <w:szCs w:val="28"/>
        </w:rPr>
        <w:t>6</w:t>
      </w:r>
      <w:r w:rsidR="000A2A86" w:rsidRPr="00460CC1">
        <w:rPr>
          <w:b/>
          <w:sz w:val="28"/>
          <w:szCs w:val="28"/>
        </w:rPr>
        <w:t>.</w:t>
      </w:r>
      <w:r w:rsidR="008B4632" w:rsidRPr="00460CC1">
        <w:rPr>
          <w:b/>
          <w:sz w:val="28"/>
          <w:szCs w:val="28"/>
        </w:rPr>
        <w:t>1 Методические рекомендации</w:t>
      </w:r>
    </w:p>
    <w:p w:rsidR="008B4632" w:rsidRPr="00460CC1" w:rsidRDefault="008B4632" w:rsidP="002A34A9">
      <w:pPr>
        <w:ind w:firstLine="567"/>
        <w:jc w:val="center"/>
        <w:rPr>
          <w:b/>
          <w:sz w:val="28"/>
          <w:szCs w:val="28"/>
        </w:rPr>
      </w:pPr>
      <w:r w:rsidRPr="00460CC1">
        <w:rPr>
          <w:b/>
          <w:sz w:val="28"/>
          <w:szCs w:val="28"/>
        </w:rPr>
        <w:t>по компьютерному тестированию и самостоятельной работе студентов</w:t>
      </w:r>
    </w:p>
    <w:p w:rsidR="008B4632" w:rsidRPr="00460CC1" w:rsidRDefault="008B4632" w:rsidP="002A34A9">
      <w:pPr>
        <w:ind w:firstLine="567"/>
        <w:jc w:val="center"/>
        <w:rPr>
          <w:sz w:val="28"/>
          <w:szCs w:val="28"/>
        </w:rPr>
      </w:pPr>
      <w:r w:rsidRPr="00460CC1">
        <w:rPr>
          <w:sz w:val="28"/>
          <w:szCs w:val="28"/>
        </w:rPr>
        <w:t>Методические рекомендации по компьютерному тестированию</w:t>
      </w:r>
    </w:p>
    <w:p w:rsidR="008B4632" w:rsidRPr="00460CC1" w:rsidRDefault="008B4632" w:rsidP="002A34A9">
      <w:pPr>
        <w:ind w:firstLine="567"/>
        <w:jc w:val="center"/>
        <w:rPr>
          <w:sz w:val="28"/>
          <w:szCs w:val="28"/>
        </w:rPr>
      </w:pPr>
      <w:r w:rsidRPr="00460CC1">
        <w:rPr>
          <w:sz w:val="28"/>
          <w:szCs w:val="28"/>
        </w:rPr>
        <w:t>по дисциплине</w:t>
      </w:r>
      <w:r w:rsidRPr="00460CC1">
        <w:rPr>
          <w:b/>
          <w:sz w:val="28"/>
          <w:szCs w:val="28"/>
        </w:rPr>
        <w:t xml:space="preserve"> «</w:t>
      </w:r>
      <w:r w:rsidR="000A2A86" w:rsidRPr="00460CC1">
        <w:rPr>
          <w:b/>
          <w:sz w:val="28"/>
          <w:szCs w:val="28"/>
        </w:rPr>
        <w:t>Ценообразование на рынке недвижимости</w:t>
      </w:r>
      <w:r w:rsidRPr="00460CC1">
        <w:rPr>
          <w:b/>
          <w:sz w:val="28"/>
          <w:szCs w:val="28"/>
        </w:rPr>
        <w:t>»</w:t>
      </w:r>
    </w:p>
    <w:p w:rsidR="008B4632" w:rsidRPr="00460CC1" w:rsidRDefault="008B4632" w:rsidP="002A34A9">
      <w:pPr>
        <w:ind w:firstLine="567"/>
        <w:jc w:val="center"/>
        <w:rPr>
          <w:sz w:val="28"/>
          <w:szCs w:val="28"/>
        </w:rPr>
      </w:pPr>
      <w:r w:rsidRPr="00460CC1">
        <w:rPr>
          <w:sz w:val="28"/>
          <w:szCs w:val="28"/>
        </w:rPr>
        <w:t>для студентов заочной формы обучения</w:t>
      </w:r>
    </w:p>
    <w:p w:rsidR="000A2A86" w:rsidRPr="00460CC1" w:rsidRDefault="008B4632" w:rsidP="002A34A9">
      <w:pPr>
        <w:ind w:firstLine="567"/>
        <w:jc w:val="center"/>
        <w:rPr>
          <w:sz w:val="28"/>
          <w:szCs w:val="28"/>
        </w:rPr>
      </w:pPr>
      <w:r w:rsidRPr="00460CC1">
        <w:rPr>
          <w:spacing w:val="-4"/>
          <w:sz w:val="28"/>
          <w:szCs w:val="28"/>
        </w:rPr>
        <w:t xml:space="preserve">ФКТИ </w:t>
      </w:r>
      <w:r w:rsidR="000A2A86" w:rsidRPr="00460CC1">
        <w:rPr>
          <w:sz w:val="28"/>
          <w:szCs w:val="28"/>
        </w:rPr>
        <w:t>для специальности</w:t>
      </w:r>
    </w:p>
    <w:p w:rsidR="000A2A86" w:rsidRPr="00460CC1" w:rsidRDefault="000A2A86" w:rsidP="002A34A9">
      <w:pPr>
        <w:pStyle w:val="a7"/>
        <w:keepLines/>
        <w:widowControl w:val="0"/>
        <w:spacing w:line="240" w:lineRule="auto"/>
        <w:ind w:firstLine="567"/>
        <w:jc w:val="center"/>
        <w:rPr>
          <w:szCs w:val="28"/>
        </w:rPr>
      </w:pPr>
      <w:r w:rsidRPr="00460CC1">
        <w:rPr>
          <w:szCs w:val="28"/>
        </w:rPr>
        <w:t>1-25 01 16 «Экономика и управление на рынке недвижимости».</w:t>
      </w:r>
    </w:p>
    <w:p w:rsidR="008B4632" w:rsidRPr="00460CC1" w:rsidRDefault="008B4632" w:rsidP="00860F77">
      <w:pPr>
        <w:ind w:firstLine="567"/>
        <w:jc w:val="both"/>
        <w:rPr>
          <w:sz w:val="28"/>
          <w:szCs w:val="28"/>
        </w:rPr>
      </w:pPr>
    </w:p>
    <w:p w:rsidR="008B4632" w:rsidRPr="00460CC1" w:rsidRDefault="008B4632" w:rsidP="00860F77">
      <w:pPr>
        <w:ind w:firstLine="567"/>
        <w:jc w:val="both"/>
        <w:rPr>
          <w:b/>
          <w:sz w:val="28"/>
          <w:szCs w:val="28"/>
        </w:rPr>
      </w:pPr>
    </w:p>
    <w:p w:rsidR="008B4632" w:rsidRPr="00460CC1" w:rsidRDefault="008B4632" w:rsidP="00E368C5">
      <w:pPr>
        <w:numPr>
          <w:ilvl w:val="0"/>
          <w:numId w:val="8"/>
        </w:numPr>
        <w:ind w:left="0" w:firstLine="567"/>
        <w:jc w:val="center"/>
        <w:rPr>
          <w:b/>
          <w:sz w:val="28"/>
          <w:szCs w:val="28"/>
        </w:rPr>
      </w:pPr>
      <w:r w:rsidRPr="00460CC1">
        <w:rPr>
          <w:b/>
          <w:sz w:val="28"/>
          <w:szCs w:val="28"/>
        </w:rPr>
        <w:t>ОБЩИЕ ПОЛОЖЕНИЯ</w:t>
      </w:r>
      <w:bookmarkStart w:id="0" w:name="_GoBack"/>
      <w:bookmarkEnd w:id="0"/>
    </w:p>
    <w:p w:rsidR="008B4632" w:rsidRPr="00460CC1" w:rsidRDefault="008B4632" w:rsidP="00860F77">
      <w:pPr>
        <w:ind w:firstLine="567"/>
        <w:jc w:val="both"/>
        <w:rPr>
          <w:sz w:val="28"/>
          <w:szCs w:val="28"/>
        </w:rPr>
      </w:pPr>
      <w:r w:rsidRPr="00460CC1">
        <w:rPr>
          <w:sz w:val="28"/>
          <w:szCs w:val="28"/>
        </w:rPr>
        <w:t>Выполнение тестовых заданий является одной из наиболее важных и эффективных форм контроля знаний студентов. Они основываются на комплексе знаний, умений и навыков, которыми должны обладать студенты по учебной дисциплине.</w:t>
      </w:r>
    </w:p>
    <w:p w:rsidR="00FE0936" w:rsidRPr="00FE0936" w:rsidRDefault="00FE0936" w:rsidP="00FE0936">
      <w:pPr>
        <w:suppressAutoHyphens/>
        <w:ind w:firstLine="567"/>
        <w:jc w:val="both"/>
        <w:rPr>
          <w:sz w:val="28"/>
          <w:szCs w:val="28"/>
        </w:rPr>
      </w:pPr>
      <w:r w:rsidRPr="00FE0936">
        <w:rPr>
          <w:sz w:val="28"/>
          <w:szCs w:val="28"/>
        </w:rPr>
        <w:t xml:space="preserve">Цель учебной дисциплины «Ценообразование на рынке недвижимости» -  сформировать у студентов специальные компетенции (СК-19), которые позволят обучающимся разрабатывать эффективную ценовую политику и определять механизм её реализации при заданных внешних ограничениях. </w:t>
      </w:r>
    </w:p>
    <w:p w:rsidR="00FE0936" w:rsidRPr="00FE0936" w:rsidRDefault="00FE0936" w:rsidP="00FE0936">
      <w:pPr>
        <w:keepLines/>
        <w:widowControl w:val="0"/>
        <w:suppressAutoHyphens/>
        <w:ind w:firstLine="567"/>
        <w:jc w:val="both"/>
        <w:rPr>
          <w:sz w:val="28"/>
          <w:szCs w:val="28"/>
        </w:rPr>
      </w:pPr>
      <w:r w:rsidRPr="00FE0936">
        <w:rPr>
          <w:sz w:val="28"/>
          <w:szCs w:val="28"/>
        </w:rPr>
        <w:t>Задачи, которые стоят перед изучением учебной дисциплины:</w:t>
      </w:r>
    </w:p>
    <w:p w:rsidR="00FE0936" w:rsidRPr="00FE0936" w:rsidRDefault="00FE0936" w:rsidP="00FE0936">
      <w:pPr>
        <w:widowControl w:val="0"/>
        <w:numPr>
          <w:ilvl w:val="0"/>
          <w:numId w:val="17"/>
        </w:numPr>
        <w:shd w:val="clear" w:color="auto" w:fill="FFFFFF"/>
        <w:tabs>
          <w:tab w:val="left" w:pos="1080"/>
        </w:tabs>
        <w:suppressAutoHyphens/>
        <w:ind w:left="0" w:firstLine="567"/>
        <w:jc w:val="both"/>
        <w:rPr>
          <w:sz w:val="28"/>
          <w:szCs w:val="28"/>
        </w:rPr>
      </w:pPr>
      <w:r w:rsidRPr="00FE0936">
        <w:rPr>
          <w:spacing w:val="2"/>
          <w:sz w:val="28"/>
          <w:szCs w:val="28"/>
        </w:rPr>
        <w:t xml:space="preserve">изучить роль цены </w:t>
      </w:r>
      <w:r w:rsidRPr="00FE0936">
        <w:rPr>
          <w:sz w:val="28"/>
          <w:szCs w:val="28"/>
        </w:rPr>
        <w:t xml:space="preserve">в экономическом механизме управления организациями, функционирующими на рынке недвижимости;  </w:t>
      </w:r>
    </w:p>
    <w:p w:rsidR="00FE0936" w:rsidRPr="00FE0936" w:rsidRDefault="00FE0936" w:rsidP="00FE0936">
      <w:pPr>
        <w:widowControl w:val="0"/>
        <w:numPr>
          <w:ilvl w:val="0"/>
          <w:numId w:val="17"/>
        </w:numPr>
        <w:shd w:val="clear" w:color="auto" w:fill="FFFFFF"/>
        <w:tabs>
          <w:tab w:val="left" w:pos="1080"/>
        </w:tabs>
        <w:suppressAutoHyphens/>
        <w:ind w:left="0" w:firstLine="567"/>
        <w:jc w:val="both"/>
        <w:rPr>
          <w:sz w:val="28"/>
          <w:szCs w:val="28"/>
        </w:rPr>
      </w:pPr>
      <w:r w:rsidRPr="00FE0936">
        <w:rPr>
          <w:sz w:val="28"/>
          <w:szCs w:val="28"/>
        </w:rPr>
        <w:t>овладеть механизмом формирования цен на первичном и вторичном рынке недвижимости;</w:t>
      </w:r>
    </w:p>
    <w:p w:rsidR="00FE0936" w:rsidRPr="00FE0936" w:rsidRDefault="00FE0936" w:rsidP="00FE0936">
      <w:pPr>
        <w:widowControl w:val="0"/>
        <w:numPr>
          <w:ilvl w:val="0"/>
          <w:numId w:val="17"/>
        </w:numPr>
        <w:shd w:val="clear" w:color="auto" w:fill="FFFFFF"/>
        <w:tabs>
          <w:tab w:val="left" w:pos="1080"/>
        </w:tabs>
        <w:suppressAutoHyphens/>
        <w:ind w:left="0" w:firstLine="567"/>
        <w:jc w:val="both"/>
        <w:rPr>
          <w:sz w:val="28"/>
          <w:szCs w:val="28"/>
        </w:rPr>
      </w:pPr>
      <w:r w:rsidRPr="00FE0936">
        <w:rPr>
          <w:sz w:val="28"/>
          <w:szCs w:val="28"/>
        </w:rPr>
        <w:t>изучить методы государственного регулирования цен на рынке недвижимости;</w:t>
      </w:r>
    </w:p>
    <w:p w:rsidR="00FE0936" w:rsidRPr="00FE0936" w:rsidRDefault="00FE0936" w:rsidP="00FE0936">
      <w:pPr>
        <w:widowControl w:val="0"/>
        <w:numPr>
          <w:ilvl w:val="0"/>
          <w:numId w:val="17"/>
        </w:numPr>
        <w:shd w:val="clear" w:color="auto" w:fill="FFFFFF"/>
        <w:tabs>
          <w:tab w:val="left" w:pos="1080"/>
        </w:tabs>
        <w:suppressAutoHyphens/>
        <w:ind w:left="0" w:firstLine="567"/>
        <w:jc w:val="both"/>
        <w:rPr>
          <w:sz w:val="28"/>
          <w:szCs w:val="28"/>
        </w:rPr>
      </w:pPr>
      <w:r w:rsidRPr="00FE0936">
        <w:rPr>
          <w:sz w:val="28"/>
          <w:szCs w:val="28"/>
        </w:rPr>
        <w:t xml:space="preserve">овладеть основными методами </w:t>
      </w:r>
      <w:proofErr w:type="gramStart"/>
      <w:r w:rsidRPr="00FE0936">
        <w:rPr>
          <w:sz w:val="28"/>
          <w:szCs w:val="28"/>
        </w:rPr>
        <w:t>расчета  цен</w:t>
      </w:r>
      <w:proofErr w:type="gramEnd"/>
      <w:r w:rsidRPr="00FE0936">
        <w:rPr>
          <w:spacing w:val="4"/>
          <w:sz w:val="28"/>
          <w:szCs w:val="28"/>
        </w:rPr>
        <w:t>;</w:t>
      </w:r>
    </w:p>
    <w:p w:rsidR="00FE0936" w:rsidRPr="00FE0936" w:rsidRDefault="00FE0936" w:rsidP="00FE0936">
      <w:pPr>
        <w:widowControl w:val="0"/>
        <w:numPr>
          <w:ilvl w:val="0"/>
          <w:numId w:val="17"/>
        </w:numPr>
        <w:shd w:val="clear" w:color="auto" w:fill="FFFFFF"/>
        <w:tabs>
          <w:tab w:val="left" w:pos="1080"/>
        </w:tabs>
        <w:suppressAutoHyphens/>
        <w:ind w:left="0" w:firstLine="567"/>
        <w:jc w:val="both"/>
        <w:rPr>
          <w:sz w:val="28"/>
          <w:szCs w:val="28"/>
        </w:rPr>
      </w:pPr>
      <w:r w:rsidRPr="00FE0936">
        <w:rPr>
          <w:spacing w:val="4"/>
          <w:sz w:val="28"/>
          <w:szCs w:val="28"/>
        </w:rPr>
        <w:t xml:space="preserve"> овладеть методами обоснования ставок арендной платы;</w:t>
      </w:r>
    </w:p>
    <w:p w:rsidR="00FE0936" w:rsidRPr="00FE0936" w:rsidRDefault="00FE0936" w:rsidP="00FE0936">
      <w:pPr>
        <w:widowControl w:val="0"/>
        <w:numPr>
          <w:ilvl w:val="0"/>
          <w:numId w:val="17"/>
        </w:numPr>
        <w:shd w:val="clear" w:color="auto" w:fill="FFFFFF"/>
        <w:tabs>
          <w:tab w:val="left" w:pos="1080"/>
        </w:tabs>
        <w:suppressAutoHyphens/>
        <w:ind w:left="0" w:firstLine="567"/>
        <w:jc w:val="both"/>
        <w:rPr>
          <w:sz w:val="28"/>
          <w:szCs w:val="28"/>
        </w:rPr>
      </w:pPr>
      <w:r w:rsidRPr="00FE0936">
        <w:rPr>
          <w:spacing w:val="4"/>
          <w:sz w:val="28"/>
          <w:szCs w:val="28"/>
        </w:rPr>
        <w:t>овладеть основами формирования тарифов на услуги организаций, работающих на рынке недвижимости;</w:t>
      </w:r>
    </w:p>
    <w:p w:rsidR="00FE0936" w:rsidRPr="00FE0936" w:rsidRDefault="00FE0936" w:rsidP="00FE0936">
      <w:pPr>
        <w:widowControl w:val="0"/>
        <w:numPr>
          <w:ilvl w:val="0"/>
          <w:numId w:val="17"/>
        </w:numPr>
        <w:shd w:val="clear" w:color="auto" w:fill="FFFFFF"/>
        <w:tabs>
          <w:tab w:val="left" w:pos="1080"/>
        </w:tabs>
        <w:suppressAutoHyphens/>
        <w:ind w:left="0" w:firstLine="567"/>
        <w:jc w:val="both"/>
        <w:rPr>
          <w:sz w:val="28"/>
          <w:szCs w:val="28"/>
        </w:rPr>
      </w:pPr>
      <w:r w:rsidRPr="00FE0936">
        <w:rPr>
          <w:spacing w:val="4"/>
          <w:sz w:val="28"/>
          <w:szCs w:val="28"/>
        </w:rPr>
        <w:t>овладеть современными подходами в ценообразовании (приемами динамического ценообразования);</w:t>
      </w:r>
    </w:p>
    <w:p w:rsidR="00FE0936" w:rsidRPr="00FE0936" w:rsidRDefault="00FE0936" w:rsidP="00FE0936">
      <w:pPr>
        <w:widowControl w:val="0"/>
        <w:numPr>
          <w:ilvl w:val="0"/>
          <w:numId w:val="17"/>
        </w:numPr>
        <w:shd w:val="clear" w:color="auto" w:fill="FFFFFF"/>
        <w:tabs>
          <w:tab w:val="left" w:pos="1080"/>
        </w:tabs>
        <w:suppressAutoHyphens/>
        <w:ind w:left="0" w:firstLine="567"/>
        <w:jc w:val="both"/>
        <w:rPr>
          <w:sz w:val="28"/>
          <w:szCs w:val="28"/>
        </w:rPr>
      </w:pPr>
      <w:r w:rsidRPr="00FE0936">
        <w:rPr>
          <w:spacing w:val="4"/>
          <w:sz w:val="28"/>
          <w:szCs w:val="28"/>
        </w:rPr>
        <w:t>овладеть приемами формирования эффективной ценовой политики на рынке недвижимости.</w:t>
      </w:r>
    </w:p>
    <w:p w:rsidR="00FE0936" w:rsidRPr="00FE0936" w:rsidRDefault="00FE0936" w:rsidP="00FE0936">
      <w:pPr>
        <w:keepLines/>
        <w:widowControl w:val="0"/>
        <w:suppressAutoHyphens/>
        <w:ind w:firstLine="567"/>
        <w:jc w:val="both"/>
        <w:rPr>
          <w:sz w:val="28"/>
          <w:szCs w:val="28"/>
        </w:rPr>
      </w:pPr>
      <w:r w:rsidRPr="00FE0936">
        <w:rPr>
          <w:sz w:val="28"/>
          <w:szCs w:val="28"/>
        </w:rPr>
        <w:t>В результате изучения учебной дисциплины студент должен:</w:t>
      </w:r>
    </w:p>
    <w:p w:rsidR="00FE0936" w:rsidRPr="00FE0936" w:rsidRDefault="00FE0936" w:rsidP="00FE0936">
      <w:pPr>
        <w:widowControl w:val="0"/>
        <w:suppressAutoHyphens/>
        <w:ind w:firstLine="567"/>
        <w:jc w:val="both"/>
        <w:rPr>
          <w:b/>
          <w:i/>
          <w:iCs/>
          <w:sz w:val="28"/>
          <w:szCs w:val="28"/>
        </w:rPr>
      </w:pPr>
      <w:r w:rsidRPr="00FE0936">
        <w:rPr>
          <w:sz w:val="28"/>
          <w:szCs w:val="28"/>
        </w:rPr>
        <w:t xml:space="preserve"> </w:t>
      </w:r>
      <w:r w:rsidRPr="00FE0936">
        <w:rPr>
          <w:b/>
          <w:i/>
          <w:iCs/>
          <w:sz w:val="28"/>
          <w:szCs w:val="28"/>
        </w:rPr>
        <w:t>знать:</w:t>
      </w:r>
    </w:p>
    <w:p w:rsidR="00FE0936" w:rsidRPr="00FE0936" w:rsidRDefault="00FE0936" w:rsidP="00FE0936">
      <w:pPr>
        <w:numPr>
          <w:ilvl w:val="0"/>
          <w:numId w:val="18"/>
        </w:numPr>
        <w:tabs>
          <w:tab w:val="left" w:pos="0"/>
        </w:tabs>
        <w:suppressAutoHyphens/>
        <w:ind w:left="0" w:firstLine="567"/>
        <w:contextualSpacing/>
        <w:jc w:val="both"/>
        <w:rPr>
          <w:rFonts w:eastAsia="Calibri"/>
          <w:sz w:val="28"/>
          <w:szCs w:val="22"/>
          <w:lang w:eastAsia="en-US"/>
        </w:rPr>
      </w:pPr>
      <w:r w:rsidRPr="00FE0936">
        <w:rPr>
          <w:rFonts w:eastAsia="Calibri"/>
          <w:sz w:val="28"/>
          <w:szCs w:val="22"/>
          <w:lang w:eastAsia="en-US"/>
        </w:rPr>
        <w:t xml:space="preserve">        вопросы теории и практики рыночного ценообразования на рынке недвижимости;</w:t>
      </w:r>
    </w:p>
    <w:p w:rsidR="00FE0936" w:rsidRPr="00FE0936" w:rsidRDefault="00FE0936" w:rsidP="00FE0936">
      <w:pPr>
        <w:numPr>
          <w:ilvl w:val="0"/>
          <w:numId w:val="18"/>
        </w:numPr>
        <w:tabs>
          <w:tab w:val="left" w:pos="0"/>
        </w:tabs>
        <w:suppressAutoHyphens/>
        <w:ind w:left="0" w:firstLine="567"/>
        <w:contextualSpacing/>
        <w:jc w:val="both"/>
        <w:rPr>
          <w:rFonts w:eastAsia="Calibri"/>
          <w:sz w:val="28"/>
          <w:szCs w:val="22"/>
          <w:lang w:eastAsia="en-US"/>
        </w:rPr>
      </w:pPr>
      <w:r w:rsidRPr="00FE0936">
        <w:rPr>
          <w:rFonts w:eastAsia="Calibri"/>
          <w:sz w:val="28"/>
          <w:szCs w:val="22"/>
          <w:lang w:eastAsia="en-US"/>
        </w:rPr>
        <w:lastRenderedPageBreak/>
        <w:t xml:space="preserve">        методы государственного </w:t>
      </w:r>
      <w:proofErr w:type="gramStart"/>
      <w:r w:rsidRPr="00FE0936">
        <w:rPr>
          <w:rFonts w:eastAsia="Calibri"/>
          <w:sz w:val="28"/>
          <w:szCs w:val="22"/>
          <w:lang w:eastAsia="en-US"/>
        </w:rPr>
        <w:t>регулирования  цен</w:t>
      </w:r>
      <w:proofErr w:type="gramEnd"/>
      <w:r w:rsidRPr="00FE0936">
        <w:rPr>
          <w:rFonts w:eastAsia="Calibri"/>
          <w:sz w:val="28"/>
          <w:szCs w:val="22"/>
          <w:lang w:eastAsia="en-US"/>
        </w:rPr>
        <w:t xml:space="preserve"> и тарифов на рынке недвижимости;</w:t>
      </w:r>
    </w:p>
    <w:p w:rsidR="00FE0936" w:rsidRPr="00FE0936" w:rsidRDefault="00FE0936" w:rsidP="00FE0936">
      <w:pPr>
        <w:numPr>
          <w:ilvl w:val="0"/>
          <w:numId w:val="18"/>
        </w:numPr>
        <w:tabs>
          <w:tab w:val="left" w:pos="0"/>
        </w:tabs>
        <w:suppressAutoHyphens/>
        <w:ind w:left="0" w:firstLine="567"/>
        <w:contextualSpacing/>
        <w:jc w:val="both"/>
        <w:rPr>
          <w:rFonts w:eastAsia="Calibri"/>
          <w:sz w:val="28"/>
          <w:szCs w:val="22"/>
          <w:lang w:eastAsia="en-US"/>
        </w:rPr>
      </w:pPr>
      <w:r w:rsidRPr="00FE0936">
        <w:rPr>
          <w:rFonts w:eastAsia="Calibri"/>
          <w:sz w:val="28"/>
          <w:szCs w:val="22"/>
          <w:lang w:eastAsia="en-US"/>
        </w:rPr>
        <w:t xml:space="preserve"> </w:t>
      </w:r>
      <w:r w:rsidRPr="00FE0936">
        <w:rPr>
          <w:rFonts w:eastAsia="Calibri"/>
          <w:sz w:val="28"/>
          <w:szCs w:val="22"/>
          <w:lang w:eastAsia="en-US"/>
        </w:rPr>
        <w:tab/>
        <w:t xml:space="preserve"> </w:t>
      </w:r>
      <w:r w:rsidRPr="00FE0936">
        <w:rPr>
          <w:rFonts w:eastAsia="Calibri"/>
          <w:sz w:val="28"/>
          <w:szCs w:val="22"/>
          <w:lang w:eastAsia="en-US"/>
        </w:rPr>
        <w:tab/>
        <w:t>особенности применения методов ценообразования на рынке недвижимости;</w:t>
      </w:r>
    </w:p>
    <w:p w:rsidR="00FE0936" w:rsidRPr="00FE0936" w:rsidRDefault="00FE0936" w:rsidP="00FE0936">
      <w:pPr>
        <w:numPr>
          <w:ilvl w:val="0"/>
          <w:numId w:val="18"/>
        </w:numPr>
        <w:tabs>
          <w:tab w:val="left" w:pos="0"/>
        </w:tabs>
        <w:suppressAutoHyphens/>
        <w:ind w:left="0" w:firstLine="567"/>
        <w:contextualSpacing/>
        <w:jc w:val="both"/>
        <w:rPr>
          <w:rFonts w:eastAsia="Calibri"/>
          <w:sz w:val="28"/>
          <w:szCs w:val="22"/>
          <w:lang w:eastAsia="en-US"/>
        </w:rPr>
      </w:pPr>
      <w:r w:rsidRPr="00FE0936">
        <w:rPr>
          <w:rFonts w:eastAsia="Calibri"/>
          <w:sz w:val="28"/>
          <w:szCs w:val="22"/>
          <w:lang w:eastAsia="en-US"/>
        </w:rPr>
        <w:t xml:space="preserve">         особенности формирования цен (тарифов) на первичном и вторичном рынках недвижимости;</w:t>
      </w:r>
    </w:p>
    <w:p w:rsidR="00FE0936" w:rsidRPr="00FE0936" w:rsidRDefault="00FE0936" w:rsidP="00FE0936">
      <w:pPr>
        <w:numPr>
          <w:ilvl w:val="0"/>
          <w:numId w:val="18"/>
        </w:numPr>
        <w:tabs>
          <w:tab w:val="left" w:pos="0"/>
        </w:tabs>
        <w:suppressAutoHyphens/>
        <w:ind w:left="0" w:firstLine="567"/>
        <w:contextualSpacing/>
        <w:jc w:val="both"/>
        <w:rPr>
          <w:rFonts w:eastAsia="Calibri"/>
          <w:sz w:val="28"/>
          <w:szCs w:val="22"/>
          <w:lang w:eastAsia="en-US"/>
        </w:rPr>
      </w:pPr>
      <w:r w:rsidRPr="00FE0936">
        <w:rPr>
          <w:rFonts w:eastAsia="Calibri"/>
          <w:sz w:val="28"/>
          <w:szCs w:val="22"/>
          <w:lang w:eastAsia="en-US"/>
        </w:rPr>
        <w:t xml:space="preserve">        порядок формирования цен (тарифов) на сопряженные со строительством работы;</w:t>
      </w:r>
    </w:p>
    <w:p w:rsidR="00FE0936" w:rsidRPr="00FE0936" w:rsidRDefault="00FE0936" w:rsidP="00FE0936">
      <w:pPr>
        <w:numPr>
          <w:ilvl w:val="0"/>
          <w:numId w:val="18"/>
        </w:numPr>
        <w:tabs>
          <w:tab w:val="left" w:pos="0"/>
        </w:tabs>
        <w:suppressAutoHyphens/>
        <w:ind w:left="0" w:firstLine="567"/>
        <w:contextualSpacing/>
        <w:jc w:val="both"/>
        <w:rPr>
          <w:rFonts w:eastAsia="Calibri"/>
          <w:sz w:val="28"/>
          <w:szCs w:val="22"/>
          <w:lang w:eastAsia="en-US"/>
        </w:rPr>
      </w:pPr>
      <w:r w:rsidRPr="00FE0936">
        <w:rPr>
          <w:rFonts w:eastAsia="Calibri"/>
          <w:sz w:val="28"/>
          <w:szCs w:val="22"/>
          <w:lang w:eastAsia="en-US"/>
        </w:rPr>
        <w:t xml:space="preserve">     порядок формирования транспортных </w:t>
      </w:r>
      <w:proofErr w:type="gramStart"/>
      <w:r w:rsidRPr="00FE0936">
        <w:rPr>
          <w:rFonts w:eastAsia="Calibri"/>
          <w:sz w:val="28"/>
          <w:szCs w:val="22"/>
          <w:lang w:eastAsia="en-US"/>
        </w:rPr>
        <w:t>тарифов  на</w:t>
      </w:r>
      <w:proofErr w:type="gramEnd"/>
      <w:r w:rsidRPr="00FE0936">
        <w:rPr>
          <w:rFonts w:eastAsia="Calibri"/>
          <w:sz w:val="28"/>
          <w:szCs w:val="22"/>
          <w:lang w:eastAsia="en-US"/>
        </w:rPr>
        <w:t xml:space="preserve"> грузоперевозки;</w:t>
      </w:r>
    </w:p>
    <w:p w:rsidR="00FE0936" w:rsidRPr="00FE0936" w:rsidRDefault="00FE0936" w:rsidP="00FE0936">
      <w:pPr>
        <w:numPr>
          <w:ilvl w:val="0"/>
          <w:numId w:val="18"/>
        </w:numPr>
        <w:tabs>
          <w:tab w:val="left" w:pos="0"/>
        </w:tabs>
        <w:suppressAutoHyphens/>
        <w:ind w:left="0" w:firstLine="567"/>
        <w:contextualSpacing/>
        <w:jc w:val="both"/>
        <w:rPr>
          <w:rFonts w:eastAsia="Calibri"/>
          <w:sz w:val="28"/>
          <w:szCs w:val="22"/>
          <w:lang w:eastAsia="en-US"/>
        </w:rPr>
      </w:pPr>
      <w:r w:rsidRPr="00FE0936">
        <w:rPr>
          <w:rFonts w:eastAsia="Calibri"/>
          <w:sz w:val="28"/>
          <w:szCs w:val="22"/>
          <w:lang w:eastAsia="en-US"/>
        </w:rPr>
        <w:t xml:space="preserve">     специфику обоснования ставок арендной платы на объекты недвижимости, сдаваемые в аренду;</w:t>
      </w:r>
    </w:p>
    <w:p w:rsidR="00FE0936" w:rsidRPr="00FE0936" w:rsidRDefault="00FE0936" w:rsidP="00FE0936">
      <w:pPr>
        <w:numPr>
          <w:ilvl w:val="0"/>
          <w:numId w:val="18"/>
        </w:numPr>
        <w:tabs>
          <w:tab w:val="left" w:pos="0"/>
        </w:tabs>
        <w:suppressAutoHyphens/>
        <w:ind w:left="0" w:firstLine="567"/>
        <w:contextualSpacing/>
        <w:jc w:val="both"/>
        <w:rPr>
          <w:rFonts w:eastAsia="Calibri"/>
          <w:sz w:val="28"/>
          <w:szCs w:val="22"/>
          <w:lang w:eastAsia="en-US"/>
        </w:rPr>
      </w:pPr>
      <w:r w:rsidRPr="00FE0936">
        <w:rPr>
          <w:rFonts w:eastAsia="Calibri"/>
          <w:sz w:val="28"/>
          <w:szCs w:val="22"/>
          <w:lang w:eastAsia="en-US"/>
        </w:rPr>
        <w:t xml:space="preserve">    порядок </w:t>
      </w:r>
      <w:proofErr w:type="gramStart"/>
      <w:r w:rsidRPr="00FE0936">
        <w:rPr>
          <w:rFonts w:eastAsia="Calibri"/>
          <w:sz w:val="28"/>
          <w:szCs w:val="22"/>
          <w:lang w:eastAsia="en-US"/>
        </w:rPr>
        <w:t>формирования  ценовой</w:t>
      </w:r>
      <w:proofErr w:type="gramEnd"/>
      <w:r w:rsidRPr="00FE0936">
        <w:rPr>
          <w:rFonts w:eastAsia="Calibri"/>
          <w:sz w:val="28"/>
          <w:szCs w:val="22"/>
          <w:lang w:eastAsia="en-US"/>
        </w:rPr>
        <w:t xml:space="preserve"> политики на рынке недвижимости.</w:t>
      </w:r>
    </w:p>
    <w:p w:rsidR="00FE0936" w:rsidRPr="00FE0936" w:rsidRDefault="00FE0936" w:rsidP="00FE0936">
      <w:pPr>
        <w:numPr>
          <w:ilvl w:val="0"/>
          <w:numId w:val="18"/>
        </w:numPr>
        <w:tabs>
          <w:tab w:val="left" w:pos="0"/>
        </w:tabs>
        <w:suppressAutoHyphens/>
        <w:ind w:left="0" w:firstLine="567"/>
        <w:contextualSpacing/>
        <w:jc w:val="both"/>
        <w:rPr>
          <w:rFonts w:eastAsia="Calibri"/>
          <w:sz w:val="28"/>
          <w:szCs w:val="22"/>
          <w:lang w:eastAsia="en-US"/>
        </w:rPr>
      </w:pPr>
      <w:r w:rsidRPr="00FE0936">
        <w:rPr>
          <w:rFonts w:eastAsia="Calibri"/>
          <w:sz w:val="28"/>
          <w:szCs w:val="22"/>
          <w:lang w:eastAsia="en-US"/>
        </w:rPr>
        <w:t xml:space="preserve">    методику обоснования принимаемых управленческих решений по ценам на рынке недвижимости;</w:t>
      </w:r>
    </w:p>
    <w:p w:rsidR="00FE0936" w:rsidRPr="00FE0936" w:rsidRDefault="00FE0936" w:rsidP="00FE0936">
      <w:pPr>
        <w:suppressAutoHyphens/>
        <w:spacing w:after="200" w:line="276" w:lineRule="auto"/>
        <w:ind w:firstLine="567"/>
        <w:contextualSpacing/>
        <w:rPr>
          <w:rFonts w:eastAsia="Calibri"/>
          <w:b/>
          <w:bCs/>
          <w:i/>
          <w:iCs/>
          <w:sz w:val="28"/>
          <w:szCs w:val="22"/>
          <w:lang w:eastAsia="en-US"/>
        </w:rPr>
      </w:pPr>
      <w:r w:rsidRPr="00FE0936">
        <w:rPr>
          <w:rFonts w:eastAsia="Calibri"/>
          <w:sz w:val="28"/>
          <w:szCs w:val="22"/>
          <w:lang w:eastAsia="en-US"/>
        </w:rPr>
        <w:t xml:space="preserve">  </w:t>
      </w:r>
      <w:r w:rsidRPr="00FE0936">
        <w:rPr>
          <w:rFonts w:eastAsia="Calibri"/>
          <w:b/>
          <w:bCs/>
          <w:i/>
          <w:iCs/>
          <w:sz w:val="28"/>
          <w:szCs w:val="22"/>
          <w:lang w:eastAsia="en-US"/>
        </w:rPr>
        <w:t xml:space="preserve"> уметь:</w:t>
      </w:r>
    </w:p>
    <w:p w:rsidR="00FE0936" w:rsidRPr="00FE0936" w:rsidRDefault="00FE0936" w:rsidP="00FE0936">
      <w:pPr>
        <w:numPr>
          <w:ilvl w:val="0"/>
          <w:numId w:val="20"/>
        </w:numPr>
        <w:tabs>
          <w:tab w:val="left" w:pos="-142"/>
          <w:tab w:val="left" w:pos="0"/>
        </w:tabs>
        <w:suppressAutoHyphens/>
        <w:ind w:left="0" w:firstLine="567"/>
        <w:contextualSpacing/>
        <w:jc w:val="both"/>
        <w:rPr>
          <w:rFonts w:eastAsia="Calibri"/>
          <w:sz w:val="28"/>
          <w:szCs w:val="22"/>
          <w:lang w:eastAsia="en-US"/>
        </w:rPr>
      </w:pPr>
      <w:r w:rsidRPr="00FE0936">
        <w:rPr>
          <w:rFonts w:eastAsia="Calibri"/>
          <w:sz w:val="28"/>
          <w:szCs w:val="22"/>
          <w:lang w:eastAsia="en-US"/>
        </w:rPr>
        <w:t xml:space="preserve">     формировать цены на первичном рынке недвижимости;</w:t>
      </w:r>
    </w:p>
    <w:p w:rsidR="00FE0936" w:rsidRPr="00FE0936" w:rsidRDefault="00FE0936" w:rsidP="00FE0936">
      <w:pPr>
        <w:numPr>
          <w:ilvl w:val="0"/>
          <w:numId w:val="20"/>
        </w:numPr>
        <w:tabs>
          <w:tab w:val="left" w:pos="0"/>
        </w:tabs>
        <w:suppressAutoHyphens/>
        <w:ind w:left="0" w:firstLine="567"/>
        <w:contextualSpacing/>
        <w:jc w:val="both"/>
        <w:rPr>
          <w:rFonts w:eastAsia="Calibri"/>
          <w:sz w:val="28"/>
          <w:szCs w:val="22"/>
          <w:lang w:eastAsia="en-US"/>
        </w:rPr>
      </w:pPr>
      <w:r w:rsidRPr="00FE0936">
        <w:rPr>
          <w:rFonts w:eastAsia="Calibri"/>
          <w:sz w:val="28"/>
          <w:szCs w:val="22"/>
          <w:lang w:eastAsia="en-US"/>
        </w:rPr>
        <w:t xml:space="preserve">     формировать цены на вторичном рынке недвижимости;</w:t>
      </w:r>
    </w:p>
    <w:p w:rsidR="00FE0936" w:rsidRPr="00FE0936" w:rsidRDefault="00FE0936" w:rsidP="00FE0936">
      <w:pPr>
        <w:numPr>
          <w:ilvl w:val="0"/>
          <w:numId w:val="20"/>
        </w:numPr>
        <w:tabs>
          <w:tab w:val="left" w:pos="0"/>
        </w:tabs>
        <w:suppressAutoHyphens/>
        <w:ind w:left="0" w:firstLine="567"/>
        <w:contextualSpacing/>
        <w:jc w:val="both"/>
        <w:rPr>
          <w:rFonts w:eastAsia="Calibri"/>
          <w:sz w:val="28"/>
          <w:szCs w:val="22"/>
          <w:lang w:eastAsia="en-US"/>
        </w:rPr>
      </w:pPr>
      <w:r w:rsidRPr="00FE0936">
        <w:rPr>
          <w:rFonts w:eastAsia="Calibri"/>
          <w:sz w:val="28"/>
          <w:szCs w:val="22"/>
          <w:lang w:eastAsia="en-US"/>
        </w:rPr>
        <w:t xml:space="preserve">     формировать цены на арендное жилье;</w:t>
      </w:r>
    </w:p>
    <w:p w:rsidR="00FE0936" w:rsidRPr="00FE0936" w:rsidRDefault="00FE0936" w:rsidP="00FE0936">
      <w:pPr>
        <w:numPr>
          <w:ilvl w:val="0"/>
          <w:numId w:val="20"/>
        </w:numPr>
        <w:tabs>
          <w:tab w:val="left" w:pos="0"/>
        </w:tabs>
        <w:suppressAutoHyphens/>
        <w:ind w:left="0" w:firstLine="567"/>
        <w:contextualSpacing/>
        <w:jc w:val="both"/>
        <w:rPr>
          <w:rFonts w:eastAsia="Calibri"/>
          <w:sz w:val="28"/>
          <w:szCs w:val="22"/>
          <w:lang w:eastAsia="en-US"/>
        </w:rPr>
      </w:pPr>
      <w:r w:rsidRPr="00FE0936">
        <w:rPr>
          <w:rFonts w:eastAsia="Calibri"/>
          <w:sz w:val="28"/>
          <w:szCs w:val="22"/>
          <w:lang w:eastAsia="en-US"/>
        </w:rPr>
        <w:t xml:space="preserve">     формировать арендную плату на объекты недвижимости;</w:t>
      </w:r>
    </w:p>
    <w:p w:rsidR="00FE0936" w:rsidRPr="00FE0936" w:rsidRDefault="00FE0936" w:rsidP="00FE0936">
      <w:pPr>
        <w:numPr>
          <w:ilvl w:val="0"/>
          <w:numId w:val="20"/>
        </w:numPr>
        <w:tabs>
          <w:tab w:val="left" w:pos="0"/>
        </w:tabs>
        <w:suppressAutoHyphens/>
        <w:ind w:left="0" w:firstLine="567"/>
        <w:contextualSpacing/>
        <w:jc w:val="both"/>
        <w:rPr>
          <w:rFonts w:eastAsia="Calibri"/>
          <w:sz w:val="28"/>
          <w:szCs w:val="22"/>
          <w:lang w:eastAsia="en-US"/>
        </w:rPr>
      </w:pPr>
      <w:r w:rsidRPr="00FE0936">
        <w:rPr>
          <w:rFonts w:eastAsia="Calibri"/>
          <w:sz w:val="28"/>
          <w:szCs w:val="22"/>
          <w:lang w:eastAsia="en-US"/>
        </w:rPr>
        <w:t xml:space="preserve">     формировать ценовую политику на рынке недвижимости;</w:t>
      </w:r>
    </w:p>
    <w:p w:rsidR="00FE0936" w:rsidRPr="00FE0936" w:rsidRDefault="00FE0936" w:rsidP="00FE0936">
      <w:pPr>
        <w:numPr>
          <w:ilvl w:val="0"/>
          <w:numId w:val="20"/>
        </w:numPr>
        <w:tabs>
          <w:tab w:val="left" w:pos="0"/>
        </w:tabs>
        <w:suppressAutoHyphens/>
        <w:ind w:left="0" w:firstLine="567"/>
        <w:contextualSpacing/>
        <w:jc w:val="both"/>
        <w:rPr>
          <w:rFonts w:eastAsia="Calibri"/>
          <w:b/>
          <w:bCs/>
          <w:i/>
          <w:sz w:val="28"/>
          <w:szCs w:val="22"/>
          <w:lang w:eastAsia="en-US"/>
        </w:rPr>
      </w:pPr>
      <w:r w:rsidRPr="00FE0936">
        <w:rPr>
          <w:rFonts w:eastAsia="Calibri"/>
          <w:sz w:val="28"/>
          <w:szCs w:val="22"/>
          <w:lang w:eastAsia="en-US"/>
        </w:rPr>
        <w:t xml:space="preserve"> обосновывать управленческие решения в области установления и изменения цен на рынке недвижимости</w:t>
      </w:r>
    </w:p>
    <w:p w:rsidR="00FE0936" w:rsidRPr="00FE0936" w:rsidRDefault="00FE0936" w:rsidP="00FE0936">
      <w:pPr>
        <w:tabs>
          <w:tab w:val="left" w:pos="0"/>
          <w:tab w:val="left" w:pos="720"/>
        </w:tabs>
        <w:suppressAutoHyphens/>
        <w:ind w:firstLine="567"/>
        <w:contextualSpacing/>
        <w:rPr>
          <w:rFonts w:eastAsia="Calibri"/>
          <w:b/>
          <w:bCs/>
          <w:i/>
          <w:sz w:val="28"/>
          <w:szCs w:val="22"/>
          <w:lang w:eastAsia="en-US"/>
        </w:rPr>
      </w:pPr>
      <w:r w:rsidRPr="00FE0936">
        <w:rPr>
          <w:rFonts w:eastAsia="Calibri"/>
          <w:b/>
          <w:bCs/>
          <w:i/>
          <w:sz w:val="28"/>
          <w:szCs w:val="22"/>
          <w:lang w:eastAsia="en-US"/>
        </w:rPr>
        <w:t xml:space="preserve">владеть навыками:  </w:t>
      </w:r>
    </w:p>
    <w:p w:rsidR="00FE0936" w:rsidRPr="00FE0936" w:rsidRDefault="00FE0936" w:rsidP="00FE0936">
      <w:pPr>
        <w:keepLines/>
        <w:widowControl w:val="0"/>
        <w:numPr>
          <w:ilvl w:val="0"/>
          <w:numId w:val="19"/>
        </w:numPr>
        <w:suppressAutoHyphens/>
        <w:ind w:left="0" w:firstLine="567"/>
        <w:jc w:val="both"/>
        <w:rPr>
          <w:sz w:val="28"/>
          <w:szCs w:val="28"/>
        </w:rPr>
      </w:pPr>
      <w:r w:rsidRPr="00FE0936">
        <w:rPr>
          <w:sz w:val="28"/>
          <w:szCs w:val="28"/>
        </w:rPr>
        <w:t xml:space="preserve">      работы с методической и сметно-нормативной базой ценообразования в строительстве;</w:t>
      </w:r>
    </w:p>
    <w:p w:rsidR="00FE0936" w:rsidRPr="00FE0936" w:rsidRDefault="00FE0936" w:rsidP="00FE0936">
      <w:pPr>
        <w:keepLines/>
        <w:widowControl w:val="0"/>
        <w:numPr>
          <w:ilvl w:val="0"/>
          <w:numId w:val="19"/>
        </w:numPr>
        <w:suppressAutoHyphens/>
        <w:ind w:left="0" w:firstLine="567"/>
        <w:jc w:val="both"/>
        <w:rPr>
          <w:sz w:val="28"/>
          <w:szCs w:val="28"/>
        </w:rPr>
      </w:pPr>
      <w:r w:rsidRPr="00FE0936">
        <w:rPr>
          <w:sz w:val="28"/>
          <w:szCs w:val="28"/>
        </w:rPr>
        <w:t xml:space="preserve">    формирования цен в строительстве, на рынке недвижимости и на сопряженные работы;</w:t>
      </w:r>
    </w:p>
    <w:p w:rsidR="00FE0936" w:rsidRPr="00FE0936" w:rsidRDefault="00FE0936" w:rsidP="00FE0936">
      <w:pPr>
        <w:keepLines/>
        <w:widowControl w:val="0"/>
        <w:numPr>
          <w:ilvl w:val="0"/>
          <w:numId w:val="19"/>
        </w:numPr>
        <w:suppressAutoHyphens/>
        <w:ind w:left="0" w:firstLine="567"/>
        <w:jc w:val="both"/>
        <w:rPr>
          <w:sz w:val="28"/>
          <w:szCs w:val="28"/>
        </w:rPr>
      </w:pPr>
      <w:r w:rsidRPr="00FE0936">
        <w:rPr>
          <w:sz w:val="28"/>
          <w:szCs w:val="28"/>
        </w:rPr>
        <w:t xml:space="preserve">      обоснования ценовой политики на рынке недвижимости.</w:t>
      </w:r>
    </w:p>
    <w:p w:rsidR="00445A7D" w:rsidRPr="00445A7D" w:rsidRDefault="00445A7D" w:rsidP="00445A7D">
      <w:pPr>
        <w:keepLines/>
        <w:widowControl w:val="0"/>
        <w:suppressAutoHyphens/>
        <w:ind w:firstLine="567"/>
        <w:jc w:val="both"/>
        <w:rPr>
          <w:sz w:val="28"/>
          <w:szCs w:val="28"/>
        </w:rPr>
      </w:pPr>
    </w:p>
    <w:p w:rsidR="008B4632" w:rsidRPr="00460CC1" w:rsidRDefault="008B4632" w:rsidP="00860F77">
      <w:pPr>
        <w:ind w:firstLine="567"/>
        <w:jc w:val="both"/>
        <w:rPr>
          <w:sz w:val="28"/>
          <w:szCs w:val="28"/>
        </w:rPr>
      </w:pPr>
    </w:p>
    <w:p w:rsidR="008B4632" w:rsidRPr="00460CC1" w:rsidRDefault="008B4632" w:rsidP="005D6594">
      <w:pPr>
        <w:numPr>
          <w:ilvl w:val="0"/>
          <w:numId w:val="8"/>
        </w:numPr>
        <w:ind w:left="0" w:firstLine="567"/>
        <w:jc w:val="center"/>
        <w:rPr>
          <w:b/>
          <w:sz w:val="28"/>
          <w:szCs w:val="28"/>
        </w:rPr>
      </w:pPr>
      <w:r w:rsidRPr="00460CC1">
        <w:rPr>
          <w:b/>
          <w:sz w:val="28"/>
          <w:szCs w:val="28"/>
        </w:rPr>
        <w:t>ОРГАНИЗАЦИИ ВЫПОЛНЕНИЯ ТЕСТОВ</w:t>
      </w:r>
    </w:p>
    <w:p w:rsidR="008B4632" w:rsidRPr="00460CC1" w:rsidRDefault="008B4632" w:rsidP="00860F77">
      <w:pPr>
        <w:ind w:firstLine="567"/>
        <w:jc w:val="both"/>
        <w:rPr>
          <w:b/>
          <w:sz w:val="28"/>
          <w:szCs w:val="28"/>
        </w:rPr>
      </w:pPr>
    </w:p>
    <w:p w:rsidR="008B4632" w:rsidRPr="00460CC1" w:rsidRDefault="008B4632" w:rsidP="00860F77">
      <w:pPr>
        <w:ind w:firstLine="567"/>
        <w:jc w:val="both"/>
        <w:rPr>
          <w:sz w:val="28"/>
          <w:szCs w:val="28"/>
        </w:rPr>
      </w:pPr>
      <w:r w:rsidRPr="00460CC1">
        <w:rPr>
          <w:sz w:val="28"/>
          <w:szCs w:val="28"/>
        </w:rPr>
        <w:t xml:space="preserve">Тестовые задания для студентов заочной формы обучения специальности 1-25 01 10 "Коммерческая деятельность" представлены в базе данных УО «БГЭУ» под именем: название теста </w:t>
      </w:r>
      <w:r w:rsidRPr="00460CC1">
        <w:rPr>
          <w:b/>
          <w:sz w:val="28"/>
          <w:szCs w:val="28"/>
        </w:rPr>
        <w:t>«</w:t>
      </w:r>
      <w:r w:rsidR="000A2A86" w:rsidRPr="00460CC1">
        <w:rPr>
          <w:b/>
          <w:sz w:val="28"/>
          <w:szCs w:val="28"/>
        </w:rPr>
        <w:t>Ценообразование на рынке недвижимости</w:t>
      </w:r>
      <w:r w:rsidRPr="00460CC1">
        <w:rPr>
          <w:b/>
          <w:sz w:val="28"/>
          <w:szCs w:val="28"/>
        </w:rPr>
        <w:t>»</w:t>
      </w:r>
      <w:r w:rsidRPr="00460CC1">
        <w:rPr>
          <w:sz w:val="28"/>
          <w:szCs w:val="28"/>
        </w:rPr>
        <w:t>.</w:t>
      </w:r>
    </w:p>
    <w:p w:rsidR="008B4632" w:rsidRPr="00460CC1" w:rsidRDefault="008B4632" w:rsidP="00860F77">
      <w:pPr>
        <w:ind w:firstLine="567"/>
        <w:jc w:val="both"/>
        <w:rPr>
          <w:sz w:val="28"/>
          <w:szCs w:val="28"/>
        </w:rPr>
      </w:pPr>
      <w:r w:rsidRPr="00460CC1">
        <w:rPr>
          <w:sz w:val="28"/>
          <w:szCs w:val="28"/>
        </w:rPr>
        <w:t xml:space="preserve">Тестовое задание содержит </w:t>
      </w:r>
      <w:r w:rsidRPr="00460CC1">
        <w:rPr>
          <w:b/>
          <w:sz w:val="28"/>
          <w:szCs w:val="28"/>
        </w:rPr>
        <w:t>10 вопросов</w:t>
      </w:r>
      <w:r w:rsidRPr="00460CC1">
        <w:rPr>
          <w:sz w:val="28"/>
          <w:szCs w:val="28"/>
        </w:rPr>
        <w:t xml:space="preserve"> с вариантами возможных ответов. Верным является один вариант ответа. Время тестирования </w:t>
      </w:r>
      <w:r w:rsidRPr="00460CC1">
        <w:rPr>
          <w:b/>
          <w:sz w:val="28"/>
          <w:szCs w:val="28"/>
        </w:rPr>
        <w:t>20 минут</w:t>
      </w:r>
      <w:r w:rsidRPr="00460CC1">
        <w:rPr>
          <w:sz w:val="28"/>
          <w:szCs w:val="28"/>
        </w:rPr>
        <w:t>.</w:t>
      </w:r>
    </w:p>
    <w:p w:rsidR="008B4632" w:rsidRPr="00460CC1" w:rsidRDefault="008B4632" w:rsidP="00860F77">
      <w:pPr>
        <w:ind w:firstLine="567"/>
        <w:jc w:val="both"/>
        <w:rPr>
          <w:sz w:val="28"/>
          <w:szCs w:val="28"/>
        </w:rPr>
      </w:pPr>
      <w:r w:rsidRPr="00460CC1">
        <w:rPr>
          <w:sz w:val="28"/>
          <w:szCs w:val="28"/>
        </w:rPr>
        <w:t xml:space="preserve">Тестовое задание считается сданным, если студент правильно ответил на </w:t>
      </w:r>
      <w:r w:rsidRPr="00460CC1">
        <w:rPr>
          <w:b/>
          <w:sz w:val="28"/>
          <w:szCs w:val="28"/>
        </w:rPr>
        <w:t>50 и более процентов вопросов</w:t>
      </w:r>
      <w:r w:rsidRPr="00460CC1">
        <w:rPr>
          <w:sz w:val="28"/>
          <w:szCs w:val="28"/>
        </w:rPr>
        <w:t>. Перечень тестовых заданий охватывает все разделы учебной дисциплины и соответствует учебной программе.</w:t>
      </w:r>
    </w:p>
    <w:p w:rsidR="008B4632" w:rsidRPr="00460CC1" w:rsidRDefault="008B4632" w:rsidP="00860F77">
      <w:pPr>
        <w:ind w:firstLine="567"/>
        <w:jc w:val="both"/>
        <w:rPr>
          <w:sz w:val="28"/>
          <w:szCs w:val="28"/>
        </w:rPr>
      </w:pPr>
    </w:p>
    <w:p w:rsidR="008B4632" w:rsidRPr="00460CC1" w:rsidRDefault="008B4632" w:rsidP="00860F77">
      <w:pPr>
        <w:ind w:firstLine="567"/>
        <w:jc w:val="both"/>
        <w:rPr>
          <w:b/>
          <w:sz w:val="28"/>
          <w:szCs w:val="28"/>
        </w:rPr>
      </w:pPr>
      <w:r w:rsidRPr="00460CC1">
        <w:rPr>
          <w:b/>
          <w:i/>
          <w:sz w:val="28"/>
          <w:szCs w:val="28"/>
        </w:rPr>
        <w:t>Успешное выполнение тестового задания является необходимым условием для допуска к экзамену  по дисциплине</w:t>
      </w:r>
      <w:r w:rsidRPr="00460CC1">
        <w:rPr>
          <w:b/>
          <w:sz w:val="28"/>
          <w:szCs w:val="28"/>
        </w:rPr>
        <w:t xml:space="preserve"> «</w:t>
      </w:r>
      <w:r w:rsidR="000A2A86" w:rsidRPr="00460CC1">
        <w:rPr>
          <w:b/>
          <w:sz w:val="28"/>
          <w:szCs w:val="28"/>
        </w:rPr>
        <w:t>Ценообразование на рынке недвижимости</w:t>
      </w:r>
      <w:r w:rsidRPr="00460CC1">
        <w:rPr>
          <w:b/>
          <w:sz w:val="28"/>
          <w:szCs w:val="28"/>
        </w:rPr>
        <w:t xml:space="preserve">». </w:t>
      </w:r>
    </w:p>
    <w:p w:rsidR="008B4632" w:rsidRPr="00460CC1" w:rsidRDefault="008B4632" w:rsidP="00860F77">
      <w:pPr>
        <w:ind w:firstLine="567"/>
        <w:jc w:val="both"/>
        <w:rPr>
          <w:b/>
          <w:sz w:val="28"/>
          <w:szCs w:val="28"/>
        </w:rPr>
      </w:pPr>
    </w:p>
    <w:p w:rsidR="008B4632" w:rsidRPr="00460CC1" w:rsidRDefault="008B4632" w:rsidP="00860F77">
      <w:pPr>
        <w:ind w:firstLine="567"/>
        <w:jc w:val="both"/>
        <w:rPr>
          <w:sz w:val="28"/>
          <w:szCs w:val="28"/>
        </w:rPr>
      </w:pPr>
    </w:p>
    <w:p w:rsidR="008B4632" w:rsidRPr="00460CC1" w:rsidRDefault="008B4632" w:rsidP="005D6594">
      <w:pPr>
        <w:numPr>
          <w:ilvl w:val="0"/>
          <w:numId w:val="7"/>
        </w:numPr>
        <w:tabs>
          <w:tab w:val="center" w:pos="284"/>
        </w:tabs>
        <w:ind w:left="0" w:firstLine="567"/>
        <w:jc w:val="both"/>
        <w:rPr>
          <w:b/>
          <w:sz w:val="28"/>
          <w:szCs w:val="28"/>
        </w:rPr>
      </w:pPr>
      <w:r w:rsidRPr="00460CC1">
        <w:rPr>
          <w:b/>
          <w:sz w:val="28"/>
          <w:szCs w:val="28"/>
        </w:rPr>
        <w:t>ПОРЯДОК ПРОХОЖДЕНИЯ ТЕСТИРОВАНИЯ</w:t>
      </w:r>
    </w:p>
    <w:p w:rsidR="008B4632" w:rsidRPr="00460CC1" w:rsidRDefault="008B4632" w:rsidP="00860F77">
      <w:pPr>
        <w:ind w:firstLine="567"/>
        <w:jc w:val="both"/>
        <w:rPr>
          <w:b/>
          <w:sz w:val="28"/>
          <w:szCs w:val="28"/>
          <w:highlight w:val="cyan"/>
        </w:rPr>
      </w:pPr>
    </w:p>
    <w:p w:rsidR="008B4632" w:rsidRPr="00460CC1" w:rsidRDefault="008B4632" w:rsidP="00860F77">
      <w:pPr>
        <w:ind w:firstLine="567"/>
        <w:jc w:val="both"/>
        <w:rPr>
          <w:sz w:val="28"/>
          <w:szCs w:val="28"/>
        </w:rPr>
      </w:pPr>
      <w:r w:rsidRPr="00460CC1">
        <w:rPr>
          <w:sz w:val="28"/>
          <w:szCs w:val="28"/>
        </w:rPr>
        <w:t xml:space="preserve">Тестовые задания должны быть выполнены </w:t>
      </w:r>
      <w:proofErr w:type="gramStart"/>
      <w:r w:rsidRPr="00460CC1">
        <w:rPr>
          <w:sz w:val="28"/>
          <w:szCs w:val="28"/>
        </w:rPr>
        <w:t>студентами  в</w:t>
      </w:r>
      <w:proofErr w:type="gramEnd"/>
      <w:r w:rsidRPr="00460CC1">
        <w:rPr>
          <w:sz w:val="28"/>
          <w:szCs w:val="28"/>
        </w:rPr>
        <w:t xml:space="preserve"> срок не позднее, чем за один день до экзамена в межсессионный  или </w:t>
      </w:r>
      <w:proofErr w:type="spellStart"/>
      <w:r w:rsidRPr="00460CC1">
        <w:rPr>
          <w:sz w:val="28"/>
          <w:szCs w:val="28"/>
        </w:rPr>
        <w:t>зачетно</w:t>
      </w:r>
      <w:proofErr w:type="spellEnd"/>
      <w:r w:rsidRPr="00460CC1">
        <w:rPr>
          <w:sz w:val="28"/>
          <w:szCs w:val="28"/>
        </w:rPr>
        <w:t>-экзаменационный периоды. Информация о наличии свободных компьютерных классов для проведения тестирования студентов-заочников размещается и еженедельно обновляется на сайте университета в разделе «Тестирование для заочников».</w:t>
      </w:r>
    </w:p>
    <w:p w:rsidR="008B4632" w:rsidRPr="00460CC1" w:rsidRDefault="008B4632" w:rsidP="00860F77">
      <w:pPr>
        <w:ind w:firstLine="567"/>
        <w:jc w:val="both"/>
        <w:rPr>
          <w:sz w:val="28"/>
          <w:szCs w:val="28"/>
        </w:rPr>
      </w:pPr>
      <w:r w:rsidRPr="00460CC1">
        <w:rPr>
          <w:sz w:val="28"/>
          <w:szCs w:val="28"/>
        </w:rPr>
        <w:t>Количество попыток сдачи теста в течение семестра не ограничено.</w:t>
      </w:r>
    </w:p>
    <w:p w:rsidR="008B4632" w:rsidRPr="00460CC1" w:rsidRDefault="008B4632" w:rsidP="00860F77">
      <w:pPr>
        <w:ind w:firstLine="567"/>
        <w:jc w:val="both"/>
        <w:rPr>
          <w:sz w:val="28"/>
          <w:szCs w:val="28"/>
        </w:rPr>
      </w:pPr>
      <w:r w:rsidRPr="00460CC1">
        <w:rPr>
          <w:sz w:val="28"/>
          <w:szCs w:val="28"/>
        </w:rPr>
        <w:t xml:space="preserve">Любой студент может пройти одно тестирование в день по дисциплине в удобное для себя время в компьютерных классах УО «БГЭУ». Для прохождения тестирования студент сообщает лаборанту свою фамилию и название дисциплины, по которой он желает  </w:t>
      </w:r>
      <w:r w:rsidR="00216012" w:rsidRPr="00460CC1">
        <w:rPr>
          <w:sz w:val="28"/>
          <w:szCs w:val="28"/>
        </w:rPr>
        <w:t>п</w:t>
      </w:r>
      <w:r w:rsidRPr="00460CC1">
        <w:rPr>
          <w:sz w:val="28"/>
          <w:szCs w:val="28"/>
        </w:rPr>
        <w:t>ройти тестирование. Для удостоверения личности студент  предъявляет лаборанту зачетную книжку или студенческий билет. Лаборант  предоставит рабочее место, где студент сможет пройти тестирование. Окончание  тестирования происходит после ответа на все поставленные вопросы или по истечении 40 минут. Студент может завершить тестирование в любое  время, нажав  на клавишу с надписью «Закончить тест» на экране компьютера.</w:t>
      </w:r>
    </w:p>
    <w:p w:rsidR="008B4632" w:rsidRPr="00460CC1" w:rsidRDefault="008B4632" w:rsidP="00860F77">
      <w:pPr>
        <w:ind w:firstLine="567"/>
        <w:jc w:val="both"/>
        <w:rPr>
          <w:sz w:val="28"/>
          <w:szCs w:val="28"/>
        </w:rPr>
      </w:pPr>
      <w:r w:rsidRPr="00460CC1">
        <w:rPr>
          <w:sz w:val="28"/>
          <w:szCs w:val="28"/>
        </w:rPr>
        <w:t>По окончании тестирования на экране появится надпись «Тест окончен. Результаты». Для просмотра результатов необходимо нажать на изображение слова «Результаты». Откроется окно с информацией о количестве правильных ответов на вопросы. Для просмотра более подробной информации о результатах тестирования необходимо нажать на н</w:t>
      </w:r>
      <w:r w:rsidR="00216012" w:rsidRPr="00460CC1">
        <w:rPr>
          <w:sz w:val="28"/>
          <w:szCs w:val="28"/>
        </w:rPr>
        <w:t>а</w:t>
      </w:r>
      <w:r w:rsidRPr="00460CC1">
        <w:rPr>
          <w:sz w:val="28"/>
          <w:szCs w:val="28"/>
        </w:rPr>
        <w:t>дпись «Подробно». Для выхода из программы и закрытия  всех окон необходимо выбрать «Тест», затем «Выход».</w:t>
      </w:r>
    </w:p>
    <w:p w:rsidR="008B4632" w:rsidRPr="00460CC1" w:rsidRDefault="008B4632" w:rsidP="00860F77">
      <w:pPr>
        <w:ind w:firstLine="567"/>
        <w:jc w:val="both"/>
        <w:rPr>
          <w:sz w:val="28"/>
          <w:szCs w:val="28"/>
        </w:rPr>
      </w:pPr>
      <w:r w:rsidRPr="00460CC1">
        <w:rPr>
          <w:sz w:val="28"/>
          <w:szCs w:val="28"/>
        </w:rPr>
        <w:t>Для повторного прохождения тестирования все  действия повторяются сначала в таком же порядке.</w:t>
      </w:r>
    </w:p>
    <w:p w:rsidR="008B4632" w:rsidRPr="00460CC1" w:rsidRDefault="008B4632" w:rsidP="00860F77">
      <w:pPr>
        <w:ind w:firstLine="567"/>
        <w:jc w:val="both"/>
        <w:rPr>
          <w:sz w:val="28"/>
          <w:szCs w:val="28"/>
        </w:rPr>
      </w:pPr>
      <w:r w:rsidRPr="00460CC1">
        <w:rPr>
          <w:sz w:val="28"/>
          <w:szCs w:val="28"/>
        </w:rPr>
        <w:t xml:space="preserve">Данные о результатах сдачи теста сохраняются в компьютерной системе и являются основанием для допуска студента к экзамену. Результаты тестирования можно просмотреть в режиме </w:t>
      </w:r>
      <w:hyperlink r:id="rId8" w:history="1">
        <w:r w:rsidRPr="00460CC1">
          <w:rPr>
            <w:rStyle w:val="afd"/>
            <w:b/>
            <w:bCs/>
            <w:color w:val="auto"/>
            <w:sz w:val="28"/>
            <w:szCs w:val="28"/>
          </w:rPr>
          <w:t>OnLine</w:t>
        </w:r>
      </w:hyperlink>
      <w:r w:rsidRPr="00460CC1">
        <w:rPr>
          <w:sz w:val="28"/>
          <w:szCs w:val="28"/>
        </w:rPr>
        <w:t xml:space="preserve"> на сайте университета </w:t>
      </w:r>
      <w:hyperlink r:id="rId9" w:history="1">
        <w:r w:rsidRPr="00460CC1">
          <w:rPr>
            <w:rStyle w:val="afd"/>
            <w:color w:val="auto"/>
            <w:sz w:val="28"/>
            <w:szCs w:val="28"/>
            <w:lang w:val="en-US"/>
          </w:rPr>
          <w:t>www</w:t>
        </w:r>
        <w:r w:rsidRPr="00460CC1">
          <w:rPr>
            <w:rStyle w:val="afd"/>
            <w:color w:val="auto"/>
            <w:sz w:val="28"/>
            <w:szCs w:val="28"/>
          </w:rPr>
          <w:t>.</w:t>
        </w:r>
        <w:r w:rsidRPr="00460CC1">
          <w:rPr>
            <w:rStyle w:val="afd"/>
            <w:color w:val="auto"/>
            <w:sz w:val="28"/>
            <w:szCs w:val="28"/>
            <w:lang w:val="en-US"/>
          </w:rPr>
          <w:t>bseu</w:t>
        </w:r>
        <w:r w:rsidRPr="00460CC1">
          <w:rPr>
            <w:rStyle w:val="afd"/>
            <w:color w:val="auto"/>
            <w:sz w:val="28"/>
            <w:szCs w:val="28"/>
          </w:rPr>
          <w:t>.</w:t>
        </w:r>
        <w:r w:rsidRPr="00460CC1">
          <w:rPr>
            <w:rStyle w:val="afd"/>
            <w:color w:val="auto"/>
            <w:sz w:val="28"/>
            <w:szCs w:val="28"/>
            <w:lang w:val="en-US"/>
          </w:rPr>
          <w:t>by</w:t>
        </w:r>
        <w:r w:rsidRPr="00460CC1">
          <w:rPr>
            <w:rStyle w:val="afd"/>
            <w:color w:val="auto"/>
            <w:sz w:val="28"/>
            <w:szCs w:val="28"/>
          </w:rPr>
          <w:t>/</w:t>
        </w:r>
        <w:r w:rsidRPr="00460CC1">
          <w:rPr>
            <w:rStyle w:val="afd"/>
            <w:color w:val="auto"/>
            <w:sz w:val="28"/>
            <w:szCs w:val="28"/>
            <w:lang w:val="en-US"/>
          </w:rPr>
          <w:t>int</w:t>
        </w:r>
        <w:r w:rsidRPr="00460CC1">
          <w:rPr>
            <w:rStyle w:val="afd"/>
            <w:color w:val="auto"/>
            <w:sz w:val="28"/>
            <w:szCs w:val="28"/>
          </w:rPr>
          <w:t>_</w:t>
        </w:r>
        <w:r w:rsidRPr="00460CC1">
          <w:rPr>
            <w:rStyle w:val="afd"/>
            <w:color w:val="auto"/>
            <w:sz w:val="28"/>
            <w:szCs w:val="28"/>
            <w:lang w:val="en-US"/>
          </w:rPr>
          <w:t>test</w:t>
        </w:r>
        <w:r w:rsidRPr="00460CC1">
          <w:rPr>
            <w:rStyle w:val="afd"/>
            <w:color w:val="auto"/>
            <w:sz w:val="28"/>
            <w:szCs w:val="28"/>
          </w:rPr>
          <w:t>/</w:t>
        </w:r>
      </w:hyperlink>
      <w:r w:rsidRPr="00460CC1">
        <w:rPr>
          <w:sz w:val="28"/>
          <w:szCs w:val="28"/>
        </w:rPr>
        <w:t xml:space="preserve">. </w:t>
      </w:r>
    </w:p>
    <w:p w:rsidR="008B4632" w:rsidRPr="00460CC1" w:rsidRDefault="008B4632" w:rsidP="00860F77">
      <w:pPr>
        <w:ind w:firstLine="567"/>
        <w:jc w:val="both"/>
        <w:rPr>
          <w:sz w:val="28"/>
          <w:szCs w:val="28"/>
        </w:rPr>
      </w:pPr>
      <w:r w:rsidRPr="00460CC1">
        <w:rPr>
          <w:sz w:val="28"/>
          <w:szCs w:val="28"/>
        </w:rPr>
        <w:t>Если студент проходил тестирование, то для просмотра результата необходимо ввести свои фамилию, имя, отчество, номер зачетной книги (студенческого билета) и нажать кнопку «Найти». Помощь и консультацию при подготовке к тестированию студенты могут получить у преподавателей на кафедре экономики торговли, расположенной по адресу: БГЭУ, г. Минск, ул. Свердлова, 7 (корп. 5), ауд. 208 (этаж 2-й).</w:t>
      </w:r>
    </w:p>
    <w:p w:rsidR="008B4632" w:rsidRPr="00460CC1" w:rsidRDefault="008B4632" w:rsidP="00860F77">
      <w:pPr>
        <w:ind w:firstLine="567"/>
        <w:jc w:val="both"/>
        <w:rPr>
          <w:sz w:val="28"/>
          <w:szCs w:val="28"/>
        </w:rPr>
      </w:pPr>
    </w:p>
    <w:p w:rsidR="008B4632" w:rsidRPr="00460CC1" w:rsidRDefault="008B4632" w:rsidP="00860F77">
      <w:pPr>
        <w:tabs>
          <w:tab w:val="center" w:pos="284"/>
        </w:tabs>
        <w:ind w:firstLine="567"/>
        <w:jc w:val="both"/>
        <w:rPr>
          <w:b/>
          <w:bCs/>
          <w:sz w:val="28"/>
          <w:szCs w:val="28"/>
        </w:rPr>
      </w:pPr>
    </w:p>
    <w:p w:rsidR="008B4632" w:rsidRPr="00460CC1" w:rsidRDefault="008B4632" w:rsidP="005D6594">
      <w:pPr>
        <w:widowControl w:val="0"/>
        <w:numPr>
          <w:ilvl w:val="0"/>
          <w:numId w:val="7"/>
        </w:numPr>
        <w:tabs>
          <w:tab w:val="clear" w:pos="360"/>
          <w:tab w:val="num" w:pos="0"/>
          <w:tab w:val="center" w:pos="284"/>
        </w:tabs>
        <w:autoSpaceDE w:val="0"/>
        <w:autoSpaceDN w:val="0"/>
        <w:ind w:left="0" w:firstLine="567"/>
        <w:jc w:val="center"/>
        <w:rPr>
          <w:b/>
          <w:bCs/>
          <w:sz w:val="28"/>
          <w:szCs w:val="28"/>
        </w:rPr>
      </w:pPr>
      <w:r w:rsidRPr="00460CC1">
        <w:rPr>
          <w:b/>
          <w:bCs/>
          <w:sz w:val="28"/>
          <w:szCs w:val="28"/>
        </w:rPr>
        <w:t>ПОДГОТОВКА К ТЕСТИРОВАНИЮ</w:t>
      </w:r>
    </w:p>
    <w:p w:rsidR="008B4632" w:rsidRPr="00460CC1" w:rsidRDefault="008B4632" w:rsidP="00860F77">
      <w:pPr>
        <w:ind w:firstLine="567"/>
        <w:jc w:val="both"/>
        <w:rPr>
          <w:b/>
          <w:bCs/>
          <w:sz w:val="28"/>
          <w:szCs w:val="28"/>
        </w:rPr>
      </w:pPr>
    </w:p>
    <w:p w:rsidR="008B4632" w:rsidRPr="00460CC1" w:rsidRDefault="008B4632" w:rsidP="00860F77">
      <w:pPr>
        <w:ind w:firstLine="567"/>
        <w:jc w:val="both"/>
        <w:rPr>
          <w:b/>
          <w:sz w:val="28"/>
          <w:szCs w:val="28"/>
        </w:rPr>
      </w:pPr>
      <w:r w:rsidRPr="00460CC1">
        <w:rPr>
          <w:sz w:val="28"/>
          <w:szCs w:val="28"/>
        </w:rPr>
        <w:t>Выполнение тестовых заданий по дисциплине «</w:t>
      </w:r>
      <w:r w:rsidR="00216012" w:rsidRPr="00460CC1">
        <w:rPr>
          <w:b/>
          <w:sz w:val="28"/>
          <w:szCs w:val="28"/>
        </w:rPr>
        <w:t>Ценообразование на рынке недвижимости</w:t>
      </w:r>
      <w:r w:rsidRPr="00460CC1">
        <w:rPr>
          <w:sz w:val="28"/>
          <w:szCs w:val="28"/>
        </w:rPr>
        <w:t xml:space="preserve">» является формой самостоятельной работы студентов. Уровень выполнения тестовых заданий позволяет преподавателям судить о ходе самостоятельной работы студентов в межсессионный период и о степени их подготовки к экзамену. </w:t>
      </w:r>
    </w:p>
    <w:p w:rsidR="008B4632" w:rsidRPr="00460CC1" w:rsidRDefault="008B4632" w:rsidP="00860F77">
      <w:pPr>
        <w:ind w:firstLine="567"/>
        <w:jc w:val="both"/>
        <w:rPr>
          <w:sz w:val="28"/>
          <w:szCs w:val="28"/>
        </w:rPr>
      </w:pPr>
      <w:r w:rsidRPr="00460CC1">
        <w:rPr>
          <w:sz w:val="28"/>
          <w:szCs w:val="28"/>
        </w:rPr>
        <w:lastRenderedPageBreak/>
        <w:t>Тестовые задания разработаны в соответствии с рабочей программой курса «</w:t>
      </w:r>
      <w:r w:rsidR="00216012" w:rsidRPr="00460CC1">
        <w:rPr>
          <w:b/>
          <w:sz w:val="28"/>
          <w:szCs w:val="28"/>
        </w:rPr>
        <w:t>Ценообразование на рынке недвижимости</w:t>
      </w:r>
      <w:r w:rsidRPr="00460CC1">
        <w:rPr>
          <w:sz w:val="28"/>
          <w:szCs w:val="28"/>
        </w:rPr>
        <w:t xml:space="preserve">» для студентов высших учебных заведений экономических специальностей. </w:t>
      </w:r>
    </w:p>
    <w:p w:rsidR="00D1248F" w:rsidRPr="00460CC1" w:rsidRDefault="008B4632" w:rsidP="00860F77">
      <w:pPr>
        <w:ind w:firstLine="567"/>
        <w:jc w:val="both"/>
        <w:rPr>
          <w:sz w:val="28"/>
          <w:szCs w:val="28"/>
        </w:rPr>
      </w:pPr>
      <w:r w:rsidRPr="00460CC1">
        <w:rPr>
          <w:sz w:val="28"/>
          <w:szCs w:val="28"/>
        </w:rPr>
        <w:t>При подготовке к сдаче теста необходимо изучить следующие темы:</w:t>
      </w:r>
    </w:p>
    <w:p w:rsidR="00BF6E96" w:rsidRPr="00460CC1" w:rsidRDefault="00BF6E96" w:rsidP="00954201">
      <w:pPr>
        <w:pStyle w:val="a5"/>
        <w:ind w:left="0" w:firstLine="567"/>
        <w:jc w:val="center"/>
        <w:rPr>
          <w:b/>
          <w:lang w:val="ru-RU"/>
        </w:rPr>
      </w:pPr>
      <w:r w:rsidRPr="00460CC1">
        <w:rPr>
          <w:b/>
          <w:lang w:val="ru-RU"/>
        </w:rPr>
        <w:t>Тема 1. Теоретические основы ценообразования</w:t>
      </w:r>
    </w:p>
    <w:p w:rsidR="00BF6E96" w:rsidRPr="00460CC1" w:rsidRDefault="00BF6E96" w:rsidP="00860F77">
      <w:pPr>
        <w:pStyle w:val="a5"/>
        <w:ind w:left="0" w:firstLine="567"/>
        <w:rPr>
          <w:b/>
          <w:lang w:val="ru-RU"/>
        </w:rPr>
      </w:pPr>
    </w:p>
    <w:p w:rsidR="00BF6E96" w:rsidRPr="00460CC1" w:rsidRDefault="00BF6E96" w:rsidP="00860F77">
      <w:pPr>
        <w:shd w:val="clear" w:color="auto" w:fill="FFFFFF"/>
        <w:tabs>
          <w:tab w:val="left" w:leader="underscore" w:pos="288"/>
        </w:tabs>
        <w:ind w:firstLine="567"/>
        <w:jc w:val="both"/>
        <w:rPr>
          <w:spacing w:val="-1"/>
          <w:sz w:val="28"/>
          <w:szCs w:val="28"/>
        </w:rPr>
      </w:pPr>
      <w:r w:rsidRPr="00460CC1">
        <w:rPr>
          <w:spacing w:val="-1"/>
          <w:sz w:val="28"/>
          <w:szCs w:val="28"/>
        </w:rPr>
        <w:t>Вопросы:</w:t>
      </w:r>
    </w:p>
    <w:p w:rsidR="00BF6E96" w:rsidRPr="00460CC1" w:rsidRDefault="00BF6E96" w:rsidP="00860F77">
      <w:pPr>
        <w:shd w:val="clear" w:color="auto" w:fill="FFFFFF"/>
        <w:tabs>
          <w:tab w:val="left" w:leader="underscore" w:pos="288"/>
        </w:tabs>
        <w:ind w:firstLine="567"/>
        <w:jc w:val="both"/>
        <w:rPr>
          <w:spacing w:val="1"/>
          <w:sz w:val="28"/>
          <w:szCs w:val="28"/>
        </w:rPr>
      </w:pPr>
      <w:r w:rsidRPr="00460CC1">
        <w:rPr>
          <w:spacing w:val="-1"/>
          <w:sz w:val="28"/>
          <w:szCs w:val="28"/>
        </w:rPr>
        <w:t>1.Экономическая природа цены.</w:t>
      </w:r>
      <w:r w:rsidRPr="00460CC1">
        <w:rPr>
          <w:sz w:val="28"/>
          <w:szCs w:val="28"/>
        </w:rPr>
        <w:t xml:space="preserve"> </w:t>
      </w:r>
      <w:r w:rsidRPr="00460CC1">
        <w:rPr>
          <w:spacing w:val="1"/>
          <w:sz w:val="28"/>
          <w:szCs w:val="28"/>
        </w:rPr>
        <w:t xml:space="preserve"> </w:t>
      </w:r>
    </w:p>
    <w:p w:rsidR="00BF6E96" w:rsidRPr="00460CC1" w:rsidRDefault="00BF6E96" w:rsidP="00860F77">
      <w:pPr>
        <w:shd w:val="clear" w:color="auto" w:fill="FFFFFF"/>
        <w:tabs>
          <w:tab w:val="left" w:leader="underscore" w:pos="288"/>
        </w:tabs>
        <w:ind w:firstLine="567"/>
        <w:jc w:val="both"/>
        <w:rPr>
          <w:sz w:val="28"/>
          <w:szCs w:val="28"/>
        </w:rPr>
      </w:pPr>
      <w:r w:rsidRPr="00460CC1">
        <w:rPr>
          <w:spacing w:val="1"/>
          <w:sz w:val="28"/>
          <w:szCs w:val="28"/>
        </w:rPr>
        <w:t>2.</w:t>
      </w:r>
      <w:r w:rsidRPr="00460CC1">
        <w:rPr>
          <w:sz w:val="28"/>
          <w:szCs w:val="28"/>
        </w:rPr>
        <w:t xml:space="preserve">Функции цен. </w:t>
      </w:r>
    </w:p>
    <w:p w:rsidR="00BF6E96" w:rsidRPr="00460CC1" w:rsidRDefault="00BF6E96" w:rsidP="00860F77">
      <w:pPr>
        <w:ind w:firstLine="567"/>
        <w:jc w:val="both"/>
        <w:rPr>
          <w:spacing w:val="2"/>
          <w:sz w:val="28"/>
          <w:szCs w:val="28"/>
        </w:rPr>
      </w:pPr>
      <w:r w:rsidRPr="00460CC1">
        <w:rPr>
          <w:spacing w:val="2"/>
          <w:sz w:val="28"/>
          <w:szCs w:val="28"/>
        </w:rPr>
        <w:t xml:space="preserve">3.Ценообразующие факторы. </w:t>
      </w:r>
    </w:p>
    <w:p w:rsidR="00BF6E96" w:rsidRPr="00460CC1" w:rsidRDefault="00BF6E96" w:rsidP="00860F77">
      <w:pPr>
        <w:ind w:firstLine="567"/>
        <w:jc w:val="both"/>
        <w:rPr>
          <w:spacing w:val="3"/>
          <w:sz w:val="28"/>
          <w:szCs w:val="28"/>
        </w:rPr>
      </w:pPr>
      <w:r w:rsidRPr="00460CC1">
        <w:rPr>
          <w:spacing w:val="2"/>
          <w:sz w:val="28"/>
          <w:szCs w:val="28"/>
        </w:rPr>
        <w:t>4.</w:t>
      </w:r>
      <w:r w:rsidR="005D6594">
        <w:rPr>
          <w:noProof/>
          <w:sz w:val="28"/>
          <w:szCs w:val="28"/>
        </w:rPr>
        <mc:AlternateContent>
          <mc:Choice Requires="wps">
            <w:drawing>
              <wp:anchor distT="0" distB="0" distL="114295" distR="114295" simplePos="0" relativeHeight="251766784" behindDoc="0" locked="0" layoutInCell="0" allowOverlap="1">
                <wp:simplePos x="0" y="0"/>
                <wp:positionH relativeFrom="margin">
                  <wp:posOffset>9787254</wp:posOffset>
                </wp:positionH>
                <wp:positionV relativeFrom="paragraph">
                  <wp:posOffset>128270</wp:posOffset>
                </wp:positionV>
                <wp:extent cx="0" cy="6510655"/>
                <wp:effectExtent l="0" t="0" r="19050" b="234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106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C9CB8" id="Line 2" o:spid="_x0000_s1026" style="position:absolute;z-index:251766784;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770.65pt,10.1pt" to="770.65pt,5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" o:allowincell="f" strokeweight=".25pt">
                <w10:wrap anchorx="margin"/>
              </v:line>
            </w:pict>
          </mc:Fallback>
        </mc:AlternateContent>
      </w:r>
      <w:r w:rsidR="005D6594">
        <w:rPr>
          <w:noProof/>
          <w:sz w:val="28"/>
          <w:szCs w:val="28"/>
        </w:rPr>
        <mc:AlternateContent>
          <mc:Choice Requires="wps">
            <w:drawing>
              <wp:anchor distT="0" distB="0" distL="114295" distR="114295" simplePos="0" relativeHeight="251767808" behindDoc="0" locked="0" layoutInCell="0" allowOverlap="1">
                <wp:simplePos x="0" y="0"/>
                <wp:positionH relativeFrom="margin">
                  <wp:posOffset>9354184</wp:posOffset>
                </wp:positionH>
                <wp:positionV relativeFrom="paragraph">
                  <wp:posOffset>4236720</wp:posOffset>
                </wp:positionV>
                <wp:extent cx="0" cy="494030"/>
                <wp:effectExtent l="0" t="0" r="19050" b="203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EB6CA" id="Line 3" o:spid="_x0000_s1026" style="position:absolute;z-index:251767808;visibility:visible;mso-wrap-style:square;mso-width-percent:0;mso-height-percent:0;mso-wrap-distance-left:3.17486mm;mso-wrap-distance-top:0;mso-wrap-distance-right:3.17486mm;mso-wrap-distance-bottom:0;mso-position-horizontal:absolute;mso-position-horizontal-relative:margin;mso-position-vertical:absolute;mso-position-vertical-relative:text;mso-width-percent:0;mso-height-percent:0;mso-width-relative:page;mso-height-relative:page" from="736.55pt,333.6pt" to="736.5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rhEQIAACgEAAAOAAAAZHJzL2Uyb0RvYy54bWysU8GO2jAQvVfqP1i+QxLIUo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" o:allowincell="f" strokeweight=".95pt">
                <w10:wrap anchorx="margin"/>
              </v:line>
            </w:pict>
          </mc:Fallback>
        </mc:AlternateContent>
      </w:r>
      <w:r w:rsidRPr="00460CC1">
        <w:rPr>
          <w:noProof/>
          <w:sz w:val="28"/>
          <w:szCs w:val="28"/>
        </w:rPr>
        <w:t>Классификация, виды и система цен.</w:t>
      </w:r>
      <w:r w:rsidRPr="00460CC1">
        <w:rPr>
          <w:sz w:val="28"/>
          <w:szCs w:val="28"/>
        </w:rPr>
        <w:t xml:space="preserve"> </w:t>
      </w:r>
      <w:r w:rsidRPr="00460CC1">
        <w:rPr>
          <w:spacing w:val="3"/>
          <w:sz w:val="28"/>
          <w:szCs w:val="28"/>
        </w:rPr>
        <w:t xml:space="preserve"> </w:t>
      </w:r>
    </w:p>
    <w:p w:rsidR="00BF6E96" w:rsidRPr="00460CC1" w:rsidRDefault="00BF6E96" w:rsidP="00860F77">
      <w:pPr>
        <w:ind w:firstLine="567"/>
        <w:jc w:val="both"/>
        <w:rPr>
          <w:spacing w:val="-1"/>
          <w:sz w:val="28"/>
          <w:szCs w:val="28"/>
        </w:rPr>
      </w:pPr>
      <w:r w:rsidRPr="00460CC1">
        <w:rPr>
          <w:spacing w:val="3"/>
          <w:sz w:val="28"/>
          <w:szCs w:val="28"/>
        </w:rPr>
        <w:t>5. Структура и элементы цены.</w:t>
      </w:r>
    </w:p>
    <w:p w:rsidR="00BF6E96" w:rsidRPr="00460CC1" w:rsidRDefault="00BF6E96" w:rsidP="00860F77">
      <w:pPr>
        <w:pStyle w:val="a5"/>
        <w:tabs>
          <w:tab w:val="center" w:pos="5173"/>
        </w:tabs>
        <w:ind w:left="0" w:firstLine="567"/>
        <w:rPr>
          <w:lang w:val="ru-RU"/>
        </w:rPr>
      </w:pPr>
      <w:r w:rsidRPr="00460CC1">
        <w:rPr>
          <w:lang w:val="ru-RU"/>
        </w:rPr>
        <w:t xml:space="preserve">6. Процесс формирования цены.  </w:t>
      </w:r>
    </w:p>
    <w:p w:rsidR="00BF6E96" w:rsidRPr="00460CC1" w:rsidRDefault="00BF6E96" w:rsidP="00860F77">
      <w:pPr>
        <w:pStyle w:val="a5"/>
        <w:tabs>
          <w:tab w:val="center" w:pos="5173"/>
        </w:tabs>
        <w:ind w:left="0" w:firstLine="567"/>
        <w:rPr>
          <w:lang w:val="ru-RU"/>
        </w:rPr>
      </w:pPr>
    </w:p>
    <w:p w:rsidR="00BF6E96" w:rsidRPr="00460CC1" w:rsidRDefault="00BF6E96" w:rsidP="00860F77">
      <w:pPr>
        <w:pStyle w:val="a5"/>
        <w:tabs>
          <w:tab w:val="center" w:pos="5173"/>
        </w:tabs>
        <w:ind w:left="0" w:firstLine="567"/>
        <w:rPr>
          <w:b/>
          <w:lang w:val="ru-RU"/>
        </w:rPr>
      </w:pPr>
    </w:p>
    <w:p w:rsidR="00BF6E96" w:rsidRPr="00460CC1" w:rsidRDefault="00BF6E96" w:rsidP="00860F77">
      <w:pPr>
        <w:ind w:firstLine="567"/>
        <w:jc w:val="both"/>
        <w:rPr>
          <w:b/>
          <w:sz w:val="28"/>
          <w:szCs w:val="28"/>
        </w:rPr>
      </w:pPr>
      <w:r w:rsidRPr="00460CC1">
        <w:rPr>
          <w:b/>
          <w:sz w:val="28"/>
          <w:szCs w:val="28"/>
        </w:rPr>
        <w:t>Тема 2.  Государственное регулирование цен и ценообразования</w:t>
      </w:r>
    </w:p>
    <w:p w:rsidR="00BF6E96" w:rsidRPr="00460CC1" w:rsidRDefault="00BF6E96" w:rsidP="00860F77">
      <w:pPr>
        <w:shd w:val="clear" w:color="auto" w:fill="FFFFFF"/>
        <w:ind w:firstLine="567"/>
        <w:jc w:val="both"/>
        <w:rPr>
          <w:spacing w:val="-1"/>
          <w:sz w:val="28"/>
          <w:szCs w:val="28"/>
        </w:rPr>
      </w:pPr>
      <w:r w:rsidRPr="00460CC1">
        <w:rPr>
          <w:spacing w:val="-1"/>
          <w:sz w:val="28"/>
          <w:szCs w:val="28"/>
        </w:rPr>
        <w:t xml:space="preserve"> </w:t>
      </w:r>
    </w:p>
    <w:p w:rsidR="00BF6E96" w:rsidRPr="00460CC1" w:rsidRDefault="00BF6E96" w:rsidP="00860F77">
      <w:pPr>
        <w:ind w:firstLine="567"/>
        <w:jc w:val="both"/>
        <w:rPr>
          <w:sz w:val="28"/>
          <w:szCs w:val="28"/>
        </w:rPr>
      </w:pPr>
      <w:r w:rsidRPr="00460CC1">
        <w:rPr>
          <w:sz w:val="28"/>
          <w:szCs w:val="28"/>
        </w:rPr>
        <w:t>Вопросы:</w:t>
      </w:r>
    </w:p>
    <w:p w:rsidR="00BF6E96" w:rsidRPr="00460CC1" w:rsidRDefault="00BF6E96" w:rsidP="00860F77">
      <w:pPr>
        <w:ind w:firstLine="567"/>
        <w:jc w:val="both"/>
        <w:rPr>
          <w:sz w:val="28"/>
          <w:szCs w:val="28"/>
        </w:rPr>
      </w:pPr>
      <w:r w:rsidRPr="00460CC1">
        <w:rPr>
          <w:sz w:val="28"/>
          <w:szCs w:val="28"/>
        </w:rPr>
        <w:t>1.Цена как средство государственного регулирования</w:t>
      </w:r>
    </w:p>
    <w:p w:rsidR="00BF6E96" w:rsidRPr="00460CC1" w:rsidRDefault="00BF6E96" w:rsidP="00860F77">
      <w:pPr>
        <w:ind w:firstLine="567"/>
        <w:jc w:val="both"/>
        <w:rPr>
          <w:sz w:val="28"/>
          <w:szCs w:val="28"/>
        </w:rPr>
      </w:pPr>
      <w:r w:rsidRPr="00460CC1">
        <w:rPr>
          <w:sz w:val="28"/>
          <w:szCs w:val="28"/>
        </w:rPr>
        <w:t xml:space="preserve">2. Основные способы ценового регулирования, используемые в Республике Беларусь </w:t>
      </w:r>
    </w:p>
    <w:p w:rsidR="00BF6E96" w:rsidRPr="00460CC1" w:rsidRDefault="00BF6E96" w:rsidP="00860F77">
      <w:pPr>
        <w:ind w:firstLine="567"/>
        <w:jc w:val="both"/>
        <w:rPr>
          <w:sz w:val="28"/>
          <w:szCs w:val="28"/>
        </w:rPr>
      </w:pPr>
      <w:r w:rsidRPr="00460CC1">
        <w:rPr>
          <w:sz w:val="28"/>
          <w:szCs w:val="28"/>
        </w:rPr>
        <w:t>3. Регулирование цен на продукцию предприятий, занимающих доминирующее положение в Республике Беларусь</w:t>
      </w:r>
    </w:p>
    <w:p w:rsidR="00BF6E96" w:rsidRPr="00460CC1" w:rsidRDefault="00BF6E96" w:rsidP="00860F77">
      <w:pPr>
        <w:tabs>
          <w:tab w:val="left" w:pos="1163"/>
        </w:tabs>
        <w:ind w:firstLine="567"/>
        <w:jc w:val="both"/>
        <w:rPr>
          <w:sz w:val="28"/>
          <w:szCs w:val="28"/>
        </w:rPr>
      </w:pPr>
      <w:r w:rsidRPr="00460CC1">
        <w:rPr>
          <w:sz w:val="28"/>
          <w:szCs w:val="28"/>
        </w:rPr>
        <w:t xml:space="preserve">4.Запрещение установления монопольных цен и </w:t>
      </w:r>
      <w:proofErr w:type="spellStart"/>
      <w:r w:rsidRPr="00460CC1">
        <w:rPr>
          <w:sz w:val="28"/>
          <w:szCs w:val="28"/>
        </w:rPr>
        <w:t>антиконкурентных</w:t>
      </w:r>
      <w:proofErr w:type="spellEnd"/>
      <w:r w:rsidRPr="00460CC1">
        <w:rPr>
          <w:sz w:val="28"/>
          <w:szCs w:val="28"/>
        </w:rPr>
        <w:t xml:space="preserve"> ценовых соглашений</w:t>
      </w:r>
    </w:p>
    <w:p w:rsidR="00BF6E96" w:rsidRPr="00460CC1" w:rsidRDefault="00BF6E96" w:rsidP="00860F77">
      <w:pPr>
        <w:shd w:val="clear" w:color="auto" w:fill="FFFFFF"/>
        <w:ind w:firstLine="567"/>
        <w:jc w:val="both"/>
        <w:rPr>
          <w:spacing w:val="-1"/>
          <w:sz w:val="28"/>
          <w:szCs w:val="28"/>
        </w:rPr>
      </w:pPr>
      <w:r w:rsidRPr="00460CC1">
        <w:rPr>
          <w:sz w:val="28"/>
          <w:szCs w:val="28"/>
        </w:rPr>
        <w:t>5.Контроль за соблюдением законодательства о ценообразовании</w:t>
      </w:r>
      <w:r w:rsidRPr="00460CC1">
        <w:rPr>
          <w:spacing w:val="-1"/>
          <w:sz w:val="28"/>
          <w:szCs w:val="28"/>
        </w:rPr>
        <w:t xml:space="preserve"> </w:t>
      </w:r>
    </w:p>
    <w:p w:rsidR="00BF6E96" w:rsidRPr="00460CC1" w:rsidRDefault="00BF6E96" w:rsidP="00860F77">
      <w:pPr>
        <w:shd w:val="clear" w:color="auto" w:fill="FFFFFF"/>
        <w:ind w:firstLine="567"/>
        <w:jc w:val="both"/>
        <w:rPr>
          <w:spacing w:val="-1"/>
          <w:sz w:val="28"/>
          <w:szCs w:val="28"/>
        </w:rPr>
      </w:pPr>
    </w:p>
    <w:p w:rsidR="00BF6E96" w:rsidRPr="00460CC1" w:rsidRDefault="00BF6E96" w:rsidP="00860F77">
      <w:pPr>
        <w:shd w:val="clear" w:color="auto" w:fill="FFFFFF"/>
        <w:ind w:firstLine="567"/>
        <w:jc w:val="both"/>
        <w:rPr>
          <w:sz w:val="28"/>
          <w:szCs w:val="28"/>
        </w:rPr>
      </w:pPr>
    </w:p>
    <w:p w:rsidR="00BF6E96" w:rsidRPr="00460CC1" w:rsidRDefault="00BF6E96" w:rsidP="00860F77">
      <w:pPr>
        <w:ind w:firstLine="567"/>
        <w:jc w:val="both"/>
        <w:rPr>
          <w:b/>
          <w:sz w:val="28"/>
          <w:szCs w:val="28"/>
        </w:rPr>
      </w:pPr>
      <w:r w:rsidRPr="00460CC1">
        <w:rPr>
          <w:b/>
          <w:sz w:val="28"/>
          <w:szCs w:val="28"/>
        </w:rPr>
        <w:t>Тема 3.  Методы ценообразования и особенности их реализации на рынке недвижимости</w:t>
      </w:r>
    </w:p>
    <w:p w:rsidR="00BF6E96" w:rsidRPr="00460CC1" w:rsidRDefault="00BF6E96" w:rsidP="00860F77">
      <w:pPr>
        <w:ind w:firstLine="567"/>
        <w:jc w:val="both"/>
        <w:rPr>
          <w:b/>
          <w:spacing w:val="1"/>
          <w:sz w:val="28"/>
          <w:szCs w:val="28"/>
        </w:rPr>
      </w:pPr>
    </w:p>
    <w:p w:rsidR="00954201" w:rsidRPr="00460CC1" w:rsidRDefault="00954201" w:rsidP="00954201">
      <w:pPr>
        <w:ind w:firstLine="567"/>
        <w:jc w:val="both"/>
        <w:rPr>
          <w:sz w:val="28"/>
          <w:szCs w:val="28"/>
        </w:rPr>
      </w:pPr>
      <w:r w:rsidRPr="00460CC1">
        <w:rPr>
          <w:sz w:val="28"/>
          <w:szCs w:val="28"/>
        </w:rPr>
        <w:t>Вопросы:</w:t>
      </w:r>
    </w:p>
    <w:p w:rsidR="00BF6E96" w:rsidRPr="00460CC1" w:rsidRDefault="00BF6E96" w:rsidP="00860F77">
      <w:pPr>
        <w:shd w:val="clear" w:color="auto" w:fill="FFFFFF"/>
        <w:ind w:firstLine="567"/>
        <w:jc w:val="both"/>
        <w:rPr>
          <w:spacing w:val="1"/>
          <w:sz w:val="28"/>
          <w:szCs w:val="28"/>
        </w:rPr>
      </w:pPr>
      <w:r w:rsidRPr="00460CC1">
        <w:rPr>
          <w:spacing w:val="1"/>
          <w:sz w:val="28"/>
          <w:szCs w:val="28"/>
        </w:rPr>
        <w:t xml:space="preserve">1.Сущность и классификация методов ценообразования. </w:t>
      </w:r>
    </w:p>
    <w:p w:rsidR="00BF6E96" w:rsidRPr="00460CC1" w:rsidRDefault="00BF6E96" w:rsidP="00860F77">
      <w:pPr>
        <w:shd w:val="clear" w:color="auto" w:fill="FFFFFF"/>
        <w:ind w:firstLine="567"/>
        <w:jc w:val="both"/>
        <w:rPr>
          <w:spacing w:val="1"/>
          <w:sz w:val="28"/>
          <w:szCs w:val="28"/>
        </w:rPr>
      </w:pPr>
      <w:r w:rsidRPr="00460CC1">
        <w:rPr>
          <w:spacing w:val="1"/>
          <w:sz w:val="28"/>
          <w:szCs w:val="28"/>
        </w:rPr>
        <w:t>2.Затратные методы ценообразования и особенности их применения</w:t>
      </w:r>
    </w:p>
    <w:p w:rsidR="00BF6E96" w:rsidRPr="00460CC1" w:rsidRDefault="00BF6E96" w:rsidP="00860F77">
      <w:pPr>
        <w:shd w:val="clear" w:color="auto" w:fill="FFFFFF"/>
        <w:ind w:firstLine="567"/>
        <w:jc w:val="both"/>
        <w:rPr>
          <w:spacing w:val="1"/>
          <w:sz w:val="28"/>
          <w:szCs w:val="28"/>
        </w:rPr>
      </w:pPr>
      <w:r w:rsidRPr="00460CC1">
        <w:rPr>
          <w:spacing w:val="1"/>
          <w:sz w:val="28"/>
          <w:szCs w:val="28"/>
        </w:rPr>
        <w:t xml:space="preserve"> </w:t>
      </w:r>
      <w:r w:rsidRPr="00460CC1">
        <w:rPr>
          <w:sz w:val="28"/>
          <w:szCs w:val="28"/>
        </w:rPr>
        <w:t>3.</w:t>
      </w:r>
      <w:r w:rsidRPr="00460CC1">
        <w:rPr>
          <w:spacing w:val="1"/>
          <w:sz w:val="28"/>
          <w:szCs w:val="28"/>
        </w:rPr>
        <w:t xml:space="preserve">Методы ценообразования с ориентацией на качество и потребительские свойства продукции и услуг. </w:t>
      </w:r>
    </w:p>
    <w:p w:rsidR="00BF6E96" w:rsidRPr="00460CC1" w:rsidRDefault="00BF6E96" w:rsidP="00860F77">
      <w:pPr>
        <w:shd w:val="clear" w:color="auto" w:fill="FFFFFF"/>
        <w:ind w:firstLine="567"/>
        <w:jc w:val="both"/>
        <w:rPr>
          <w:spacing w:val="1"/>
          <w:sz w:val="28"/>
          <w:szCs w:val="28"/>
        </w:rPr>
      </w:pPr>
      <w:r w:rsidRPr="00460CC1">
        <w:rPr>
          <w:spacing w:val="1"/>
          <w:sz w:val="28"/>
          <w:szCs w:val="28"/>
        </w:rPr>
        <w:t xml:space="preserve">4.Рыночные методы ценообразования.  </w:t>
      </w:r>
    </w:p>
    <w:p w:rsidR="00BF6E96" w:rsidRPr="00460CC1" w:rsidRDefault="00BF6E96" w:rsidP="00860F77">
      <w:pPr>
        <w:shd w:val="clear" w:color="auto" w:fill="FFFFFF"/>
        <w:ind w:firstLine="567"/>
        <w:jc w:val="both"/>
        <w:rPr>
          <w:sz w:val="28"/>
          <w:szCs w:val="28"/>
        </w:rPr>
      </w:pPr>
      <w:r w:rsidRPr="00460CC1">
        <w:rPr>
          <w:spacing w:val="1"/>
          <w:sz w:val="28"/>
          <w:szCs w:val="28"/>
        </w:rPr>
        <w:t>5. Особенности реализации методов ценообразования на рынке недвижимости.</w:t>
      </w:r>
    </w:p>
    <w:p w:rsidR="00BF6E96" w:rsidRPr="00460CC1" w:rsidRDefault="00BF6E96" w:rsidP="00954201">
      <w:pPr>
        <w:shd w:val="clear" w:color="auto" w:fill="FFFFFF"/>
        <w:jc w:val="both"/>
        <w:rPr>
          <w:sz w:val="28"/>
          <w:szCs w:val="28"/>
        </w:rPr>
      </w:pPr>
      <w:r w:rsidRPr="00460CC1">
        <w:rPr>
          <w:sz w:val="28"/>
          <w:szCs w:val="28"/>
        </w:rPr>
        <w:t xml:space="preserve"> 6.Информационное обеспечение процесса формирования цен.</w:t>
      </w:r>
    </w:p>
    <w:p w:rsidR="00BF6E96" w:rsidRPr="00460CC1" w:rsidRDefault="00BF6E96" w:rsidP="00860F77">
      <w:pPr>
        <w:shd w:val="clear" w:color="auto" w:fill="FFFFFF"/>
        <w:ind w:firstLine="567"/>
        <w:jc w:val="both"/>
        <w:rPr>
          <w:b/>
          <w:sz w:val="28"/>
          <w:szCs w:val="28"/>
        </w:rPr>
      </w:pPr>
    </w:p>
    <w:p w:rsidR="00BF6E96" w:rsidRPr="00460CC1" w:rsidRDefault="00BF6E96" w:rsidP="00860F77">
      <w:pPr>
        <w:shd w:val="clear" w:color="auto" w:fill="FFFFFF"/>
        <w:ind w:firstLine="567"/>
        <w:jc w:val="both"/>
        <w:rPr>
          <w:b/>
          <w:sz w:val="28"/>
          <w:szCs w:val="28"/>
        </w:rPr>
      </w:pPr>
      <w:r w:rsidRPr="00460CC1">
        <w:rPr>
          <w:b/>
          <w:sz w:val="28"/>
          <w:szCs w:val="28"/>
        </w:rPr>
        <w:t>Тема 4.  Формирование цен на первичном рынке недвижимости</w:t>
      </w:r>
    </w:p>
    <w:p w:rsidR="00BF6E96" w:rsidRPr="00460CC1" w:rsidRDefault="00BF6E96" w:rsidP="00860F77">
      <w:pPr>
        <w:ind w:firstLine="567"/>
        <w:jc w:val="both"/>
        <w:rPr>
          <w:sz w:val="28"/>
          <w:szCs w:val="28"/>
        </w:rPr>
      </w:pPr>
    </w:p>
    <w:p w:rsidR="00954201" w:rsidRPr="00460CC1" w:rsidRDefault="00954201" w:rsidP="00954201">
      <w:pPr>
        <w:ind w:firstLine="567"/>
        <w:jc w:val="both"/>
        <w:rPr>
          <w:sz w:val="28"/>
          <w:szCs w:val="28"/>
        </w:rPr>
      </w:pPr>
      <w:r w:rsidRPr="00460CC1">
        <w:rPr>
          <w:sz w:val="28"/>
          <w:szCs w:val="28"/>
        </w:rPr>
        <w:t>Вопросы:</w:t>
      </w:r>
    </w:p>
    <w:p w:rsidR="00BF6E96" w:rsidRPr="00460CC1" w:rsidRDefault="00BF6E96" w:rsidP="00860F77">
      <w:pPr>
        <w:ind w:firstLine="567"/>
        <w:jc w:val="both"/>
        <w:rPr>
          <w:sz w:val="28"/>
          <w:szCs w:val="28"/>
        </w:rPr>
      </w:pPr>
      <w:r w:rsidRPr="00460CC1">
        <w:rPr>
          <w:sz w:val="28"/>
          <w:szCs w:val="28"/>
        </w:rPr>
        <w:t xml:space="preserve">1. Цены обслуживающие рынок недвижимости.  </w:t>
      </w:r>
    </w:p>
    <w:p w:rsidR="00BF6E96" w:rsidRPr="00460CC1" w:rsidRDefault="00BF6E96" w:rsidP="00860F77">
      <w:pPr>
        <w:ind w:firstLine="567"/>
        <w:jc w:val="both"/>
        <w:rPr>
          <w:sz w:val="28"/>
          <w:szCs w:val="28"/>
        </w:rPr>
      </w:pPr>
      <w:r w:rsidRPr="00460CC1">
        <w:rPr>
          <w:sz w:val="28"/>
          <w:szCs w:val="28"/>
        </w:rPr>
        <w:lastRenderedPageBreak/>
        <w:t xml:space="preserve">2.Особенности ценообразования на строительную продукцию. </w:t>
      </w:r>
    </w:p>
    <w:p w:rsidR="00BF6E96" w:rsidRPr="00460CC1" w:rsidRDefault="00BF6E96" w:rsidP="00860F77">
      <w:pPr>
        <w:shd w:val="clear" w:color="auto" w:fill="FFFFFF"/>
        <w:ind w:firstLine="567"/>
        <w:jc w:val="both"/>
        <w:rPr>
          <w:sz w:val="28"/>
          <w:szCs w:val="28"/>
        </w:rPr>
      </w:pPr>
      <w:r w:rsidRPr="00460CC1">
        <w:rPr>
          <w:sz w:val="28"/>
          <w:szCs w:val="28"/>
        </w:rPr>
        <w:t xml:space="preserve">3.Государственное регулирование вопросов сметного нормирования и ценообразования в строительстве. </w:t>
      </w:r>
    </w:p>
    <w:p w:rsidR="00BF6E96" w:rsidRPr="00460CC1" w:rsidRDefault="00BF6E96" w:rsidP="00860F77">
      <w:pPr>
        <w:ind w:firstLine="567"/>
        <w:jc w:val="both"/>
        <w:rPr>
          <w:sz w:val="28"/>
          <w:szCs w:val="28"/>
        </w:rPr>
      </w:pPr>
      <w:r w:rsidRPr="00460CC1">
        <w:rPr>
          <w:sz w:val="28"/>
          <w:szCs w:val="28"/>
        </w:rPr>
        <w:t>4. Структура сметной стоимости строительства.</w:t>
      </w:r>
    </w:p>
    <w:p w:rsidR="00BF6E96" w:rsidRPr="00460CC1" w:rsidRDefault="00BF6E96" w:rsidP="00860F77">
      <w:pPr>
        <w:ind w:firstLine="567"/>
        <w:jc w:val="both"/>
        <w:rPr>
          <w:sz w:val="28"/>
          <w:szCs w:val="28"/>
        </w:rPr>
      </w:pPr>
      <w:r w:rsidRPr="00460CC1">
        <w:rPr>
          <w:sz w:val="28"/>
          <w:szCs w:val="28"/>
        </w:rPr>
        <w:t xml:space="preserve">5.Методическая и сметно-нормативная база ценообразования в строительстве.  </w:t>
      </w:r>
    </w:p>
    <w:p w:rsidR="00BF6E96" w:rsidRPr="00460CC1" w:rsidRDefault="00BF6E96" w:rsidP="00860F77">
      <w:pPr>
        <w:ind w:firstLine="567"/>
        <w:jc w:val="both"/>
        <w:rPr>
          <w:sz w:val="28"/>
          <w:szCs w:val="28"/>
        </w:rPr>
      </w:pPr>
      <w:r w:rsidRPr="00460CC1">
        <w:rPr>
          <w:sz w:val="28"/>
          <w:szCs w:val="28"/>
        </w:rPr>
        <w:t xml:space="preserve"> 6.Методы определения сметной стоимости строительства.</w:t>
      </w:r>
    </w:p>
    <w:p w:rsidR="00BF6E96" w:rsidRPr="00460CC1" w:rsidRDefault="00BF6E96" w:rsidP="00860F77">
      <w:pPr>
        <w:ind w:firstLine="567"/>
        <w:jc w:val="both"/>
        <w:rPr>
          <w:sz w:val="28"/>
          <w:szCs w:val="28"/>
        </w:rPr>
      </w:pPr>
      <w:r w:rsidRPr="00460CC1">
        <w:rPr>
          <w:sz w:val="28"/>
          <w:szCs w:val="28"/>
        </w:rPr>
        <w:t xml:space="preserve"> 7.Механизм формирования договорной цены на строительную продукцию. </w:t>
      </w:r>
    </w:p>
    <w:p w:rsidR="00BF6E96" w:rsidRPr="00460CC1" w:rsidRDefault="00BF6E96" w:rsidP="00860F77">
      <w:pPr>
        <w:ind w:firstLine="567"/>
        <w:jc w:val="both"/>
        <w:rPr>
          <w:sz w:val="28"/>
          <w:szCs w:val="28"/>
        </w:rPr>
      </w:pPr>
      <w:r w:rsidRPr="00460CC1">
        <w:rPr>
          <w:sz w:val="28"/>
          <w:szCs w:val="28"/>
        </w:rPr>
        <w:t>8.Согласование, изменение и оформление цен на первичном рынке недвижимости.</w:t>
      </w:r>
    </w:p>
    <w:p w:rsidR="00BF6E96" w:rsidRPr="00460CC1" w:rsidRDefault="00BF6E96" w:rsidP="00860F77">
      <w:pPr>
        <w:shd w:val="clear" w:color="auto" w:fill="FFFFFF"/>
        <w:ind w:firstLine="567"/>
        <w:jc w:val="both"/>
        <w:rPr>
          <w:sz w:val="28"/>
          <w:szCs w:val="28"/>
        </w:rPr>
      </w:pPr>
    </w:p>
    <w:p w:rsidR="00BF6E96" w:rsidRPr="00460CC1" w:rsidRDefault="00BF6E96" w:rsidP="00860F77">
      <w:pPr>
        <w:shd w:val="clear" w:color="auto" w:fill="FFFFFF"/>
        <w:ind w:firstLine="567"/>
        <w:jc w:val="both"/>
        <w:rPr>
          <w:b/>
          <w:sz w:val="28"/>
          <w:szCs w:val="28"/>
        </w:rPr>
      </w:pPr>
      <w:r w:rsidRPr="00460CC1">
        <w:rPr>
          <w:b/>
          <w:sz w:val="28"/>
          <w:szCs w:val="28"/>
        </w:rPr>
        <w:t>Тема 5.  Формирование цен на вторичном рынке недвижимости</w:t>
      </w:r>
    </w:p>
    <w:p w:rsidR="00BF6E96" w:rsidRPr="00460CC1" w:rsidRDefault="00BF6E96" w:rsidP="00860F77">
      <w:pPr>
        <w:ind w:firstLine="567"/>
        <w:jc w:val="both"/>
        <w:rPr>
          <w:bCs/>
          <w:i/>
          <w:iCs/>
          <w:sz w:val="28"/>
          <w:szCs w:val="28"/>
        </w:rPr>
      </w:pPr>
    </w:p>
    <w:p w:rsidR="00954201" w:rsidRPr="00954201" w:rsidRDefault="00954201" w:rsidP="00954201">
      <w:pPr>
        <w:pStyle w:val="a5"/>
        <w:ind w:left="927" w:firstLine="0"/>
        <w:rPr>
          <w:lang w:val="ru-RU"/>
        </w:rPr>
      </w:pPr>
      <w:r w:rsidRPr="00954201">
        <w:rPr>
          <w:lang w:val="ru-RU"/>
        </w:rPr>
        <w:t>Вопросы:</w:t>
      </w:r>
    </w:p>
    <w:p w:rsidR="00BF6E96" w:rsidRPr="00460CC1" w:rsidRDefault="00954201" w:rsidP="00954201">
      <w:pPr>
        <w:pStyle w:val="a5"/>
        <w:ind w:left="567" w:firstLine="0"/>
        <w:rPr>
          <w:lang w:val="ru-RU"/>
        </w:rPr>
      </w:pPr>
      <w:r>
        <w:rPr>
          <w:lang w:val="ru-RU"/>
        </w:rPr>
        <w:t>1.</w:t>
      </w:r>
      <w:r w:rsidR="00BF6E96" w:rsidRPr="00460CC1">
        <w:rPr>
          <w:lang w:val="ru-RU"/>
        </w:rPr>
        <w:t>Особенности формирования цен на вторичном рынке недвижимости</w:t>
      </w:r>
    </w:p>
    <w:p w:rsidR="00BF6E96" w:rsidRPr="00460CC1" w:rsidRDefault="00954201" w:rsidP="00954201">
      <w:pPr>
        <w:pStyle w:val="a5"/>
        <w:ind w:left="567" w:firstLine="0"/>
        <w:rPr>
          <w:lang w:val="ru-RU"/>
        </w:rPr>
      </w:pPr>
      <w:r>
        <w:rPr>
          <w:lang w:val="ru-RU"/>
        </w:rPr>
        <w:t>2.</w:t>
      </w:r>
      <w:r w:rsidR="00BF6E96" w:rsidRPr="00460CC1">
        <w:rPr>
          <w:lang w:val="ru-RU"/>
        </w:rPr>
        <w:t>Факторы, определяющие уровень и динамику цен на вторичном рынке недвижимости.</w:t>
      </w:r>
    </w:p>
    <w:p w:rsidR="00BF6E96" w:rsidRPr="00460CC1" w:rsidRDefault="00954201" w:rsidP="00954201">
      <w:pPr>
        <w:pStyle w:val="a5"/>
        <w:ind w:left="567" w:firstLine="0"/>
        <w:rPr>
          <w:lang w:val="ru-RU"/>
        </w:rPr>
      </w:pPr>
      <w:r>
        <w:rPr>
          <w:lang w:val="ru-RU"/>
        </w:rPr>
        <w:t>3.</w:t>
      </w:r>
      <w:r w:rsidR="00BF6E96" w:rsidRPr="00460CC1">
        <w:rPr>
          <w:lang w:val="ru-RU"/>
        </w:rPr>
        <w:t>Механизм формирования цен на вторичном рынке недвижимости</w:t>
      </w:r>
    </w:p>
    <w:p w:rsidR="00BF6E96" w:rsidRPr="00460CC1" w:rsidRDefault="00954201" w:rsidP="00954201">
      <w:pPr>
        <w:pStyle w:val="a5"/>
        <w:ind w:left="567" w:firstLine="0"/>
        <w:rPr>
          <w:lang w:val="ru-RU"/>
        </w:rPr>
      </w:pPr>
      <w:r>
        <w:rPr>
          <w:lang w:val="ru-RU"/>
        </w:rPr>
        <w:t>4.</w:t>
      </w:r>
      <w:r w:rsidR="00BF6E96" w:rsidRPr="00460CC1">
        <w:rPr>
          <w:lang w:val="ru-RU"/>
        </w:rPr>
        <w:t>Динамическое ценообразование и особенности его применения на рынке недвижимости</w:t>
      </w:r>
    </w:p>
    <w:p w:rsidR="00BF6E96" w:rsidRPr="00460CC1" w:rsidRDefault="00954201" w:rsidP="00954201">
      <w:pPr>
        <w:pStyle w:val="a5"/>
        <w:ind w:left="567" w:firstLine="0"/>
        <w:rPr>
          <w:lang w:val="ru-RU"/>
        </w:rPr>
      </w:pPr>
      <w:r>
        <w:rPr>
          <w:lang w:val="ru-RU"/>
        </w:rPr>
        <w:t>5.</w:t>
      </w:r>
      <w:r w:rsidR="00BF6E96" w:rsidRPr="00460CC1">
        <w:rPr>
          <w:lang w:val="ru-RU"/>
        </w:rPr>
        <w:t>Согласование и изменение цен на вторичном рынке недвижимости.</w:t>
      </w:r>
    </w:p>
    <w:p w:rsidR="00BF6E96" w:rsidRPr="00460CC1" w:rsidRDefault="00BF6E96" w:rsidP="00860F77">
      <w:pPr>
        <w:ind w:firstLine="567"/>
        <w:jc w:val="both"/>
        <w:rPr>
          <w:sz w:val="28"/>
          <w:szCs w:val="28"/>
        </w:rPr>
      </w:pPr>
    </w:p>
    <w:p w:rsidR="00BF6E96" w:rsidRPr="00460CC1" w:rsidRDefault="00BF6E96" w:rsidP="00860F77">
      <w:pPr>
        <w:ind w:firstLine="567"/>
        <w:jc w:val="both"/>
        <w:rPr>
          <w:b/>
          <w:sz w:val="28"/>
          <w:szCs w:val="28"/>
        </w:rPr>
      </w:pPr>
      <w:r w:rsidRPr="00460CC1">
        <w:rPr>
          <w:b/>
          <w:sz w:val="28"/>
          <w:szCs w:val="28"/>
        </w:rPr>
        <w:t>Тема 6.</w:t>
      </w:r>
      <w:r w:rsidRPr="00460CC1">
        <w:rPr>
          <w:b/>
          <w:bCs/>
          <w:sz w:val="28"/>
          <w:szCs w:val="28"/>
        </w:rPr>
        <w:t xml:space="preserve"> </w:t>
      </w:r>
      <w:r w:rsidRPr="00460CC1">
        <w:rPr>
          <w:b/>
          <w:sz w:val="28"/>
          <w:szCs w:val="28"/>
        </w:rPr>
        <w:t xml:space="preserve"> Методика обоснования ставок арендной платы на сдаваемые в аренду объекты недвижимости</w:t>
      </w:r>
    </w:p>
    <w:p w:rsidR="00BF6E96" w:rsidRPr="00460CC1" w:rsidRDefault="00BF6E96" w:rsidP="00860F77">
      <w:pPr>
        <w:ind w:firstLine="567"/>
        <w:jc w:val="both"/>
        <w:rPr>
          <w:b/>
          <w:sz w:val="28"/>
          <w:szCs w:val="28"/>
        </w:rPr>
      </w:pPr>
    </w:p>
    <w:p w:rsidR="00954201" w:rsidRPr="00954201" w:rsidRDefault="00954201" w:rsidP="00954201">
      <w:pPr>
        <w:pStyle w:val="a5"/>
        <w:ind w:left="927" w:firstLine="0"/>
        <w:rPr>
          <w:lang w:val="ru-RU"/>
        </w:rPr>
      </w:pPr>
      <w:r w:rsidRPr="00954201">
        <w:rPr>
          <w:lang w:val="ru-RU"/>
        </w:rPr>
        <w:t>Вопросы:</w:t>
      </w:r>
    </w:p>
    <w:p w:rsidR="00BF6E96" w:rsidRPr="00460CC1" w:rsidRDefault="00954201" w:rsidP="00954201">
      <w:pPr>
        <w:pStyle w:val="a5"/>
        <w:ind w:left="567" w:firstLine="0"/>
        <w:rPr>
          <w:lang w:val="ru-RU"/>
        </w:rPr>
      </w:pPr>
      <w:r>
        <w:rPr>
          <w:lang w:val="ru-RU"/>
        </w:rPr>
        <w:t>1.</w:t>
      </w:r>
      <w:r w:rsidR="00BF6E96" w:rsidRPr="00460CC1">
        <w:rPr>
          <w:lang w:val="ru-RU"/>
        </w:rPr>
        <w:t>Особенности формирования платы за сдаваемые в аренду объекты недвижимости.</w:t>
      </w:r>
    </w:p>
    <w:p w:rsidR="00BF6E96" w:rsidRPr="00460CC1" w:rsidRDefault="00954201" w:rsidP="00954201">
      <w:pPr>
        <w:pStyle w:val="a5"/>
        <w:ind w:left="567" w:firstLine="0"/>
        <w:rPr>
          <w:lang w:val="ru-RU"/>
        </w:rPr>
      </w:pPr>
      <w:r>
        <w:rPr>
          <w:lang w:val="ru-RU"/>
        </w:rPr>
        <w:t>2.</w:t>
      </w:r>
      <w:r w:rsidR="00BF6E96" w:rsidRPr="00460CC1">
        <w:rPr>
          <w:lang w:val="ru-RU"/>
        </w:rPr>
        <w:t>Факторы, влияющие на размер арендной платы</w:t>
      </w:r>
    </w:p>
    <w:p w:rsidR="00BF6E96" w:rsidRPr="00460CC1" w:rsidRDefault="00954201" w:rsidP="00954201">
      <w:pPr>
        <w:pStyle w:val="a5"/>
        <w:ind w:left="567" w:firstLine="0"/>
        <w:rPr>
          <w:lang w:val="ru-RU"/>
        </w:rPr>
      </w:pPr>
      <w:r>
        <w:rPr>
          <w:lang w:val="ru-RU"/>
        </w:rPr>
        <w:t>3.</w:t>
      </w:r>
      <w:r w:rsidR="00BF6E96" w:rsidRPr="00460CC1">
        <w:rPr>
          <w:lang w:val="ru-RU"/>
        </w:rPr>
        <w:t>Методика расчета ставок арендной платы.</w:t>
      </w:r>
    </w:p>
    <w:p w:rsidR="00BF6E96" w:rsidRPr="00460CC1" w:rsidRDefault="00954201" w:rsidP="00954201">
      <w:pPr>
        <w:pStyle w:val="a5"/>
        <w:ind w:left="567" w:firstLine="0"/>
        <w:rPr>
          <w:lang w:val="ru-RU"/>
        </w:rPr>
      </w:pPr>
      <w:r>
        <w:rPr>
          <w:lang w:val="ru-RU"/>
        </w:rPr>
        <w:t>4.</w:t>
      </w:r>
      <w:r w:rsidR="00BF6E96" w:rsidRPr="00954201">
        <w:rPr>
          <w:lang w:val="ru-RU"/>
        </w:rPr>
        <w:t>Формирование цен на арендное жилье</w:t>
      </w:r>
    </w:p>
    <w:p w:rsidR="00BF6E96" w:rsidRPr="00460CC1" w:rsidRDefault="00954201" w:rsidP="00954201">
      <w:pPr>
        <w:pStyle w:val="a5"/>
        <w:ind w:left="567" w:firstLine="0"/>
        <w:rPr>
          <w:lang w:val="ru-RU"/>
        </w:rPr>
      </w:pPr>
      <w:r>
        <w:rPr>
          <w:lang w:val="ru-RU"/>
        </w:rPr>
        <w:t>5.</w:t>
      </w:r>
      <w:r w:rsidR="00BF6E96" w:rsidRPr="00460CC1">
        <w:rPr>
          <w:lang w:val="ru-RU"/>
        </w:rPr>
        <w:t>Порядок формирования арендной платы за землю</w:t>
      </w:r>
    </w:p>
    <w:p w:rsidR="00BF6E96" w:rsidRPr="00460CC1" w:rsidRDefault="00BF6E96" w:rsidP="00860F77">
      <w:pPr>
        <w:shd w:val="clear" w:color="auto" w:fill="FFFFFF"/>
        <w:ind w:firstLine="567"/>
        <w:jc w:val="both"/>
        <w:rPr>
          <w:b/>
          <w:sz w:val="28"/>
          <w:szCs w:val="28"/>
        </w:rPr>
      </w:pPr>
    </w:p>
    <w:p w:rsidR="00BF6E96" w:rsidRPr="00460CC1" w:rsidRDefault="00BF6E96" w:rsidP="00860F77">
      <w:pPr>
        <w:shd w:val="clear" w:color="auto" w:fill="FFFFFF"/>
        <w:ind w:firstLine="567"/>
        <w:jc w:val="both"/>
        <w:rPr>
          <w:b/>
          <w:sz w:val="28"/>
          <w:szCs w:val="28"/>
        </w:rPr>
      </w:pPr>
      <w:r w:rsidRPr="00460CC1">
        <w:rPr>
          <w:b/>
          <w:sz w:val="28"/>
          <w:szCs w:val="28"/>
        </w:rPr>
        <w:t>Тема 7.  Формирование тарифов на услуги организаций, работающих на рынке недвижимости</w:t>
      </w:r>
    </w:p>
    <w:p w:rsidR="00BF6E96" w:rsidRPr="00460CC1" w:rsidRDefault="00BF6E96" w:rsidP="00860F77">
      <w:pPr>
        <w:shd w:val="clear" w:color="auto" w:fill="FFFFFF"/>
        <w:ind w:firstLine="567"/>
        <w:jc w:val="both"/>
        <w:rPr>
          <w:b/>
          <w:sz w:val="28"/>
          <w:szCs w:val="28"/>
        </w:rPr>
      </w:pPr>
    </w:p>
    <w:p w:rsidR="00954201" w:rsidRPr="00460CC1" w:rsidRDefault="00954201" w:rsidP="00954201">
      <w:pPr>
        <w:ind w:firstLine="567"/>
        <w:jc w:val="both"/>
        <w:rPr>
          <w:sz w:val="28"/>
          <w:szCs w:val="28"/>
        </w:rPr>
      </w:pPr>
      <w:r w:rsidRPr="00460CC1">
        <w:rPr>
          <w:sz w:val="28"/>
          <w:szCs w:val="28"/>
        </w:rPr>
        <w:t>Вопросы:</w:t>
      </w:r>
    </w:p>
    <w:p w:rsidR="00BF6E96" w:rsidRPr="00460CC1" w:rsidRDefault="00BF6E96" w:rsidP="00860F77">
      <w:pPr>
        <w:shd w:val="clear" w:color="auto" w:fill="FFFFFF"/>
        <w:ind w:firstLine="567"/>
        <w:jc w:val="both"/>
        <w:rPr>
          <w:spacing w:val="1"/>
          <w:sz w:val="28"/>
          <w:szCs w:val="28"/>
        </w:rPr>
      </w:pPr>
      <w:r w:rsidRPr="00460CC1">
        <w:rPr>
          <w:spacing w:val="1"/>
          <w:sz w:val="28"/>
          <w:szCs w:val="28"/>
        </w:rPr>
        <w:t>1.Ценообразование в ремонтно-строительном производстве.</w:t>
      </w:r>
    </w:p>
    <w:p w:rsidR="00BF6E96" w:rsidRPr="00460CC1" w:rsidRDefault="00BF6E96" w:rsidP="00860F77">
      <w:pPr>
        <w:shd w:val="clear" w:color="auto" w:fill="FFFFFF"/>
        <w:ind w:firstLine="567"/>
        <w:jc w:val="both"/>
        <w:rPr>
          <w:sz w:val="28"/>
          <w:szCs w:val="28"/>
        </w:rPr>
      </w:pPr>
      <w:r w:rsidRPr="00460CC1">
        <w:rPr>
          <w:spacing w:val="1"/>
          <w:sz w:val="28"/>
          <w:szCs w:val="28"/>
        </w:rPr>
        <w:t xml:space="preserve">2. </w:t>
      </w:r>
      <w:r w:rsidRPr="00460CC1">
        <w:rPr>
          <w:sz w:val="28"/>
          <w:szCs w:val="28"/>
        </w:rPr>
        <w:t xml:space="preserve">Формирование цен (тарифов) на </w:t>
      </w:r>
      <w:r w:rsidR="00EC7E51">
        <w:rPr>
          <w:sz w:val="28"/>
          <w:szCs w:val="28"/>
        </w:rPr>
        <w:t>дополнитель</w:t>
      </w:r>
      <w:r w:rsidRPr="00460CC1">
        <w:rPr>
          <w:sz w:val="28"/>
          <w:szCs w:val="28"/>
        </w:rPr>
        <w:t xml:space="preserve">ные работы. </w:t>
      </w:r>
    </w:p>
    <w:p w:rsidR="00BF6E96" w:rsidRPr="00460CC1" w:rsidRDefault="00BF6E96" w:rsidP="00860F77">
      <w:pPr>
        <w:shd w:val="clear" w:color="auto" w:fill="FFFFFF"/>
        <w:ind w:firstLine="567"/>
        <w:jc w:val="both"/>
        <w:rPr>
          <w:sz w:val="28"/>
          <w:szCs w:val="28"/>
        </w:rPr>
      </w:pPr>
      <w:r w:rsidRPr="00460CC1">
        <w:rPr>
          <w:sz w:val="28"/>
          <w:szCs w:val="28"/>
        </w:rPr>
        <w:t xml:space="preserve">3.Особенности применения динамического ценообразования при формировании грузовых тарифов. </w:t>
      </w:r>
    </w:p>
    <w:p w:rsidR="00BF6E96" w:rsidRPr="00460CC1" w:rsidRDefault="00BF6E96" w:rsidP="00860F77">
      <w:pPr>
        <w:shd w:val="clear" w:color="auto" w:fill="FFFFFF"/>
        <w:ind w:firstLine="567"/>
        <w:jc w:val="both"/>
        <w:rPr>
          <w:sz w:val="28"/>
          <w:szCs w:val="28"/>
        </w:rPr>
      </w:pPr>
      <w:r w:rsidRPr="00460CC1">
        <w:rPr>
          <w:sz w:val="28"/>
          <w:szCs w:val="28"/>
        </w:rPr>
        <w:t>4.Согласование и изменение цен и тарифов на услуги организаций, работающих на рынке недвижимости.</w:t>
      </w:r>
    </w:p>
    <w:p w:rsidR="00BF6E96" w:rsidRPr="00460CC1" w:rsidRDefault="00BF6E96" w:rsidP="00860F77">
      <w:pPr>
        <w:ind w:firstLine="567"/>
        <w:jc w:val="both"/>
        <w:rPr>
          <w:b/>
          <w:sz w:val="28"/>
          <w:szCs w:val="28"/>
        </w:rPr>
      </w:pPr>
    </w:p>
    <w:p w:rsidR="00BF6E96" w:rsidRPr="00460CC1" w:rsidRDefault="00BF6E96" w:rsidP="00860F77">
      <w:pPr>
        <w:ind w:firstLine="567"/>
        <w:jc w:val="both"/>
        <w:rPr>
          <w:b/>
          <w:sz w:val="28"/>
          <w:szCs w:val="28"/>
        </w:rPr>
      </w:pPr>
      <w:r w:rsidRPr="00460CC1">
        <w:rPr>
          <w:b/>
          <w:sz w:val="28"/>
          <w:szCs w:val="28"/>
        </w:rPr>
        <w:t xml:space="preserve">Тема 8. Подходы к формированию ценовой политики на рынке </w:t>
      </w:r>
    </w:p>
    <w:p w:rsidR="00BF6E96" w:rsidRPr="00460CC1" w:rsidRDefault="00BF6E96" w:rsidP="00860F77">
      <w:pPr>
        <w:ind w:firstLine="567"/>
        <w:jc w:val="both"/>
        <w:rPr>
          <w:b/>
          <w:bCs/>
          <w:sz w:val="28"/>
          <w:szCs w:val="28"/>
        </w:rPr>
      </w:pPr>
      <w:r w:rsidRPr="00460CC1">
        <w:rPr>
          <w:b/>
          <w:sz w:val="28"/>
          <w:szCs w:val="28"/>
        </w:rPr>
        <w:lastRenderedPageBreak/>
        <w:t>недвижимости</w:t>
      </w:r>
    </w:p>
    <w:p w:rsidR="00BF6E96" w:rsidRPr="00460CC1" w:rsidRDefault="00BF6E96" w:rsidP="00860F77">
      <w:pPr>
        <w:ind w:firstLine="567"/>
        <w:jc w:val="both"/>
        <w:rPr>
          <w:sz w:val="28"/>
          <w:szCs w:val="28"/>
        </w:rPr>
      </w:pPr>
    </w:p>
    <w:p w:rsidR="00954201" w:rsidRPr="00460CC1" w:rsidRDefault="00954201" w:rsidP="00954201">
      <w:pPr>
        <w:ind w:firstLine="567"/>
        <w:jc w:val="both"/>
        <w:rPr>
          <w:sz w:val="28"/>
          <w:szCs w:val="28"/>
        </w:rPr>
      </w:pPr>
      <w:r w:rsidRPr="00460CC1">
        <w:rPr>
          <w:sz w:val="28"/>
          <w:szCs w:val="28"/>
        </w:rPr>
        <w:t>Вопросы:</w:t>
      </w:r>
    </w:p>
    <w:p w:rsidR="00BF6E96" w:rsidRPr="00460CC1" w:rsidRDefault="00BF6E96" w:rsidP="00860F77">
      <w:pPr>
        <w:ind w:firstLine="567"/>
        <w:jc w:val="both"/>
        <w:rPr>
          <w:sz w:val="28"/>
          <w:szCs w:val="28"/>
        </w:rPr>
      </w:pPr>
      <w:r w:rsidRPr="00460CC1">
        <w:rPr>
          <w:sz w:val="28"/>
          <w:szCs w:val="28"/>
        </w:rPr>
        <w:t>1. Ценовая политика организаций, работающих на рынке недвижимости и этапы ее формирования</w:t>
      </w:r>
    </w:p>
    <w:p w:rsidR="00BF6E96" w:rsidRPr="00460CC1" w:rsidRDefault="00BF6E96" w:rsidP="00860F77">
      <w:pPr>
        <w:ind w:firstLine="567"/>
        <w:jc w:val="both"/>
        <w:rPr>
          <w:spacing w:val="3"/>
          <w:sz w:val="28"/>
          <w:szCs w:val="28"/>
        </w:rPr>
      </w:pPr>
      <w:r w:rsidRPr="00460CC1">
        <w:rPr>
          <w:spacing w:val="3"/>
          <w:sz w:val="28"/>
          <w:szCs w:val="28"/>
        </w:rPr>
        <w:t>2. Факторы, определяющие выбор ценовой политики на рынке недвижимости</w:t>
      </w:r>
    </w:p>
    <w:p w:rsidR="00BF6E96" w:rsidRPr="00460CC1" w:rsidRDefault="00BF6E96" w:rsidP="00860F77">
      <w:pPr>
        <w:ind w:firstLine="567"/>
        <w:jc w:val="both"/>
        <w:rPr>
          <w:sz w:val="28"/>
          <w:szCs w:val="28"/>
        </w:rPr>
      </w:pPr>
      <w:r w:rsidRPr="00460CC1">
        <w:rPr>
          <w:sz w:val="28"/>
          <w:szCs w:val="28"/>
        </w:rPr>
        <w:t>3. Стратегические и тактические аспекты ценовой политики организаций, работающих на рынке недвижимости.</w:t>
      </w:r>
    </w:p>
    <w:p w:rsidR="00BF6E96" w:rsidRPr="00460CC1" w:rsidRDefault="00BF6E96" w:rsidP="00860F77">
      <w:pPr>
        <w:ind w:firstLine="567"/>
        <w:jc w:val="both"/>
        <w:rPr>
          <w:sz w:val="28"/>
          <w:szCs w:val="28"/>
        </w:rPr>
      </w:pPr>
      <w:r w:rsidRPr="00460CC1">
        <w:rPr>
          <w:sz w:val="28"/>
          <w:szCs w:val="28"/>
        </w:rPr>
        <w:t xml:space="preserve">4. Особенности формирования ценовой политики риэлтерских, управляющих компаний и компаний, работающих на рынке торговой недвижимости.  </w:t>
      </w:r>
    </w:p>
    <w:p w:rsidR="00BF6E96" w:rsidRPr="00460CC1" w:rsidRDefault="00BF6E96" w:rsidP="00860F77">
      <w:pPr>
        <w:ind w:firstLine="567"/>
        <w:jc w:val="both"/>
        <w:rPr>
          <w:sz w:val="28"/>
          <w:szCs w:val="28"/>
        </w:rPr>
      </w:pPr>
      <w:r w:rsidRPr="00460CC1">
        <w:rPr>
          <w:sz w:val="28"/>
          <w:szCs w:val="28"/>
        </w:rPr>
        <w:t>5. Реак</w:t>
      </w:r>
      <w:r w:rsidRPr="00460CC1">
        <w:rPr>
          <w:sz w:val="28"/>
          <w:szCs w:val="28"/>
        </w:rPr>
        <w:softHyphen/>
        <w:t xml:space="preserve">ция потребителей и конкурентов на изменение цен на рынке недвижимости.  </w:t>
      </w:r>
    </w:p>
    <w:p w:rsidR="00BF6E96" w:rsidRPr="00460CC1" w:rsidRDefault="00BF6E96" w:rsidP="00860F77">
      <w:pPr>
        <w:ind w:firstLine="567"/>
        <w:jc w:val="both"/>
        <w:rPr>
          <w:spacing w:val="-1"/>
          <w:sz w:val="28"/>
          <w:szCs w:val="28"/>
        </w:rPr>
      </w:pPr>
      <w:r w:rsidRPr="00460CC1">
        <w:rPr>
          <w:spacing w:val="-1"/>
          <w:sz w:val="28"/>
          <w:szCs w:val="28"/>
        </w:rPr>
        <w:t xml:space="preserve">6. </w:t>
      </w:r>
      <w:r w:rsidRPr="00460CC1">
        <w:rPr>
          <w:spacing w:val="-1"/>
          <w:sz w:val="28"/>
          <w:szCs w:val="28"/>
          <w:lang w:val="en-US"/>
        </w:rPr>
        <w:t>CVP</w:t>
      </w:r>
      <w:r w:rsidRPr="00460CC1">
        <w:rPr>
          <w:spacing w:val="-1"/>
          <w:sz w:val="28"/>
          <w:szCs w:val="28"/>
        </w:rPr>
        <w:t xml:space="preserve"> – анализ и его применение при обосновании ценовых решений на рынке недвижимости</w:t>
      </w:r>
    </w:p>
    <w:p w:rsidR="00BF6E96" w:rsidRPr="00460CC1" w:rsidRDefault="00BF6E96" w:rsidP="00860F77">
      <w:pPr>
        <w:autoSpaceDE w:val="0"/>
        <w:autoSpaceDN w:val="0"/>
        <w:adjustRightInd w:val="0"/>
        <w:ind w:firstLine="567"/>
        <w:jc w:val="both"/>
        <w:rPr>
          <w:sz w:val="28"/>
          <w:szCs w:val="28"/>
        </w:rPr>
      </w:pPr>
    </w:p>
    <w:p w:rsidR="008B4632" w:rsidRPr="00460CC1" w:rsidRDefault="008B4632" w:rsidP="005D6594">
      <w:pPr>
        <w:numPr>
          <w:ilvl w:val="0"/>
          <w:numId w:val="7"/>
        </w:numPr>
        <w:tabs>
          <w:tab w:val="clear" w:pos="360"/>
          <w:tab w:val="num" w:pos="284"/>
        </w:tabs>
        <w:ind w:left="0" w:firstLine="567"/>
        <w:jc w:val="center"/>
        <w:rPr>
          <w:b/>
          <w:sz w:val="28"/>
          <w:szCs w:val="28"/>
        </w:rPr>
      </w:pPr>
      <w:r w:rsidRPr="00460CC1">
        <w:rPr>
          <w:b/>
          <w:sz w:val="28"/>
          <w:szCs w:val="28"/>
        </w:rPr>
        <w:t>ЛИТЕРАТУРА</w:t>
      </w:r>
    </w:p>
    <w:p w:rsidR="008B4632" w:rsidRPr="00460CC1" w:rsidRDefault="008B4632" w:rsidP="00860F77">
      <w:pPr>
        <w:ind w:firstLine="567"/>
        <w:jc w:val="both"/>
        <w:rPr>
          <w:b/>
          <w:sz w:val="28"/>
          <w:szCs w:val="28"/>
        </w:rPr>
      </w:pPr>
    </w:p>
    <w:p w:rsidR="008B4632" w:rsidRPr="00460CC1" w:rsidRDefault="008B4632" w:rsidP="00860F77">
      <w:pPr>
        <w:ind w:firstLine="567"/>
        <w:jc w:val="both"/>
        <w:rPr>
          <w:sz w:val="28"/>
          <w:szCs w:val="28"/>
        </w:rPr>
      </w:pPr>
      <w:r w:rsidRPr="00460CC1">
        <w:rPr>
          <w:sz w:val="28"/>
          <w:szCs w:val="28"/>
        </w:rPr>
        <w:t xml:space="preserve">Рекомендуется при подготовке к сдаче использовать следующие литературные источники: </w:t>
      </w:r>
    </w:p>
    <w:p w:rsidR="00D834D0" w:rsidRPr="005D6594" w:rsidRDefault="00D834D0" w:rsidP="00D834D0">
      <w:pPr>
        <w:suppressAutoHyphens/>
        <w:ind w:left="720"/>
        <w:jc w:val="center"/>
        <w:rPr>
          <w:b/>
          <w:i/>
          <w:sz w:val="28"/>
          <w:szCs w:val="28"/>
          <w:lang w:val="en-US"/>
        </w:rPr>
      </w:pPr>
      <w:r w:rsidRPr="005D6594">
        <w:rPr>
          <w:b/>
          <w:i/>
          <w:sz w:val="28"/>
          <w:szCs w:val="28"/>
        </w:rPr>
        <w:t>Нормативные и законодательные акты</w:t>
      </w:r>
    </w:p>
    <w:p w:rsidR="00D834D0" w:rsidRPr="005D6594" w:rsidRDefault="00D834D0" w:rsidP="00D834D0">
      <w:pPr>
        <w:suppressAutoHyphens/>
        <w:ind w:left="720"/>
        <w:jc w:val="both"/>
        <w:rPr>
          <w:b/>
          <w:i/>
          <w:sz w:val="28"/>
          <w:szCs w:val="28"/>
          <w:lang w:val="en-US"/>
        </w:rPr>
      </w:pPr>
    </w:p>
    <w:p w:rsidR="00D834D0" w:rsidRPr="005D6594" w:rsidRDefault="00D834D0" w:rsidP="00D834D0">
      <w:pPr>
        <w:numPr>
          <w:ilvl w:val="0"/>
          <w:numId w:val="12"/>
        </w:numPr>
        <w:suppressAutoHyphens/>
        <w:ind w:left="57" w:firstLine="510"/>
        <w:jc w:val="both"/>
        <w:rPr>
          <w:sz w:val="28"/>
          <w:szCs w:val="28"/>
        </w:rPr>
      </w:pPr>
      <w:r w:rsidRPr="005D6594">
        <w:rPr>
          <w:sz w:val="28"/>
          <w:szCs w:val="28"/>
        </w:rPr>
        <w:t xml:space="preserve">Закон Республики Беларусь «О ценообразовании» от </w:t>
      </w:r>
      <w:proofErr w:type="gramStart"/>
      <w:r w:rsidRPr="005D6594">
        <w:rPr>
          <w:sz w:val="28"/>
          <w:szCs w:val="28"/>
        </w:rPr>
        <w:t>10.05.1999.№</w:t>
      </w:r>
      <w:proofErr w:type="gramEnd"/>
      <w:r w:rsidRPr="005D6594">
        <w:rPr>
          <w:sz w:val="28"/>
          <w:szCs w:val="28"/>
        </w:rPr>
        <w:t xml:space="preserve"> 255-З.</w:t>
      </w:r>
    </w:p>
    <w:p w:rsidR="00D834D0" w:rsidRPr="005D6594" w:rsidRDefault="00D834D0" w:rsidP="00D834D0">
      <w:pPr>
        <w:numPr>
          <w:ilvl w:val="0"/>
          <w:numId w:val="12"/>
        </w:numPr>
        <w:suppressAutoHyphens/>
        <w:ind w:left="57" w:firstLine="510"/>
        <w:jc w:val="both"/>
        <w:rPr>
          <w:b/>
          <w:sz w:val="24"/>
          <w:szCs w:val="24"/>
        </w:rPr>
      </w:pPr>
      <w:r w:rsidRPr="005D6594">
        <w:rPr>
          <w:sz w:val="28"/>
          <w:szCs w:val="28"/>
        </w:rPr>
        <w:t xml:space="preserve">Закон Республики Беларусь «О противодействии монополистической деятельности и развитии </w:t>
      </w:r>
      <w:proofErr w:type="gramStart"/>
      <w:r w:rsidRPr="005D6594">
        <w:rPr>
          <w:sz w:val="28"/>
          <w:szCs w:val="28"/>
        </w:rPr>
        <w:t xml:space="preserve">конкуренции» </w:t>
      </w:r>
      <w:r w:rsidRPr="005D6594">
        <w:rPr>
          <w:color w:val="000000"/>
          <w:sz w:val="28"/>
          <w:szCs w:val="28"/>
          <w:shd w:val="clear" w:color="auto" w:fill="FFFFFF"/>
        </w:rPr>
        <w:t xml:space="preserve">  </w:t>
      </w:r>
      <w:proofErr w:type="gramEnd"/>
      <w:r w:rsidRPr="005D6594">
        <w:rPr>
          <w:color w:val="000000"/>
          <w:sz w:val="28"/>
          <w:szCs w:val="28"/>
          <w:shd w:val="clear" w:color="auto" w:fill="FFFFFF"/>
        </w:rPr>
        <w:t>от 8 января 2018 г. № 98-З (Национальный правовой Интернет-портал Республики Беларусь, 02.02.2018, 2/2536) – новая редакция &lt;H11800098&gt;</w:t>
      </w:r>
      <w:r w:rsidRPr="005D6594">
        <w:rPr>
          <w:sz w:val="28"/>
          <w:szCs w:val="28"/>
        </w:rPr>
        <w:t xml:space="preserve">  Указ Президента Республики Беларусь от 25.02.2011 № 72 «О некоторых вопросах регулирования цен (тарифов) в Республике Беларусь», в редакции от 31.12.2015 № 535</w:t>
      </w:r>
    </w:p>
    <w:p w:rsidR="00D834D0" w:rsidRPr="005D6594" w:rsidRDefault="00D834D0" w:rsidP="00D834D0">
      <w:pPr>
        <w:numPr>
          <w:ilvl w:val="0"/>
          <w:numId w:val="12"/>
        </w:numPr>
        <w:suppressAutoHyphens/>
        <w:ind w:left="57" w:firstLine="510"/>
        <w:jc w:val="both"/>
        <w:rPr>
          <w:b/>
          <w:sz w:val="24"/>
          <w:szCs w:val="24"/>
        </w:rPr>
      </w:pPr>
      <w:r w:rsidRPr="005D6594">
        <w:rPr>
          <w:sz w:val="28"/>
          <w:szCs w:val="28"/>
        </w:rPr>
        <w:t>Указ Президента Республики Беларусь «О некоторых вопросах аренды и безвозмездного пользования имуществом» №150 от 29 марта 2012 г.</w:t>
      </w:r>
      <w:r w:rsidRPr="005D6594">
        <w:rPr>
          <w:rFonts w:cs="Tahoma"/>
          <w:color w:val="000000"/>
          <w:sz w:val="28"/>
          <w:szCs w:val="28"/>
          <w:shd w:val="clear" w:color="auto" w:fill="FFFFFF"/>
        </w:rPr>
        <w:t xml:space="preserve"> </w:t>
      </w:r>
      <w:r w:rsidRPr="005D6594">
        <w:rPr>
          <w:i/>
          <w:color w:val="000000"/>
          <w:sz w:val="28"/>
          <w:szCs w:val="28"/>
          <w:shd w:val="clear" w:color="auto" w:fill="FFFFFF"/>
        </w:rPr>
        <w:t>(</w:t>
      </w:r>
      <w:r w:rsidRPr="005D6594">
        <w:rPr>
          <w:iCs/>
          <w:color w:val="000000"/>
          <w:sz w:val="28"/>
          <w:szCs w:val="28"/>
          <w:shd w:val="clear" w:color="auto" w:fill="FFFFFF"/>
        </w:rPr>
        <w:t xml:space="preserve">в </w:t>
      </w:r>
      <w:proofErr w:type="gramStart"/>
      <w:r w:rsidRPr="005D6594">
        <w:rPr>
          <w:iCs/>
          <w:color w:val="000000"/>
          <w:sz w:val="28"/>
          <w:szCs w:val="28"/>
          <w:shd w:val="clear" w:color="auto" w:fill="FFFFFF"/>
        </w:rPr>
        <w:t>редакции  от</w:t>
      </w:r>
      <w:proofErr w:type="gramEnd"/>
      <w:r w:rsidRPr="005D6594">
        <w:rPr>
          <w:iCs/>
          <w:color w:val="000000"/>
          <w:sz w:val="28"/>
          <w:szCs w:val="28"/>
          <w:shd w:val="clear" w:color="auto" w:fill="FFFFFF"/>
        </w:rPr>
        <w:t xml:space="preserve"> 16 сентября 2019г. №343)</w:t>
      </w:r>
    </w:p>
    <w:p w:rsidR="00D834D0" w:rsidRPr="005D6594" w:rsidRDefault="00D834D0" w:rsidP="00D834D0">
      <w:pPr>
        <w:numPr>
          <w:ilvl w:val="0"/>
          <w:numId w:val="12"/>
        </w:numPr>
        <w:suppressAutoHyphens/>
        <w:ind w:left="57" w:firstLine="510"/>
        <w:jc w:val="both"/>
        <w:rPr>
          <w:sz w:val="28"/>
          <w:szCs w:val="28"/>
        </w:rPr>
      </w:pPr>
      <w:r w:rsidRPr="005D6594">
        <w:rPr>
          <w:sz w:val="28"/>
          <w:szCs w:val="28"/>
        </w:rPr>
        <w:t>Указ Президента Республики Беларусь «Об арендной плате за земельные участки, находящиеся в государственной собственности» №160 от 12 мая 2020 г.</w:t>
      </w:r>
      <w:r w:rsidRPr="005D6594">
        <w:rPr>
          <w:rFonts w:cs="Tahoma"/>
          <w:color w:val="000000"/>
          <w:sz w:val="28"/>
          <w:szCs w:val="28"/>
          <w:shd w:val="clear" w:color="auto" w:fill="FFFFFF"/>
        </w:rPr>
        <w:t xml:space="preserve"> </w:t>
      </w:r>
    </w:p>
    <w:p w:rsidR="00D834D0" w:rsidRPr="005D6594" w:rsidRDefault="00D834D0" w:rsidP="00D834D0">
      <w:pPr>
        <w:widowControl w:val="0"/>
        <w:numPr>
          <w:ilvl w:val="0"/>
          <w:numId w:val="12"/>
        </w:numPr>
        <w:suppressAutoHyphens/>
        <w:ind w:left="57" w:firstLine="510"/>
        <w:jc w:val="both"/>
        <w:rPr>
          <w:sz w:val="28"/>
          <w:szCs w:val="28"/>
        </w:rPr>
      </w:pPr>
      <w:r w:rsidRPr="005D6594">
        <w:rPr>
          <w:sz w:val="28"/>
          <w:szCs w:val="28"/>
        </w:rPr>
        <w:t xml:space="preserve">Положение о порядке сдачи в аренду капитальных строений (зданий, сооружений), изолированных помещений, </w:t>
      </w:r>
      <w:proofErr w:type="spellStart"/>
      <w:r w:rsidRPr="005D6594">
        <w:rPr>
          <w:sz w:val="28"/>
          <w:szCs w:val="28"/>
        </w:rPr>
        <w:t>машино</w:t>
      </w:r>
      <w:proofErr w:type="spellEnd"/>
      <w:r w:rsidRPr="005D6594">
        <w:rPr>
          <w:sz w:val="28"/>
          <w:szCs w:val="28"/>
        </w:rPr>
        <w:t>-мест, их частей, находящихся в республиканской собственности.</w:t>
      </w:r>
    </w:p>
    <w:p w:rsidR="00D834D0" w:rsidRPr="005D6594" w:rsidRDefault="00D834D0" w:rsidP="00D834D0">
      <w:pPr>
        <w:widowControl w:val="0"/>
        <w:numPr>
          <w:ilvl w:val="0"/>
          <w:numId w:val="12"/>
        </w:numPr>
        <w:suppressAutoHyphens/>
        <w:ind w:left="57" w:firstLine="510"/>
        <w:jc w:val="both"/>
        <w:rPr>
          <w:sz w:val="28"/>
          <w:szCs w:val="28"/>
        </w:rPr>
      </w:pPr>
      <w:r w:rsidRPr="005D6594">
        <w:rPr>
          <w:sz w:val="28"/>
          <w:szCs w:val="28"/>
        </w:rPr>
        <w:t xml:space="preserve">Положение о порядке определения размера арендной платы при сдаче в аренду капитальных строений (зданий, сооружений), изолированных помещений, </w:t>
      </w:r>
      <w:proofErr w:type="spellStart"/>
      <w:r w:rsidRPr="005D6594">
        <w:rPr>
          <w:sz w:val="28"/>
          <w:szCs w:val="28"/>
        </w:rPr>
        <w:t>машино</w:t>
      </w:r>
      <w:proofErr w:type="spellEnd"/>
      <w:r w:rsidRPr="005D6594">
        <w:rPr>
          <w:sz w:val="28"/>
          <w:szCs w:val="28"/>
        </w:rPr>
        <w:t>-мест, их частей.</w:t>
      </w:r>
    </w:p>
    <w:p w:rsidR="00D834D0" w:rsidRPr="005D6594" w:rsidRDefault="00D834D0" w:rsidP="00D834D0">
      <w:pPr>
        <w:widowControl w:val="0"/>
        <w:numPr>
          <w:ilvl w:val="0"/>
          <w:numId w:val="12"/>
        </w:numPr>
        <w:suppressAutoHyphens/>
        <w:ind w:left="57" w:firstLine="510"/>
        <w:jc w:val="both"/>
        <w:rPr>
          <w:sz w:val="28"/>
          <w:szCs w:val="28"/>
        </w:rPr>
      </w:pPr>
      <w:r w:rsidRPr="005D6594">
        <w:rPr>
          <w:sz w:val="28"/>
          <w:szCs w:val="28"/>
        </w:rPr>
        <w:t xml:space="preserve">Положение о порядке определения размера арендной платы при сдаче в аренду капитальных строений (зданий, сооружений), изолированных помещений, их частей на рынках и в торговых центрах для организации и </w:t>
      </w:r>
      <w:r w:rsidRPr="005D6594">
        <w:rPr>
          <w:sz w:val="28"/>
          <w:szCs w:val="28"/>
        </w:rPr>
        <w:lastRenderedPageBreak/>
        <w:t>осуществления розничной торговли.</w:t>
      </w:r>
    </w:p>
    <w:p w:rsidR="00D834D0" w:rsidRPr="005D6594" w:rsidRDefault="00D834D0" w:rsidP="00D834D0">
      <w:pPr>
        <w:widowControl w:val="0"/>
        <w:numPr>
          <w:ilvl w:val="0"/>
          <w:numId w:val="12"/>
        </w:numPr>
        <w:suppressAutoHyphens/>
        <w:ind w:left="57" w:firstLine="510"/>
        <w:jc w:val="both"/>
        <w:rPr>
          <w:sz w:val="28"/>
          <w:szCs w:val="28"/>
        </w:rPr>
      </w:pPr>
      <w:r w:rsidRPr="005D6594">
        <w:rPr>
          <w:sz w:val="28"/>
          <w:szCs w:val="28"/>
        </w:rPr>
        <w:t xml:space="preserve">Положение о порядке определения размера арендной платы при сдаче в аренду машин, оборудования, транспортных средств, иного движимого имущества, относящегося к основным средствам, находящихся в государственной собственности.  </w:t>
      </w:r>
    </w:p>
    <w:p w:rsidR="00D834D0" w:rsidRPr="005D6594" w:rsidRDefault="00D834D0" w:rsidP="00D834D0">
      <w:pPr>
        <w:widowControl w:val="0"/>
        <w:numPr>
          <w:ilvl w:val="0"/>
          <w:numId w:val="12"/>
        </w:numPr>
        <w:suppressAutoHyphens/>
        <w:ind w:left="57" w:firstLine="510"/>
        <w:jc w:val="both"/>
        <w:rPr>
          <w:sz w:val="28"/>
          <w:szCs w:val="28"/>
        </w:rPr>
      </w:pPr>
      <w:r w:rsidRPr="005D6594">
        <w:rPr>
          <w:sz w:val="28"/>
          <w:szCs w:val="28"/>
        </w:rPr>
        <w:t xml:space="preserve"> Постановление </w:t>
      </w:r>
      <w:proofErr w:type="spellStart"/>
      <w:r w:rsidRPr="005D6594">
        <w:rPr>
          <w:sz w:val="28"/>
          <w:szCs w:val="28"/>
        </w:rPr>
        <w:t>Минстройархитектуры</w:t>
      </w:r>
      <w:proofErr w:type="spellEnd"/>
      <w:r w:rsidRPr="005D6594">
        <w:rPr>
          <w:sz w:val="28"/>
          <w:szCs w:val="28"/>
        </w:rPr>
        <w:t xml:space="preserve"> от 6 мая 2017 г. № 13 «Об отдельных вопросах регулирования цен на строительные материалы, изделия, конструкции» c с </w:t>
      </w:r>
      <w:proofErr w:type="gramStart"/>
      <w:r w:rsidRPr="005D6594">
        <w:rPr>
          <w:sz w:val="28"/>
          <w:szCs w:val="28"/>
        </w:rPr>
        <w:t>изменениями  от</w:t>
      </w:r>
      <w:proofErr w:type="gramEnd"/>
      <w:r w:rsidRPr="005D6594">
        <w:rPr>
          <w:sz w:val="28"/>
          <w:szCs w:val="28"/>
        </w:rPr>
        <w:t xml:space="preserve"> 8 мая 2020 г. №13. </w:t>
      </w:r>
    </w:p>
    <w:p w:rsidR="00D834D0" w:rsidRPr="005D6594" w:rsidRDefault="00D834D0" w:rsidP="00D834D0">
      <w:pPr>
        <w:widowControl w:val="0"/>
        <w:numPr>
          <w:ilvl w:val="0"/>
          <w:numId w:val="12"/>
        </w:numPr>
        <w:suppressAutoHyphens/>
        <w:ind w:left="57" w:firstLine="510"/>
        <w:jc w:val="both"/>
        <w:rPr>
          <w:sz w:val="28"/>
          <w:szCs w:val="28"/>
        </w:rPr>
      </w:pPr>
      <w:r w:rsidRPr="005D6594">
        <w:rPr>
          <w:sz w:val="28"/>
          <w:szCs w:val="28"/>
        </w:rPr>
        <w:t xml:space="preserve">Постановление МАИС от </w:t>
      </w:r>
      <w:r w:rsidR="0078563F">
        <w:rPr>
          <w:sz w:val="28"/>
          <w:szCs w:val="28"/>
        </w:rPr>
        <w:t>12</w:t>
      </w:r>
      <w:r w:rsidRPr="005D6594">
        <w:rPr>
          <w:sz w:val="28"/>
          <w:szCs w:val="28"/>
        </w:rPr>
        <w:t>.07.202</w:t>
      </w:r>
      <w:r w:rsidR="0078563F">
        <w:rPr>
          <w:sz w:val="28"/>
          <w:szCs w:val="28"/>
        </w:rPr>
        <w:t>2</w:t>
      </w:r>
      <w:r w:rsidRPr="005D6594">
        <w:rPr>
          <w:sz w:val="28"/>
          <w:szCs w:val="28"/>
        </w:rPr>
        <w:t xml:space="preserve"> №</w:t>
      </w:r>
      <w:r w:rsidR="0078563F">
        <w:rPr>
          <w:sz w:val="28"/>
          <w:szCs w:val="28"/>
        </w:rPr>
        <w:t>69</w:t>
      </w:r>
      <w:r w:rsidRPr="005D6594">
        <w:rPr>
          <w:sz w:val="28"/>
          <w:szCs w:val="28"/>
        </w:rPr>
        <w:t xml:space="preserve"> «О порядке регулирования цен».</w:t>
      </w:r>
    </w:p>
    <w:p w:rsidR="0078563F" w:rsidRDefault="0078563F" w:rsidP="00D834D0">
      <w:pPr>
        <w:widowControl w:val="0"/>
        <w:numPr>
          <w:ilvl w:val="0"/>
          <w:numId w:val="12"/>
        </w:numPr>
        <w:suppressAutoHyphens/>
        <w:ind w:left="57" w:firstLine="510"/>
        <w:jc w:val="both"/>
        <w:rPr>
          <w:sz w:val="28"/>
          <w:szCs w:val="28"/>
        </w:rPr>
      </w:pPr>
      <w:r>
        <w:rPr>
          <w:sz w:val="28"/>
          <w:szCs w:val="28"/>
        </w:rPr>
        <w:t>Постановление Совета Министров Республики Беларусь от 19 октября 2022 г. № 713 «О системе регулирования цен».</w:t>
      </w:r>
    </w:p>
    <w:p w:rsidR="0078563F" w:rsidRPr="0078563F" w:rsidRDefault="00D834D0" w:rsidP="00D834D0">
      <w:pPr>
        <w:widowControl w:val="0"/>
        <w:numPr>
          <w:ilvl w:val="0"/>
          <w:numId w:val="12"/>
        </w:numPr>
        <w:suppressAutoHyphens/>
        <w:ind w:left="57" w:firstLine="510"/>
        <w:jc w:val="both"/>
        <w:rPr>
          <w:sz w:val="28"/>
          <w:szCs w:val="28"/>
        </w:rPr>
      </w:pPr>
      <w:r w:rsidRPr="005D6594">
        <w:rPr>
          <w:sz w:val="28"/>
          <w:szCs w:val="28"/>
        </w:rPr>
        <w:t xml:space="preserve">Инструкция о порядке </w:t>
      </w:r>
      <w:r>
        <w:rPr>
          <w:sz w:val="28"/>
          <w:szCs w:val="28"/>
        </w:rPr>
        <w:t xml:space="preserve">планирования </w:t>
      </w:r>
      <w:proofErr w:type="spellStart"/>
      <w:r>
        <w:rPr>
          <w:sz w:val="28"/>
          <w:szCs w:val="28"/>
        </w:rPr>
        <w:t>калькулирования</w:t>
      </w:r>
      <w:proofErr w:type="spellEnd"/>
      <w:r>
        <w:rPr>
          <w:sz w:val="28"/>
          <w:szCs w:val="28"/>
        </w:rPr>
        <w:t xml:space="preserve"> себестоимости продукции для целей ценообразования</w:t>
      </w:r>
      <w:r w:rsidR="0078563F">
        <w:rPr>
          <w:sz w:val="28"/>
          <w:szCs w:val="28"/>
        </w:rPr>
        <w:t xml:space="preserve">, утв. Постановлением   </w:t>
      </w:r>
      <w:r w:rsidR="0078563F" w:rsidRPr="0078563F">
        <w:rPr>
          <w:color w:val="000000"/>
          <w:sz w:val="28"/>
          <w:szCs w:val="28"/>
          <w:shd w:val="clear" w:color="auto" w:fill="F7FCFF"/>
        </w:rPr>
        <w:t>Министерства антимонопольного регулирования и торговли Республики Беларусь, Министерства экономики Республики Беларусь, Министерства финансов Республики Беларусь, Министерства труда и социальной защиты Республики Беларусь от 4 ноября 2022 г. № 71/15/50/68</w:t>
      </w:r>
      <w:r w:rsidR="0078563F">
        <w:rPr>
          <w:color w:val="000000"/>
          <w:sz w:val="28"/>
          <w:szCs w:val="28"/>
          <w:shd w:val="clear" w:color="auto" w:fill="F7FCFF"/>
        </w:rPr>
        <w:t>.</w:t>
      </w:r>
    </w:p>
    <w:p w:rsidR="00D834D0" w:rsidRPr="005D6594" w:rsidRDefault="00D834D0" w:rsidP="0078563F">
      <w:pPr>
        <w:widowControl w:val="0"/>
        <w:suppressAutoHyphens/>
        <w:ind w:left="567"/>
        <w:jc w:val="both"/>
        <w:rPr>
          <w:sz w:val="28"/>
          <w:szCs w:val="28"/>
        </w:rPr>
      </w:pPr>
    </w:p>
    <w:p w:rsidR="00D834D0" w:rsidRPr="005D6594" w:rsidRDefault="00D834D0" w:rsidP="00D834D0">
      <w:pPr>
        <w:tabs>
          <w:tab w:val="left" w:pos="0"/>
        </w:tabs>
        <w:suppressAutoHyphens/>
        <w:spacing w:before="120"/>
        <w:ind w:left="720"/>
        <w:rPr>
          <w:rFonts w:eastAsia="Tahoma" w:cs="Liberation Sans"/>
          <w:color w:val="000000"/>
          <w:kern w:val="2"/>
          <w:sz w:val="28"/>
          <w:szCs w:val="28"/>
          <w:lang w:eastAsia="en-US"/>
        </w:rPr>
      </w:pPr>
    </w:p>
    <w:p w:rsidR="00D834D0" w:rsidRPr="005D6594" w:rsidRDefault="00D834D0" w:rsidP="00D834D0">
      <w:pPr>
        <w:suppressAutoHyphens/>
        <w:ind w:left="720"/>
        <w:jc w:val="center"/>
        <w:rPr>
          <w:sz w:val="28"/>
          <w:szCs w:val="28"/>
        </w:rPr>
      </w:pPr>
    </w:p>
    <w:p w:rsidR="00D834D0" w:rsidRPr="005D6594" w:rsidRDefault="00D834D0" w:rsidP="00D834D0">
      <w:pPr>
        <w:suppressAutoHyphens/>
        <w:ind w:left="720"/>
        <w:jc w:val="center"/>
        <w:rPr>
          <w:sz w:val="28"/>
          <w:szCs w:val="28"/>
        </w:rPr>
      </w:pPr>
      <w:r w:rsidRPr="005D6594">
        <w:rPr>
          <w:b/>
          <w:i/>
          <w:sz w:val="28"/>
          <w:szCs w:val="28"/>
        </w:rPr>
        <w:t>Основная:</w:t>
      </w:r>
    </w:p>
    <w:p w:rsidR="00D834D0" w:rsidRPr="005D6594" w:rsidRDefault="00D834D0" w:rsidP="00D834D0">
      <w:pPr>
        <w:suppressAutoHyphens/>
        <w:ind w:left="720"/>
        <w:jc w:val="both"/>
        <w:rPr>
          <w:sz w:val="28"/>
          <w:szCs w:val="28"/>
        </w:rPr>
      </w:pPr>
    </w:p>
    <w:p w:rsidR="00D834D0" w:rsidRPr="005D6594" w:rsidRDefault="00D834D0" w:rsidP="00D834D0">
      <w:pPr>
        <w:widowControl w:val="0"/>
        <w:numPr>
          <w:ilvl w:val="0"/>
          <w:numId w:val="12"/>
        </w:numPr>
        <w:suppressAutoHyphens/>
        <w:spacing w:after="200"/>
        <w:ind w:left="0" w:firstLine="624"/>
        <w:contextualSpacing/>
        <w:jc w:val="both"/>
        <w:rPr>
          <w:rFonts w:eastAsia="Calibri"/>
          <w:sz w:val="28"/>
          <w:szCs w:val="28"/>
          <w:lang w:eastAsia="en-US"/>
        </w:rPr>
      </w:pPr>
      <w:r w:rsidRPr="005D6594">
        <w:rPr>
          <w:rFonts w:eastAsia="Calibri"/>
          <w:sz w:val="28"/>
          <w:szCs w:val="28"/>
          <w:lang w:eastAsia="en-US"/>
        </w:rPr>
        <w:t xml:space="preserve"> </w:t>
      </w:r>
      <w:proofErr w:type="spellStart"/>
      <w:r w:rsidRPr="005D6594">
        <w:rPr>
          <w:rFonts w:eastAsia="Calibri"/>
          <w:sz w:val="28"/>
          <w:szCs w:val="28"/>
          <w:lang w:eastAsia="en-US"/>
        </w:rPr>
        <w:t>Голубова</w:t>
      </w:r>
      <w:proofErr w:type="spellEnd"/>
      <w:r w:rsidRPr="005D6594">
        <w:rPr>
          <w:rFonts w:eastAsia="Calibri"/>
          <w:sz w:val="28"/>
          <w:szCs w:val="28"/>
          <w:lang w:eastAsia="en-US"/>
        </w:rPr>
        <w:t>, О. С.</w:t>
      </w:r>
      <w:r w:rsidRPr="005D6594">
        <w:rPr>
          <w:rFonts w:eastAsia="Calibri"/>
          <w:b/>
          <w:sz w:val="28"/>
          <w:szCs w:val="28"/>
          <w:lang w:eastAsia="en-US"/>
        </w:rPr>
        <w:t xml:space="preserve"> </w:t>
      </w:r>
      <w:r w:rsidRPr="005D6594">
        <w:rPr>
          <w:rFonts w:eastAsia="Calibri"/>
          <w:sz w:val="28"/>
          <w:szCs w:val="28"/>
          <w:lang w:eastAsia="en-US"/>
        </w:rPr>
        <w:t xml:space="preserve">Ценообразование в </w:t>
      </w:r>
      <w:proofErr w:type="gramStart"/>
      <w:r w:rsidRPr="005D6594">
        <w:rPr>
          <w:rFonts w:eastAsia="Calibri"/>
          <w:sz w:val="28"/>
          <w:szCs w:val="28"/>
          <w:lang w:eastAsia="en-US"/>
        </w:rPr>
        <w:t>строительстве :</w:t>
      </w:r>
      <w:proofErr w:type="gramEnd"/>
      <w:r w:rsidRPr="005D6594">
        <w:rPr>
          <w:rFonts w:eastAsia="Calibri"/>
          <w:sz w:val="28"/>
          <w:szCs w:val="28"/>
          <w:lang w:eastAsia="en-US"/>
        </w:rPr>
        <w:t xml:space="preserve"> учебное пособие для студентов учреждений высшего образования по специальности "Экономика и организация производства (по направлениям)" / О. С. </w:t>
      </w:r>
      <w:proofErr w:type="spellStart"/>
      <w:r w:rsidRPr="005D6594">
        <w:rPr>
          <w:rFonts w:eastAsia="Calibri"/>
          <w:sz w:val="28"/>
          <w:szCs w:val="28"/>
          <w:lang w:eastAsia="en-US"/>
        </w:rPr>
        <w:t>Голубова</w:t>
      </w:r>
      <w:proofErr w:type="spellEnd"/>
      <w:r w:rsidRPr="005D6594">
        <w:rPr>
          <w:rFonts w:eastAsia="Calibri"/>
          <w:sz w:val="28"/>
          <w:szCs w:val="28"/>
          <w:lang w:eastAsia="en-US"/>
        </w:rPr>
        <w:t xml:space="preserve">, Л. К. </w:t>
      </w:r>
      <w:proofErr w:type="spellStart"/>
      <w:r w:rsidRPr="005D6594">
        <w:rPr>
          <w:rFonts w:eastAsia="Calibri"/>
          <w:sz w:val="28"/>
          <w:szCs w:val="28"/>
          <w:lang w:eastAsia="en-US"/>
        </w:rPr>
        <w:t>Корбан</w:t>
      </w:r>
      <w:proofErr w:type="spellEnd"/>
      <w:r w:rsidRPr="005D6594">
        <w:rPr>
          <w:rFonts w:eastAsia="Calibri"/>
          <w:sz w:val="28"/>
          <w:szCs w:val="28"/>
          <w:lang w:eastAsia="en-US"/>
        </w:rPr>
        <w:t xml:space="preserve">. - </w:t>
      </w:r>
      <w:proofErr w:type="gramStart"/>
      <w:r w:rsidRPr="005D6594">
        <w:rPr>
          <w:rFonts w:eastAsia="Calibri"/>
          <w:sz w:val="28"/>
          <w:szCs w:val="28"/>
          <w:lang w:eastAsia="en-US"/>
        </w:rPr>
        <w:t>Минск :</w:t>
      </w:r>
      <w:proofErr w:type="gramEnd"/>
      <w:r w:rsidRPr="005D6594">
        <w:rPr>
          <w:rFonts w:eastAsia="Calibri"/>
          <w:sz w:val="28"/>
          <w:szCs w:val="28"/>
          <w:lang w:eastAsia="en-US"/>
        </w:rPr>
        <w:t xml:space="preserve"> </w:t>
      </w:r>
      <w:proofErr w:type="spellStart"/>
      <w:r w:rsidRPr="005D6594">
        <w:rPr>
          <w:rFonts w:eastAsia="Calibri"/>
          <w:sz w:val="28"/>
          <w:szCs w:val="28"/>
          <w:lang w:eastAsia="en-US"/>
        </w:rPr>
        <w:t>Вышэйшая</w:t>
      </w:r>
      <w:proofErr w:type="spellEnd"/>
      <w:r w:rsidRPr="005D6594">
        <w:rPr>
          <w:rFonts w:eastAsia="Calibri"/>
          <w:sz w:val="28"/>
          <w:szCs w:val="28"/>
          <w:lang w:eastAsia="en-US"/>
        </w:rPr>
        <w:t xml:space="preserve"> школа, 2020. - 318, [1] с. : ил. </w:t>
      </w:r>
    </w:p>
    <w:p w:rsidR="00D834D0" w:rsidRPr="005D6594" w:rsidRDefault="00D834D0" w:rsidP="00D834D0">
      <w:pPr>
        <w:widowControl w:val="0"/>
        <w:numPr>
          <w:ilvl w:val="0"/>
          <w:numId w:val="12"/>
        </w:numPr>
        <w:suppressAutoHyphens/>
        <w:spacing w:after="200"/>
        <w:ind w:left="0" w:firstLine="624"/>
        <w:contextualSpacing/>
        <w:jc w:val="both"/>
        <w:rPr>
          <w:rFonts w:eastAsia="Calibri"/>
          <w:sz w:val="28"/>
          <w:szCs w:val="28"/>
          <w:lang w:eastAsia="en-US"/>
        </w:rPr>
      </w:pPr>
      <w:r w:rsidRPr="005D6594">
        <w:rPr>
          <w:rFonts w:eastAsia="Calibri"/>
          <w:color w:val="C9211E"/>
          <w:sz w:val="28"/>
          <w:szCs w:val="28"/>
          <w:lang w:eastAsia="en-US"/>
        </w:rPr>
        <w:t xml:space="preserve"> </w:t>
      </w:r>
      <w:r w:rsidRPr="005D6594">
        <w:rPr>
          <w:rFonts w:eastAsia="Calibri"/>
          <w:sz w:val="28"/>
          <w:szCs w:val="28"/>
          <w:shd w:val="clear" w:color="auto" w:fill="FFFFFF"/>
          <w:lang w:eastAsia="en-US"/>
        </w:rPr>
        <w:t xml:space="preserve">Полещук, И.И. </w:t>
      </w:r>
      <w:proofErr w:type="spellStart"/>
      <w:r w:rsidRPr="005D6594">
        <w:rPr>
          <w:rFonts w:eastAsia="Calibri"/>
          <w:sz w:val="28"/>
          <w:szCs w:val="28"/>
          <w:shd w:val="clear" w:color="auto" w:fill="FFFFFF"/>
          <w:lang w:eastAsia="en-US"/>
        </w:rPr>
        <w:t>Ценообразовнаие</w:t>
      </w:r>
      <w:proofErr w:type="spellEnd"/>
      <w:r w:rsidRPr="005D6594">
        <w:rPr>
          <w:rFonts w:eastAsia="Calibri"/>
          <w:sz w:val="28"/>
          <w:szCs w:val="28"/>
          <w:shd w:val="clear" w:color="auto" w:fill="FFFFFF"/>
          <w:lang w:eastAsia="en-US"/>
        </w:rPr>
        <w:t xml:space="preserve">: учеб. пособие / И.И. </w:t>
      </w:r>
      <w:proofErr w:type="gramStart"/>
      <w:r w:rsidRPr="005D6594">
        <w:rPr>
          <w:rFonts w:eastAsia="Calibri"/>
          <w:sz w:val="28"/>
          <w:szCs w:val="28"/>
          <w:shd w:val="clear" w:color="auto" w:fill="FFFFFF"/>
          <w:lang w:eastAsia="en-US"/>
        </w:rPr>
        <w:t>Полещук,.</w:t>
      </w:r>
      <w:proofErr w:type="gramEnd"/>
      <w:r w:rsidRPr="005D6594">
        <w:rPr>
          <w:rFonts w:eastAsia="Calibri"/>
          <w:sz w:val="28"/>
          <w:szCs w:val="28"/>
          <w:shd w:val="clear" w:color="auto" w:fill="FFFFFF"/>
          <w:lang w:eastAsia="en-US"/>
        </w:rPr>
        <w:t xml:space="preserve"> </w:t>
      </w:r>
      <w:proofErr w:type="spellStart"/>
      <w:r w:rsidRPr="005D6594">
        <w:rPr>
          <w:rFonts w:eastAsia="Calibri"/>
          <w:sz w:val="28"/>
          <w:szCs w:val="28"/>
          <w:shd w:val="clear" w:color="auto" w:fill="FFFFFF"/>
          <w:lang w:eastAsia="en-US"/>
        </w:rPr>
        <w:t>Н.А.Полещук</w:t>
      </w:r>
      <w:proofErr w:type="spellEnd"/>
      <w:r w:rsidRPr="005D6594">
        <w:rPr>
          <w:rFonts w:eastAsia="Calibri"/>
          <w:sz w:val="28"/>
          <w:szCs w:val="28"/>
          <w:shd w:val="clear" w:color="auto" w:fill="FFFFFF"/>
          <w:lang w:eastAsia="en-US"/>
        </w:rPr>
        <w:t xml:space="preserve">. -Минск: БГЭУ, </w:t>
      </w:r>
      <w:proofErr w:type="gramStart"/>
      <w:r w:rsidRPr="005D6594">
        <w:rPr>
          <w:rFonts w:eastAsia="Calibri"/>
          <w:sz w:val="28"/>
          <w:szCs w:val="28"/>
          <w:shd w:val="clear" w:color="auto" w:fill="FFFFFF"/>
          <w:lang w:eastAsia="en-US"/>
        </w:rPr>
        <w:t>2019.-</w:t>
      </w:r>
      <w:proofErr w:type="gramEnd"/>
      <w:r w:rsidRPr="005D6594">
        <w:rPr>
          <w:rFonts w:eastAsia="Calibri"/>
          <w:sz w:val="28"/>
          <w:szCs w:val="28"/>
          <w:shd w:val="clear" w:color="auto" w:fill="FFFFFF"/>
          <w:lang w:eastAsia="en-US"/>
        </w:rPr>
        <w:t xml:space="preserve"> 282 с.</w:t>
      </w:r>
    </w:p>
    <w:p w:rsidR="00D834D0" w:rsidRPr="005D6594" w:rsidRDefault="00D834D0" w:rsidP="00D834D0">
      <w:pPr>
        <w:widowControl w:val="0"/>
        <w:numPr>
          <w:ilvl w:val="0"/>
          <w:numId w:val="12"/>
        </w:numPr>
        <w:suppressAutoHyphens/>
        <w:spacing w:after="200"/>
        <w:ind w:left="0" w:firstLine="624"/>
        <w:contextualSpacing/>
        <w:jc w:val="both"/>
        <w:rPr>
          <w:rFonts w:eastAsia="Calibri"/>
          <w:sz w:val="28"/>
          <w:szCs w:val="28"/>
          <w:lang w:eastAsia="en-US"/>
        </w:rPr>
      </w:pPr>
      <w:r w:rsidRPr="005D6594">
        <w:rPr>
          <w:rFonts w:eastAsia="Calibri"/>
          <w:sz w:val="28"/>
          <w:szCs w:val="28"/>
          <w:shd w:val="clear" w:color="auto" w:fill="FFFFFF"/>
          <w:lang w:eastAsia="en-US"/>
        </w:rPr>
        <w:t xml:space="preserve">Ценообразование и сметное дело в </w:t>
      </w:r>
      <w:proofErr w:type="gramStart"/>
      <w:r w:rsidRPr="005D6594">
        <w:rPr>
          <w:rFonts w:eastAsia="Calibri"/>
          <w:sz w:val="28"/>
          <w:szCs w:val="28"/>
          <w:shd w:val="clear" w:color="auto" w:fill="FFFFFF"/>
          <w:lang w:eastAsia="en-US"/>
        </w:rPr>
        <w:t>строительстве :</w:t>
      </w:r>
      <w:proofErr w:type="gramEnd"/>
      <w:r w:rsidRPr="005D6594">
        <w:rPr>
          <w:rFonts w:eastAsia="Calibri"/>
          <w:sz w:val="28"/>
          <w:szCs w:val="28"/>
          <w:shd w:val="clear" w:color="auto" w:fill="FFFFFF"/>
          <w:lang w:eastAsia="en-US"/>
        </w:rPr>
        <w:t xml:space="preserve"> учебное пособие для академического </w:t>
      </w:r>
      <w:proofErr w:type="spellStart"/>
      <w:r w:rsidRPr="005D6594">
        <w:rPr>
          <w:rFonts w:eastAsia="Calibri"/>
          <w:sz w:val="28"/>
          <w:szCs w:val="28"/>
          <w:shd w:val="clear" w:color="auto" w:fill="FFFFFF"/>
          <w:lang w:eastAsia="en-US"/>
        </w:rPr>
        <w:t>бакалавриата</w:t>
      </w:r>
      <w:proofErr w:type="spellEnd"/>
      <w:r w:rsidRPr="005D6594">
        <w:rPr>
          <w:rFonts w:eastAsia="Calibri"/>
          <w:sz w:val="28"/>
          <w:szCs w:val="28"/>
          <w:shd w:val="clear" w:color="auto" w:fill="FFFFFF"/>
          <w:lang w:eastAsia="en-US"/>
        </w:rPr>
        <w:t xml:space="preserve"> : для студентов высших учебных заведений, обучающихся по экономическим специальностям : по специальности 080502 "Экономика и управление на предприятии строительства" / [Х. М. </w:t>
      </w:r>
      <w:proofErr w:type="spellStart"/>
      <w:r w:rsidRPr="005D6594">
        <w:rPr>
          <w:rFonts w:eastAsia="Calibri"/>
          <w:sz w:val="28"/>
          <w:szCs w:val="28"/>
          <w:shd w:val="clear" w:color="auto" w:fill="FFFFFF"/>
          <w:lang w:eastAsia="en-US"/>
        </w:rPr>
        <w:t>Гумба</w:t>
      </w:r>
      <w:proofErr w:type="spellEnd"/>
      <w:r w:rsidRPr="005D6594">
        <w:rPr>
          <w:rFonts w:eastAsia="Calibri"/>
          <w:sz w:val="28"/>
          <w:szCs w:val="28"/>
          <w:shd w:val="clear" w:color="auto" w:fill="FFFFFF"/>
          <w:lang w:eastAsia="en-US"/>
        </w:rPr>
        <w:t xml:space="preserve"> и др.] ; под общ. ред. Х. М. </w:t>
      </w:r>
      <w:proofErr w:type="spellStart"/>
      <w:r w:rsidRPr="005D6594">
        <w:rPr>
          <w:rFonts w:eastAsia="Calibri"/>
          <w:sz w:val="28"/>
          <w:szCs w:val="28"/>
          <w:shd w:val="clear" w:color="auto" w:fill="FFFFFF"/>
          <w:lang w:eastAsia="en-US"/>
        </w:rPr>
        <w:t>Гумбы</w:t>
      </w:r>
      <w:proofErr w:type="spellEnd"/>
      <w:r w:rsidRPr="005D6594">
        <w:rPr>
          <w:rFonts w:eastAsia="Calibri"/>
          <w:sz w:val="28"/>
          <w:szCs w:val="28"/>
          <w:shd w:val="clear" w:color="auto" w:fill="FFFFFF"/>
          <w:lang w:eastAsia="en-US"/>
        </w:rPr>
        <w:t xml:space="preserve"> ; Московский гос. строительный ун-т (нац. </w:t>
      </w:r>
      <w:proofErr w:type="spellStart"/>
      <w:r w:rsidRPr="005D6594">
        <w:rPr>
          <w:rFonts w:eastAsia="Calibri"/>
          <w:sz w:val="28"/>
          <w:szCs w:val="28"/>
          <w:shd w:val="clear" w:color="auto" w:fill="FFFFFF"/>
          <w:lang w:eastAsia="en-US"/>
        </w:rPr>
        <w:t>исслед</w:t>
      </w:r>
      <w:proofErr w:type="spellEnd"/>
      <w:r w:rsidRPr="005D6594">
        <w:rPr>
          <w:rFonts w:eastAsia="Calibri"/>
          <w:sz w:val="28"/>
          <w:szCs w:val="28"/>
          <w:shd w:val="clear" w:color="auto" w:fill="FFFFFF"/>
          <w:lang w:eastAsia="en-US"/>
        </w:rPr>
        <w:t xml:space="preserve">. ун-т). - 3-е изд., </w:t>
      </w:r>
      <w:proofErr w:type="spellStart"/>
      <w:r w:rsidRPr="005D6594">
        <w:rPr>
          <w:rFonts w:eastAsia="Calibri"/>
          <w:sz w:val="28"/>
          <w:szCs w:val="28"/>
          <w:shd w:val="clear" w:color="auto" w:fill="FFFFFF"/>
          <w:lang w:eastAsia="en-US"/>
        </w:rPr>
        <w:t>перераб</w:t>
      </w:r>
      <w:proofErr w:type="spellEnd"/>
      <w:r w:rsidRPr="005D6594">
        <w:rPr>
          <w:rFonts w:eastAsia="Calibri"/>
          <w:sz w:val="28"/>
          <w:szCs w:val="28"/>
          <w:shd w:val="clear" w:color="auto" w:fill="FFFFFF"/>
          <w:lang w:eastAsia="en-US"/>
        </w:rPr>
        <w:t xml:space="preserve">. и доп. - </w:t>
      </w:r>
      <w:proofErr w:type="gramStart"/>
      <w:r w:rsidRPr="005D6594">
        <w:rPr>
          <w:rFonts w:eastAsia="Calibri"/>
          <w:sz w:val="28"/>
          <w:szCs w:val="28"/>
          <w:shd w:val="clear" w:color="auto" w:fill="FFFFFF"/>
          <w:lang w:eastAsia="en-US"/>
        </w:rPr>
        <w:t>Москва :</w:t>
      </w:r>
      <w:proofErr w:type="gramEnd"/>
      <w:r w:rsidRPr="005D6594">
        <w:rPr>
          <w:rFonts w:eastAsia="Calibri"/>
          <w:sz w:val="28"/>
          <w:szCs w:val="28"/>
          <w:shd w:val="clear" w:color="auto" w:fill="FFFFFF"/>
          <w:lang w:eastAsia="en-US"/>
        </w:rPr>
        <w:t xml:space="preserve"> </w:t>
      </w:r>
      <w:proofErr w:type="spellStart"/>
      <w:r w:rsidRPr="005D6594">
        <w:rPr>
          <w:rFonts w:eastAsia="Calibri"/>
          <w:sz w:val="28"/>
          <w:szCs w:val="28"/>
          <w:shd w:val="clear" w:color="auto" w:fill="FFFFFF"/>
          <w:lang w:eastAsia="en-US"/>
        </w:rPr>
        <w:t>Юрайт</w:t>
      </w:r>
      <w:proofErr w:type="spellEnd"/>
      <w:r w:rsidRPr="005D6594">
        <w:rPr>
          <w:rFonts w:eastAsia="Calibri"/>
          <w:sz w:val="28"/>
          <w:szCs w:val="28"/>
          <w:shd w:val="clear" w:color="auto" w:fill="FFFFFF"/>
          <w:lang w:eastAsia="en-US"/>
        </w:rPr>
        <w:t>, 2015. - 372 с. - (Бакалавр. Академический курс).</w:t>
      </w:r>
    </w:p>
    <w:p w:rsidR="00D834D0" w:rsidRPr="005D6594" w:rsidRDefault="00D834D0" w:rsidP="00D834D0">
      <w:pPr>
        <w:suppressAutoHyphens/>
        <w:spacing w:before="280" w:beforeAutospacing="1" w:after="280" w:afterAutospacing="1"/>
        <w:ind w:left="720"/>
        <w:jc w:val="center"/>
        <w:rPr>
          <w:sz w:val="28"/>
          <w:szCs w:val="28"/>
        </w:rPr>
      </w:pPr>
      <w:r w:rsidRPr="005D6594">
        <w:rPr>
          <w:sz w:val="28"/>
          <w:szCs w:val="28"/>
        </w:rPr>
        <w:br/>
      </w:r>
      <w:r w:rsidRPr="005D6594">
        <w:rPr>
          <w:b/>
          <w:i/>
          <w:sz w:val="28"/>
          <w:szCs w:val="28"/>
        </w:rPr>
        <w:t>Дополнительная:</w:t>
      </w:r>
    </w:p>
    <w:p w:rsidR="00D834D0" w:rsidRPr="005D6594" w:rsidRDefault="00D834D0" w:rsidP="00D834D0">
      <w:pPr>
        <w:numPr>
          <w:ilvl w:val="0"/>
          <w:numId w:val="12"/>
        </w:numPr>
        <w:suppressAutoHyphens/>
        <w:ind w:left="0" w:firstLine="624"/>
        <w:jc w:val="both"/>
        <w:rPr>
          <w:sz w:val="28"/>
          <w:szCs w:val="28"/>
        </w:rPr>
      </w:pPr>
      <w:r w:rsidRPr="005D6594">
        <w:rPr>
          <w:color w:val="000000"/>
          <w:sz w:val="28"/>
          <w:szCs w:val="28"/>
        </w:rPr>
        <w:t xml:space="preserve"> </w:t>
      </w:r>
      <w:proofErr w:type="spellStart"/>
      <w:r w:rsidRPr="005D6594">
        <w:rPr>
          <w:color w:val="000000"/>
          <w:sz w:val="28"/>
          <w:szCs w:val="28"/>
        </w:rPr>
        <w:t>Ардзинов</w:t>
      </w:r>
      <w:proofErr w:type="spellEnd"/>
      <w:r w:rsidRPr="005D6594">
        <w:rPr>
          <w:color w:val="000000"/>
          <w:sz w:val="28"/>
          <w:szCs w:val="28"/>
        </w:rPr>
        <w:t xml:space="preserve">, В. Д. Сметное дело в </w:t>
      </w:r>
      <w:proofErr w:type="gramStart"/>
      <w:r w:rsidRPr="005D6594">
        <w:rPr>
          <w:color w:val="000000"/>
          <w:sz w:val="28"/>
          <w:szCs w:val="28"/>
        </w:rPr>
        <w:t>строительстве :</w:t>
      </w:r>
      <w:proofErr w:type="gramEnd"/>
      <w:r w:rsidRPr="005D6594">
        <w:rPr>
          <w:color w:val="000000"/>
          <w:sz w:val="28"/>
          <w:szCs w:val="28"/>
        </w:rPr>
        <w:t xml:space="preserve"> самоучитель / В. Д. </w:t>
      </w:r>
      <w:proofErr w:type="spellStart"/>
      <w:r w:rsidRPr="005D6594">
        <w:rPr>
          <w:color w:val="000000"/>
          <w:sz w:val="28"/>
          <w:szCs w:val="28"/>
        </w:rPr>
        <w:t>Ардзинов</w:t>
      </w:r>
      <w:proofErr w:type="spellEnd"/>
      <w:r w:rsidRPr="005D6594">
        <w:rPr>
          <w:color w:val="000000"/>
          <w:sz w:val="28"/>
          <w:szCs w:val="28"/>
        </w:rPr>
        <w:t>, Н. И. Барановская, А. И. Курочкин. — 4-е изд., переработанное и дополненное. — Санкт-Петербург [и др.</w:t>
      </w:r>
      <w:proofErr w:type="gramStart"/>
      <w:r w:rsidRPr="005D6594">
        <w:rPr>
          <w:color w:val="000000"/>
          <w:sz w:val="28"/>
          <w:szCs w:val="28"/>
        </w:rPr>
        <w:t>] :</w:t>
      </w:r>
      <w:proofErr w:type="gramEnd"/>
      <w:r w:rsidRPr="005D6594">
        <w:rPr>
          <w:color w:val="000000"/>
          <w:sz w:val="28"/>
          <w:szCs w:val="28"/>
        </w:rPr>
        <w:t xml:space="preserve"> Питер : Питер Пресс, 2018. — 464 </w:t>
      </w:r>
      <w:proofErr w:type="gramStart"/>
      <w:r w:rsidRPr="005D6594">
        <w:rPr>
          <w:color w:val="000000"/>
          <w:sz w:val="28"/>
          <w:szCs w:val="28"/>
        </w:rPr>
        <w:t>с. :</w:t>
      </w:r>
      <w:proofErr w:type="gramEnd"/>
      <w:r w:rsidRPr="005D6594">
        <w:rPr>
          <w:color w:val="000000"/>
          <w:sz w:val="28"/>
          <w:szCs w:val="28"/>
        </w:rPr>
        <w:t xml:space="preserve"> ил., табл. — (Серия "Строительный бизнес") (Рекомендовано ведущими строительными вузами России).</w:t>
      </w:r>
      <w:r w:rsidRPr="005D6594">
        <w:rPr>
          <w:i/>
          <w:iCs/>
          <w:color w:val="000000"/>
          <w:sz w:val="28"/>
          <w:szCs w:val="28"/>
        </w:rPr>
        <w:t xml:space="preserve"> </w:t>
      </w:r>
    </w:p>
    <w:p w:rsidR="00D834D0" w:rsidRPr="005D6594" w:rsidRDefault="00D834D0" w:rsidP="00D834D0">
      <w:pPr>
        <w:numPr>
          <w:ilvl w:val="0"/>
          <w:numId w:val="12"/>
        </w:numPr>
        <w:suppressAutoHyphens/>
        <w:ind w:left="0" w:firstLine="624"/>
        <w:jc w:val="both"/>
        <w:rPr>
          <w:sz w:val="28"/>
          <w:szCs w:val="28"/>
        </w:rPr>
      </w:pPr>
      <w:proofErr w:type="spellStart"/>
      <w:r w:rsidRPr="005D6594">
        <w:rPr>
          <w:color w:val="000000"/>
          <w:sz w:val="28"/>
          <w:szCs w:val="28"/>
        </w:rPr>
        <w:lastRenderedPageBreak/>
        <w:t>Голубова</w:t>
      </w:r>
      <w:proofErr w:type="spellEnd"/>
      <w:r w:rsidRPr="005D6594">
        <w:rPr>
          <w:color w:val="000000"/>
          <w:sz w:val="28"/>
          <w:szCs w:val="28"/>
        </w:rPr>
        <w:t>, О. С.</w:t>
      </w:r>
      <w:r w:rsidRPr="005D6594">
        <w:rPr>
          <w:b/>
          <w:color w:val="000000"/>
          <w:sz w:val="28"/>
          <w:szCs w:val="28"/>
        </w:rPr>
        <w:t xml:space="preserve"> </w:t>
      </w:r>
      <w:r w:rsidRPr="005D6594">
        <w:rPr>
          <w:color w:val="000000"/>
          <w:sz w:val="28"/>
          <w:szCs w:val="28"/>
        </w:rPr>
        <w:t xml:space="preserve">Экономика </w:t>
      </w:r>
      <w:proofErr w:type="gramStart"/>
      <w:r w:rsidRPr="005D6594">
        <w:rPr>
          <w:color w:val="000000"/>
          <w:sz w:val="28"/>
          <w:szCs w:val="28"/>
        </w:rPr>
        <w:t>строительства :</w:t>
      </w:r>
      <w:proofErr w:type="gramEnd"/>
      <w:r w:rsidRPr="005D6594">
        <w:rPr>
          <w:color w:val="000000"/>
          <w:sz w:val="28"/>
          <w:szCs w:val="28"/>
        </w:rPr>
        <w:t xml:space="preserve"> учебное пособие для студентов учреждений высшего образования по специальностям "Промышленное и гражданское строительство", "Экспертиза и управление недвижимостью", "Экономика и организация производства (по направлениям)" / О. С. </w:t>
      </w:r>
      <w:proofErr w:type="spellStart"/>
      <w:r w:rsidRPr="005D6594">
        <w:rPr>
          <w:color w:val="000000"/>
          <w:sz w:val="28"/>
          <w:szCs w:val="28"/>
        </w:rPr>
        <w:t>Голубова</w:t>
      </w:r>
      <w:proofErr w:type="spellEnd"/>
      <w:r w:rsidRPr="005D6594">
        <w:rPr>
          <w:color w:val="000000"/>
          <w:sz w:val="28"/>
          <w:szCs w:val="28"/>
        </w:rPr>
        <w:t xml:space="preserve">, Л. К. </w:t>
      </w:r>
      <w:proofErr w:type="spellStart"/>
      <w:r w:rsidRPr="005D6594">
        <w:rPr>
          <w:color w:val="000000"/>
          <w:sz w:val="28"/>
          <w:szCs w:val="28"/>
        </w:rPr>
        <w:t>Корбан</w:t>
      </w:r>
      <w:proofErr w:type="spellEnd"/>
      <w:r w:rsidRPr="005D6594">
        <w:rPr>
          <w:color w:val="000000"/>
          <w:sz w:val="28"/>
          <w:szCs w:val="28"/>
        </w:rPr>
        <w:t xml:space="preserve">. - </w:t>
      </w:r>
      <w:proofErr w:type="gramStart"/>
      <w:r w:rsidRPr="005D6594">
        <w:rPr>
          <w:color w:val="000000"/>
          <w:sz w:val="28"/>
          <w:szCs w:val="28"/>
        </w:rPr>
        <w:t>Минск :</w:t>
      </w:r>
      <w:proofErr w:type="gramEnd"/>
      <w:r w:rsidRPr="005D6594">
        <w:rPr>
          <w:color w:val="000000"/>
          <w:sz w:val="28"/>
          <w:szCs w:val="28"/>
        </w:rPr>
        <w:t xml:space="preserve"> </w:t>
      </w:r>
      <w:proofErr w:type="spellStart"/>
      <w:r w:rsidRPr="005D6594">
        <w:rPr>
          <w:color w:val="000000"/>
          <w:sz w:val="28"/>
          <w:szCs w:val="28"/>
        </w:rPr>
        <w:t>Вышэйшая</w:t>
      </w:r>
      <w:proofErr w:type="spellEnd"/>
      <w:r w:rsidRPr="005D6594">
        <w:rPr>
          <w:color w:val="000000"/>
          <w:sz w:val="28"/>
          <w:szCs w:val="28"/>
        </w:rPr>
        <w:t xml:space="preserve"> школа, 2021. - 475, [1] с. : ил.</w:t>
      </w:r>
    </w:p>
    <w:p w:rsidR="00D834D0" w:rsidRPr="005D6594" w:rsidRDefault="00D834D0" w:rsidP="00D834D0">
      <w:pPr>
        <w:numPr>
          <w:ilvl w:val="0"/>
          <w:numId w:val="12"/>
        </w:numPr>
        <w:suppressAutoHyphens/>
        <w:spacing w:after="200"/>
        <w:ind w:left="0" w:firstLine="624"/>
        <w:contextualSpacing/>
        <w:jc w:val="both"/>
        <w:rPr>
          <w:rFonts w:eastAsia="Calibri"/>
          <w:sz w:val="28"/>
          <w:szCs w:val="22"/>
          <w:lang w:eastAsia="en-US"/>
        </w:rPr>
      </w:pPr>
      <w:r w:rsidRPr="005D6594">
        <w:rPr>
          <w:rFonts w:eastAsia="Calibri"/>
          <w:color w:val="000000"/>
          <w:sz w:val="28"/>
          <w:szCs w:val="28"/>
          <w:shd w:val="clear" w:color="auto" w:fill="FFFFFF"/>
          <w:lang w:eastAsia="en-US"/>
        </w:rPr>
        <w:t xml:space="preserve">Желтова, Е. В. Ценообразование и сметное дело в </w:t>
      </w:r>
      <w:proofErr w:type="gramStart"/>
      <w:r w:rsidRPr="005D6594">
        <w:rPr>
          <w:rFonts w:eastAsia="Calibri"/>
          <w:color w:val="000000"/>
          <w:sz w:val="28"/>
          <w:szCs w:val="28"/>
          <w:shd w:val="clear" w:color="auto" w:fill="FFFFFF"/>
          <w:lang w:eastAsia="en-US"/>
        </w:rPr>
        <w:t>строительстве :</w:t>
      </w:r>
      <w:proofErr w:type="gramEnd"/>
      <w:r w:rsidRPr="005D6594">
        <w:rPr>
          <w:rFonts w:eastAsia="Calibri"/>
          <w:color w:val="000000"/>
          <w:sz w:val="28"/>
          <w:szCs w:val="28"/>
          <w:shd w:val="clear" w:color="auto" w:fill="FFFFFF"/>
          <w:lang w:eastAsia="en-US"/>
        </w:rPr>
        <w:t xml:space="preserve"> учебно-методическое пособие / Е. В. Желтова ; Министерство сельского хозяйства Российской Федерации, Санкт-Петербургский государственный аграрный университет, Кафедра строительства зданий и сооружений. – Санкт-</w:t>
      </w:r>
      <w:proofErr w:type="gramStart"/>
      <w:r w:rsidRPr="005D6594">
        <w:rPr>
          <w:rFonts w:eastAsia="Calibri"/>
          <w:color w:val="000000"/>
          <w:sz w:val="28"/>
          <w:szCs w:val="28"/>
          <w:shd w:val="clear" w:color="auto" w:fill="FFFFFF"/>
          <w:lang w:eastAsia="en-US"/>
        </w:rPr>
        <w:t>Петербург :</w:t>
      </w:r>
      <w:proofErr w:type="gramEnd"/>
      <w:r w:rsidRPr="005D6594">
        <w:rPr>
          <w:rFonts w:eastAsia="Calibri"/>
          <w:color w:val="000000"/>
          <w:sz w:val="28"/>
          <w:szCs w:val="28"/>
          <w:shd w:val="clear" w:color="auto" w:fill="FFFFFF"/>
          <w:lang w:eastAsia="en-US"/>
        </w:rPr>
        <w:t xml:space="preserve"> Санкт-Петербургский государственный аграрный университет (</w:t>
      </w:r>
      <w:proofErr w:type="spellStart"/>
      <w:r w:rsidRPr="005D6594">
        <w:rPr>
          <w:rFonts w:eastAsia="Calibri"/>
          <w:color w:val="000000"/>
          <w:sz w:val="28"/>
          <w:szCs w:val="28"/>
          <w:shd w:val="clear" w:color="auto" w:fill="FFFFFF"/>
          <w:lang w:eastAsia="en-US"/>
        </w:rPr>
        <w:t>СПбГАУ</w:t>
      </w:r>
      <w:proofErr w:type="spellEnd"/>
      <w:r w:rsidRPr="005D6594">
        <w:rPr>
          <w:rFonts w:eastAsia="Calibri"/>
          <w:color w:val="000000"/>
          <w:sz w:val="28"/>
          <w:szCs w:val="28"/>
          <w:shd w:val="clear" w:color="auto" w:fill="FFFFFF"/>
          <w:lang w:eastAsia="en-US"/>
        </w:rPr>
        <w:t xml:space="preserve">), 2019. – 107 </w:t>
      </w:r>
      <w:proofErr w:type="gramStart"/>
      <w:r w:rsidRPr="005D6594">
        <w:rPr>
          <w:rFonts w:eastAsia="Calibri"/>
          <w:color w:val="000000"/>
          <w:sz w:val="28"/>
          <w:szCs w:val="28"/>
          <w:shd w:val="clear" w:color="auto" w:fill="FFFFFF"/>
          <w:lang w:eastAsia="en-US"/>
        </w:rPr>
        <w:t>с. :</w:t>
      </w:r>
      <w:proofErr w:type="gramEnd"/>
      <w:r w:rsidRPr="005D6594">
        <w:rPr>
          <w:rFonts w:eastAsia="Calibri"/>
          <w:color w:val="000000"/>
          <w:sz w:val="28"/>
          <w:szCs w:val="28"/>
          <w:shd w:val="clear" w:color="auto" w:fill="FFFFFF"/>
          <w:lang w:eastAsia="en-US"/>
        </w:rPr>
        <w:t xml:space="preserve"> табл. – Режим доступа: по подписке. – URL: </w:t>
      </w:r>
      <w:hyperlink r:id="rId10">
        <w:r w:rsidRPr="005D6594">
          <w:rPr>
            <w:rFonts w:eastAsia="Calibri"/>
            <w:color w:val="000000"/>
            <w:sz w:val="28"/>
            <w:szCs w:val="28"/>
            <w:lang w:eastAsia="en-US"/>
          </w:rPr>
          <w:t>https://biblioclub.ru/index.php?page=book&amp;id=560928</w:t>
        </w:r>
      </w:hyperlink>
      <w:r w:rsidRPr="005D6594">
        <w:rPr>
          <w:rFonts w:eastAsia="Calibri"/>
          <w:color w:val="000000"/>
          <w:sz w:val="28"/>
          <w:szCs w:val="28"/>
          <w:shd w:val="clear" w:color="auto" w:fill="FFFFFF"/>
          <w:lang w:eastAsia="en-US"/>
        </w:rPr>
        <w:t xml:space="preserve"> (дата обращения: 29.11.2021). – </w:t>
      </w:r>
      <w:proofErr w:type="spellStart"/>
      <w:r w:rsidRPr="005D6594">
        <w:rPr>
          <w:rFonts w:eastAsia="Calibri"/>
          <w:color w:val="000000"/>
          <w:sz w:val="28"/>
          <w:szCs w:val="28"/>
          <w:shd w:val="clear" w:color="auto" w:fill="FFFFFF"/>
          <w:lang w:eastAsia="en-US"/>
        </w:rPr>
        <w:t>Бибилиогр</w:t>
      </w:r>
      <w:proofErr w:type="spellEnd"/>
      <w:r w:rsidRPr="005D6594">
        <w:rPr>
          <w:rFonts w:eastAsia="Calibri"/>
          <w:color w:val="000000"/>
          <w:sz w:val="28"/>
          <w:szCs w:val="28"/>
          <w:shd w:val="clear" w:color="auto" w:fill="FFFFFF"/>
          <w:lang w:eastAsia="en-US"/>
        </w:rPr>
        <w:t xml:space="preserve">. в кн. – </w:t>
      </w:r>
      <w:proofErr w:type="gramStart"/>
      <w:r w:rsidRPr="005D6594">
        <w:rPr>
          <w:rFonts w:eastAsia="Calibri"/>
          <w:color w:val="000000"/>
          <w:sz w:val="28"/>
          <w:szCs w:val="28"/>
          <w:shd w:val="clear" w:color="auto" w:fill="FFFFFF"/>
          <w:lang w:eastAsia="en-US"/>
        </w:rPr>
        <w:t>Текст :</w:t>
      </w:r>
      <w:proofErr w:type="gramEnd"/>
      <w:r w:rsidRPr="005D6594">
        <w:rPr>
          <w:rFonts w:eastAsia="Calibri"/>
          <w:color w:val="000000"/>
          <w:sz w:val="28"/>
          <w:szCs w:val="28"/>
          <w:shd w:val="clear" w:color="auto" w:fill="FFFFFF"/>
          <w:lang w:eastAsia="en-US"/>
        </w:rPr>
        <w:t xml:space="preserve"> электронный. </w:t>
      </w:r>
    </w:p>
    <w:p w:rsidR="00D834D0" w:rsidRPr="005D6594" w:rsidRDefault="00D834D0" w:rsidP="00D834D0">
      <w:pPr>
        <w:numPr>
          <w:ilvl w:val="0"/>
          <w:numId w:val="12"/>
        </w:numPr>
        <w:suppressAutoHyphens/>
        <w:spacing w:after="200"/>
        <w:ind w:left="0" w:firstLine="624"/>
        <w:contextualSpacing/>
        <w:jc w:val="both"/>
        <w:rPr>
          <w:rFonts w:eastAsia="Calibri"/>
          <w:sz w:val="28"/>
          <w:szCs w:val="28"/>
          <w:lang w:eastAsia="en-US"/>
        </w:rPr>
      </w:pPr>
      <w:r w:rsidRPr="005D6594">
        <w:rPr>
          <w:rFonts w:eastAsia="Calibri"/>
          <w:color w:val="000000"/>
          <w:sz w:val="28"/>
          <w:szCs w:val="28"/>
          <w:shd w:val="clear" w:color="auto" w:fill="FFFFFF"/>
          <w:lang w:eastAsia="en-US"/>
        </w:rPr>
        <w:t xml:space="preserve">Саенко, И. А. Инвестирование и ценообразование в </w:t>
      </w:r>
      <w:proofErr w:type="gramStart"/>
      <w:r w:rsidRPr="005D6594">
        <w:rPr>
          <w:rFonts w:eastAsia="Calibri"/>
          <w:color w:val="000000"/>
          <w:sz w:val="28"/>
          <w:szCs w:val="28"/>
          <w:shd w:val="clear" w:color="auto" w:fill="FFFFFF"/>
          <w:lang w:eastAsia="en-US"/>
        </w:rPr>
        <w:t>строительстве :</w:t>
      </w:r>
      <w:proofErr w:type="gramEnd"/>
      <w:r w:rsidRPr="005D6594">
        <w:rPr>
          <w:rFonts w:eastAsia="Calibri"/>
          <w:color w:val="000000"/>
          <w:sz w:val="28"/>
          <w:szCs w:val="28"/>
          <w:shd w:val="clear" w:color="auto" w:fill="FFFFFF"/>
          <w:lang w:eastAsia="en-US"/>
        </w:rPr>
        <w:t xml:space="preserve"> учебное пособие / И. А. Саенко, В. В. Пухова. - </w:t>
      </w:r>
      <w:proofErr w:type="gramStart"/>
      <w:r w:rsidRPr="005D6594">
        <w:rPr>
          <w:rFonts w:eastAsia="Calibri"/>
          <w:color w:val="000000"/>
          <w:sz w:val="28"/>
          <w:szCs w:val="28"/>
          <w:shd w:val="clear" w:color="auto" w:fill="FFFFFF"/>
          <w:lang w:eastAsia="en-US"/>
        </w:rPr>
        <w:t>Красноярск :</w:t>
      </w:r>
      <w:proofErr w:type="gramEnd"/>
      <w:r w:rsidRPr="005D6594">
        <w:rPr>
          <w:rFonts w:eastAsia="Calibri"/>
          <w:color w:val="000000"/>
          <w:sz w:val="28"/>
          <w:szCs w:val="28"/>
          <w:shd w:val="clear" w:color="auto" w:fill="FFFFFF"/>
          <w:lang w:eastAsia="en-US"/>
        </w:rPr>
        <w:t xml:space="preserve"> </w:t>
      </w:r>
      <w:proofErr w:type="spellStart"/>
      <w:r w:rsidRPr="005D6594">
        <w:rPr>
          <w:rFonts w:eastAsia="Calibri"/>
          <w:color w:val="000000"/>
          <w:sz w:val="28"/>
          <w:szCs w:val="28"/>
          <w:shd w:val="clear" w:color="auto" w:fill="FFFFFF"/>
          <w:lang w:eastAsia="en-US"/>
        </w:rPr>
        <w:t>Сиб</w:t>
      </w:r>
      <w:proofErr w:type="spellEnd"/>
      <w:r w:rsidRPr="005D6594">
        <w:rPr>
          <w:rFonts w:eastAsia="Calibri"/>
          <w:color w:val="000000"/>
          <w:sz w:val="28"/>
          <w:szCs w:val="28"/>
          <w:shd w:val="clear" w:color="auto" w:fill="FFFFFF"/>
          <w:lang w:eastAsia="en-US"/>
        </w:rPr>
        <w:t xml:space="preserve">. </w:t>
      </w:r>
      <w:proofErr w:type="spellStart"/>
      <w:r w:rsidRPr="005D6594">
        <w:rPr>
          <w:rFonts w:eastAsia="Calibri"/>
          <w:color w:val="000000"/>
          <w:sz w:val="28"/>
          <w:szCs w:val="28"/>
          <w:shd w:val="clear" w:color="auto" w:fill="FFFFFF"/>
          <w:lang w:eastAsia="en-US"/>
        </w:rPr>
        <w:t>федер</w:t>
      </w:r>
      <w:proofErr w:type="spellEnd"/>
      <w:r w:rsidRPr="005D6594">
        <w:rPr>
          <w:rFonts w:eastAsia="Calibri"/>
          <w:color w:val="000000"/>
          <w:sz w:val="28"/>
          <w:szCs w:val="28"/>
          <w:shd w:val="clear" w:color="auto" w:fill="FFFFFF"/>
          <w:lang w:eastAsia="en-US"/>
        </w:rPr>
        <w:t xml:space="preserve">. ун-т, 2018. - 162 с. - ISBN 978-5-7638-3858-9. - </w:t>
      </w:r>
      <w:proofErr w:type="gramStart"/>
      <w:r w:rsidRPr="005D6594">
        <w:rPr>
          <w:rFonts w:eastAsia="Calibri"/>
          <w:color w:val="000000"/>
          <w:sz w:val="28"/>
          <w:szCs w:val="28"/>
          <w:shd w:val="clear" w:color="auto" w:fill="FFFFFF"/>
          <w:lang w:eastAsia="en-US"/>
        </w:rPr>
        <w:t>Текст :</w:t>
      </w:r>
      <w:proofErr w:type="gramEnd"/>
      <w:r w:rsidRPr="005D6594">
        <w:rPr>
          <w:rFonts w:eastAsia="Calibri"/>
          <w:color w:val="000000"/>
          <w:sz w:val="28"/>
          <w:szCs w:val="28"/>
          <w:shd w:val="clear" w:color="auto" w:fill="FFFFFF"/>
          <w:lang w:eastAsia="en-US"/>
        </w:rPr>
        <w:t xml:space="preserve"> электронный. - URL: https://znanium.com/catalog/product/1818916 (дата обращения: 29.11.2021). – Режим доступа: по подписке.</w:t>
      </w:r>
    </w:p>
    <w:p w:rsidR="00D834D0" w:rsidRPr="005D6594" w:rsidRDefault="00D834D0" w:rsidP="00D834D0">
      <w:pPr>
        <w:shd w:val="clear" w:color="auto" w:fill="FFFFFF"/>
        <w:suppressAutoHyphens/>
        <w:jc w:val="both"/>
        <w:rPr>
          <w:color w:val="000000"/>
          <w:sz w:val="28"/>
          <w:szCs w:val="28"/>
          <w:shd w:val="clear" w:color="auto" w:fill="FFFFFF"/>
        </w:rPr>
      </w:pPr>
    </w:p>
    <w:p w:rsidR="008B4632" w:rsidRPr="00460CC1" w:rsidRDefault="008B4632" w:rsidP="005D6594">
      <w:pPr>
        <w:numPr>
          <w:ilvl w:val="0"/>
          <w:numId w:val="7"/>
        </w:numPr>
        <w:tabs>
          <w:tab w:val="clear" w:pos="360"/>
          <w:tab w:val="num" w:pos="0"/>
          <w:tab w:val="center" w:pos="284"/>
        </w:tabs>
        <w:ind w:left="0" w:firstLine="567"/>
        <w:jc w:val="both"/>
        <w:rPr>
          <w:b/>
          <w:sz w:val="28"/>
          <w:szCs w:val="28"/>
        </w:rPr>
      </w:pPr>
      <w:r w:rsidRPr="00460CC1">
        <w:rPr>
          <w:b/>
          <w:sz w:val="28"/>
          <w:szCs w:val="28"/>
        </w:rPr>
        <w:t>СТРУКТУРА ТЕСТА</w:t>
      </w:r>
    </w:p>
    <w:p w:rsidR="008B4632" w:rsidRPr="00460CC1" w:rsidRDefault="008B4632" w:rsidP="00860F77">
      <w:pPr>
        <w:ind w:firstLine="567"/>
        <w:jc w:val="both"/>
        <w:outlineLvl w:val="0"/>
        <w:rPr>
          <w:sz w:val="28"/>
          <w:szCs w:val="28"/>
        </w:rPr>
      </w:pPr>
      <w:r w:rsidRPr="00460CC1">
        <w:rPr>
          <w:sz w:val="28"/>
          <w:szCs w:val="28"/>
        </w:rPr>
        <w:t>Пример тестового задания</w:t>
      </w:r>
      <w:r w:rsidR="00954201">
        <w:rPr>
          <w:sz w:val="28"/>
          <w:szCs w:val="28"/>
        </w:rPr>
        <w:t xml:space="preserve"> (вопрос теста может содержать формулы и задачи)</w:t>
      </w:r>
      <w:r w:rsidRPr="00460CC1">
        <w:rPr>
          <w:sz w:val="28"/>
          <w:szCs w:val="28"/>
        </w:rPr>
        <w:t>.</w:t>
      </w:r>
    </w:p>
    <w:p w:rsidR="008B4632" w:rsidRPr="00460CC1" w:rsidRDefault="000F6288" w:rsidP="00860F77">
      <w:pPr>
        <w:ind w:firstLine="567"/>
        <w:jc w:val="both"/>
        <w:rPr>
          <w:i/>
          <w:sz w:val="28"/>
          <w:szCs w:val="28"/>
          <w:u w:val="single"/>
        </w:rPr>
      </w:pPr>
      <w:r w:rsidRPr="00460CC1">
        <w:rPr>
          <w:i/>
          <w:sz w:val="28"/>
          <w:szCs w:val="28"/>
          <w:u w:val="single"/>
        </w:rPr>
        <w:t>Правильным может быть только один вариант ответа.</w:t>
      </w: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8"/>
        <w:gridCol w:w="542"/>
        <w:gridCol w:w="7169"/>
        <w:gridCol w:w="1002"/>
      </w:tblGrid>
      <w:tr w:rsidR="007B461B" w:rsidRPr="003F708C" w:rsidTr="007B461B">
        <w:trPr>
          <w:tblHeader/>
        </w:trPr>
        <w:tc>
          <w:tcPr>
            <w:tcW w:w="678" w:type="dxa"/>
          </w:tcPr>
          <w:p w:rsidR="007B461B" w:rsidRPr="003F708C" w:rsidRDefault="007B461B" w:rsidP="007B461B">
            <w:pPr>
              <w:jc w:val="center"/>
              <w:rPr>
                <w:b/>
                <w:sz w:val="28"/>
                <w:szCs w:val="28"/>
              </w:rPr>
            </w:pPr>
            <w:r w:rsidRPr="003F708C">
              <w:rPr>
                <w:b/>
                <w:sz w:val="28"/>
                <w:szCs w:val="28"/>
              </w:rPr>
              <w:t>№</w:t>
            </w:r>
          </w:p>
        </w:tc>
        <w:tc>
          <w:tcPr>
            <w:tcW w:w="542" w:type="dxa"/>
          </w:tcPr>
          <w:p w:rsidR="007B461B" w:rsidRPr="003F708C" w:rsidRDefault="007B461B" w:rsidP="007B461B">
            <w:pPr>
              <w:jc w:val="center"/>
              <w:rPr>
                <w:b/>
                <w:sz w:val="28"/>
                <w:szCs w:val="28"/>
              </w:rPr>
            </w:pPr>
          </w:p>
        </w:tc>
        <w:tc>
          <w:tcPr>
            <w:tcW w:w="7169" w:type="dxa"/>
          </w:tcPr>
          <w:p w:rsidR="007B461B" w:rsidRPr="003F708C" w:rsidRDefault="007B461B" w:rsidP="007B461B">
            <w:pPr>
              <w:jc w:val="center"/>
              <w:rPr>
                <w:b/>
                <w:sz w:val="28"/>
                <w:szCs w:val="28"/>
              </w:rPr>
            </w:pPr>
            <w:r w:rsidRPr="003F708C">
              <w:rPr>
                <w:b/>
                <w:sz w:val="28"/>
                <w:szCs w:val="28"/>
              </w:rPr>
              <w:t>Вопрос</w:t>
            </w:r>
          </w:p>
        </w:tc>
        <w:tc>
          <w:tcPr>
            <w:tcW w:w="1002" w:type="dxa"/>
          </w:tcPr>
          <w:p w:rsidR="007B461B" w:rsidRPr="003F708C" w:rsidRDefault="007B461B" w:rsidP="007B461B">
            <w:pPr>
              <w:jc w:val="center"/>
              <w:rPr>
                <w:b/>
                <w:sz w:val="28"/>
                <w:szCs w:val="28"/>
                <w:lang w:val="en-US"/>
              </w:rPr>
            </w:pPr>
            <w:proofErr w:type="spellStart"/>
            <w:r w:rsidRPr="003F708C">
              <w:rPr>
                <w:b/>
                <w:sz w:val="28"/>
                <w:szCs w:val="28"/>
              </w:rPr>
              <w:t>Help</w:t>
            </w:r>
            <w:proofErr w:type="spellEnd"/>
          </w:p>
        </w:tc>
      </w:tr>
      <w:tr w:rsidR="007B461B" w:rsidRPr="003F708C" w:rsidTr="007B461B">
        <w:tc>
          <w:tcPr>
            <w:tcW w:w="9391" w:type="dxa"/>
            <w:gridSpan w:val="4"/>
          </w:tcPr>
          <w:p w:rsidR="007B461B" w:rsidRPr="003F708C" w:rsidRDefault="007B461B" w:rsidP="005D6594">
            <w:pPr>
              <w:pStyle w:val="a5"/>
              <w:numPr>
                <w:ilvl w:val="0"/>
                <w:numId w:val="10"/>
              </w:numPr>
              <w:ind w:left="0"/>
              <w:jc w:val="center"/>
              <w:rPr>
                <w:b/>
              </w:rPr>
            </w:pPr>
            <w:proofErr w:type="spellStart"/>
            <w:r w:rsidRPr="003F708C">
              <w:rPr>
                <w:b/>
              </w:rPr>
              <w:t>Теоретические</w:t>
            </w:r>
            <w:proofErr w:type="spellEnd"/>
            <w:r w:rsidRPr="003F708C">
              <w:rPr>
                <w:b/>
              </w:rPr>
              <w:t xml:space="preserve"> </w:t>
            </w:r>
            <w:proofErr w:type="spellStart"/>
            <w:r w:rsidRPr="003F708C">
              <w:rPr>
                <w:b/>
              </w:rPr>
              <w:t>основы</w:t>
            </w:r>
            <w:proofErr w:type="spellEnd"/>
            <w:r w:rsidRPr="003F708C">
              <w:rPr>
                <w:b/>
              </w:rPr>
              <w:t xml:space="preserve"> </w:t>
            </w:r>
            <w:proofErr w:type="spellStart"/>
            <w:r w:rsidRPr="003F708C">
              <w:rPr>
                <w:b/>
              </w:rPr>
              <w:t>ценообразования</w:t>
            </w:r>
            <w:proofErr w:type="spellEnd"/>
          </w:p>
        </w:tc>
      </w:tr>
      <w:tr w:rsidR="007B461B" w:rsidRPr="003F708C" w:rsidTr="007B461B">
        <w:tc>
          <w:tcPr>
            <w:tcW w:w="678" w:type="dxa"/>
            <w:vMerge w:val="restart"/>
          </w:tcPr>
          <w:p w:rsidR="007B461B" w:rsidRPr="003F708C" w:rsidRDefault="007B461B" w:rsidP="007B461B">
            <w:pPr>
              <w:rPr>
                <w:sz w:val="28"/>
                <w:szCs w:val="28"/>
              </w:rPr>
            </w:pPr>
            <w:r w:rsidRPr="003F708C">
              <w:rPr>
                <w:sz w:val="28"/>
                <w:szCs w:val="28"/>
              </w:rPr>
              <w:t>1</w:t>
            </w:r>
          </w:p>
        </w:tc>
        <w:tc>
          <w:tcPr>
            <w:tcW w:w="542" w:type="dxa"/>
          </w:tcPr>
          <w:p w:rsidR="007B461B" w:rsidRPr="003F708C" w:rsidRDefault="007B461B" w:rsidP="007B461B">
            <w:pPr>
              <w:rPr>
                <w:sz w:val="28"/>
                <w:szCs w:val="28"/>
              </w:rPr>
            </w:pPr>
          </w:p>
        </w:tc>
        <w:tc>
          <w:tcPr>
            <w:tcW w:w="7169" w:type="dxa"/>
          </w:tcPr>
          <w:p w:rsidR="007B461B" w:rsidRPr="003F708C" w:rsidRDefault="007B461B" w:rsidP="007B461B">
            <w:pPr>
              <w:jc w:val="both"/>
              <w:rPr>
                <w:sz w:val="28"/>
                <w:szCs w:val="28"/>
              </w:rPr>
            </w:pPr>
            <w:r w:rsidRPr="003F708C">
              <w:rPr>
                <w:sz w:val="28"/>
                <w:szCs w:val="28"/>
              </w:rPr>
              <w:t>Какая функция цены выражается в поощрительном или сдерживающем воздействии на производство и потребление различных видов товаров</w:t>
            </w:r>
          </w:p>
        </w:tc>
        <w:tc>
          <w:tcPr>
            <w:tcW w:w="1002" w:type="dxa"/>
          </w:tcPr>
          <w:p w:rsidR="007B461B" w:rsidRPr="003F708C" w:rsidRDefault="007B461B" w:rsidP="007B461B">
            <w:pPr>
              <w:rPr>
                <w:sz w:val="28"/>
                <w:szCs w:val="28"/>
              </w:rPr>
            </w:pPr>
          </w:p>
        </w:tc>
      </w:tr>
      <w:tr w:rsidR="007B461B" w:rsidRPr="003F708C" w:rsidTr="007B461B">
        <w:tc>
          <w:tcPr>
            <w:tcW w:w="678" w:type="dxa"/>
            <w:vMerge/>
          </w:tcPr>
          <w:p w:rsidR="007B461B" w:rsidRPr="003F708C" w:rsidRDefault="007B461B" w:rsidP="007B461B">
            <w:pPr>
              <w:rPr>
                <w:sz w:val="28"/>
                <w:szCs w:val="28"/>
              </w:rPr>
            </w:pPr>
          </w:p>
        </w:tc>
        <w:tc>
          <w:tcPr>
            <w:tcW w:w="542" w:type="dxa"/>
          </w:tcPr>
          <w:p w:rsidR="007B461B" w:rsidRPr="003F708C" w:rsidRDefault="007B461B" w:rsidP="007B461B">
            <w:pPr>
              <w:rPr>
                <w:sz w:val="28"/>
                <w:szCs w:val="28"/>
              </w:rPr>
            </w:pPr>
            <w:r w:rsidRPr="003F708C">
              <w:rPr>
                <w:sz w:val="28"/>
                <w:szCs w:val="28"/>
              </w:rPr>
              <w:t>А</w:t>
            </w:r>
          </w:p>
        </w:tc>
        <w:tc>
          <w:tcPr>
            <w:tcW w:w="7169" w:type="dxa"/>
          </w:tcPr>
          <w:p w:rsidR="007B461B" w:rsidRPr="003F708C" w:rsidRDefault="007B461B" w:rsidP="007B461B">
            <w:pPr>
              <w:jc w:val="both"/>
              <w:rPr>
                <w:sz w:val="28"/>
                <w:szCs w:val="28"/>
              </w:rPr>
            </w:pPr>
            <w:r w:rsidRPr="003F708C">
              <w:rPr>
                <w:sz w:val="28"/>
                <w:szCs w:val="28"/>
              </w:rPr>
              <w:t>Балансирующая</w:t>
            </w:r>
          </w:p>
        </w:tc>
        <w:tc>
          <w:tcPr>
            <w:tcW w:w="1002" w:type="dxa"/>
          </w:tcPr>
          <w:p w:rsidR="007B461B" w:rsidRPr="003F708C" w:rsidRDefault="007B461B" w:rsidP="007B461B">
            <w:pPr>
              <w:rPr>
                <w:sz w:val="28"/>
                <w:szCs w:val="28"/>
              </w:rPr>
            </w:pPr>
          </w:p>
        </w:tc>
      </w:tr>
      <w:tr w:rsidR="007B461B" w:rsidRPr="003F708C" w:rsidTr="007B461B">
        <w:tc>
          <w:tcPr>
            <w:tcW w:w="678" w:type="dxa"/>
            <w:vMerge/>
          </w:tcPr>
          <w:p w:rsidR="007B461B" w:rsidRPr="003F708C" w:rsidRDefault="007B461B" w:rsidP="007B461B">
            <w:pPr>
              <w:rPr>
                <w:sz w:val="28"/>
                <w:szCs w:val="28"/>
              </w:rPr>
            </w:pPr>
          </w:p>
        </w:tc>
        <w:tc>
          <w:tcPr>
            <w:tcW w:w="542" w:type="dxa"/>
          </w:tcPr>
          <w:p w:rsidR="007B461B" w:rsidRPr="003F708C" w:rsidRDefault="007B461B" w:rsidP="007B461B">
            <w:pPr>
              <w:rPr>
                <w:sz w:val="28"/>
                <w:szCs w:val="28"/>
              </w:rPr>
            </w:pPr>
            <w:r w:rsidRPr="003F708C">
              <w:rPr>
                <w:sz w:val="28"/>
                <w:szCs w:val="28"/>
              </w:rPr>
              <w:t>В</w:t>
            </w:r>
          </w:p>
        </w:tc>
        <w:tc>
          <w:tcPr>
            <w:tcW w:w="7169" w:type="dxa"/>
          </w:tcPr>
          <w:p w:rsidR="007B461B" w:rsidRPr="003F708C" w:rsidRDefault="007B461B" w:rsidP="007B461B">
            <w:pPr>
              <w:jc w:val="both"/>
              <w:rPr>
                <w:sz w:val="28"/>
                <w:szCs w:val="28"/>
              </w:rPr>
            </w:pPr>
            <w:r w:rsidRPr="003F708C">
              <w:rPr>
                <w:sz w:val="28"/>
                <w:szCs w:val="28"/>
              </w:rPr>
              <w:t>Планово-учетная</w:t>
            </w:r>
          </w:p>
        </w:tc>
        <w:tc>
          <w:tcPr>
            <w:tcW w:w="1002" w:type="dxa"/>
          </w:tcPr>
          <w:p w:rsidR="007B461B" w:rsidRPr="003F708C" w:rsidRDefault="007B461B" w:rsidP="00AB4CD1">
            <w:pPr>
              <w:jc w:val="center"/>
              <w:rPr>
                <w:sz w:val="28"/>
                <w:szCs w:val="28"/>
              </w:rPr>
            </w:pPr>
          </w:p>
        </w:tc>
      </w:tr>
      <w:tr w:rsidR="007B461B" w:rsidRPr="003F708C" w:rsidTr="007B461B">
        <w:tc>
          <w:tcPr>
            <w:tcW w:w="678" w:type="dxa"/>
            <w:vMerge/>
          </w:tcPr>
          <w:p w:rsidR="007B461B" w:rsidRPr="003F708C" w:rsidRDefault="007B461B" w:rsidP="007B461B">
            <w:pPr>
              <w:rPr>
                <w:sz w:val="28"/>
                <w:szCs w:val="28"/>
              </w:rPr>
            </w:pPr>
          </w:p>
        </w:tc>
        <w:tc>
          <w:tcPr>
            <w:tcW w:w="542" w:type="dxa"/>
          </w:tcPr>
          <w:p w:rsidR="007B461B" w:rsidRPr="003F708C" w:rsidRDefault="007B461B" w:rsidP="007B461B">
            <w:pPr>
              <w:rPr>
                <w:sz w:val="28"/>
                <w:szCs w:val="28"/>
              </w:rPr>
            </w:pPr>
            <w:r w:rsidRPr="003F708C">
              <w:rPr>
                <w:sz w:val="28"/>
                <w:szCs w:val="28"/>
              </w:rPr>
              <w:t>С</w:t>
            </w:r>
          </w:p>
        </w:tc>
        <w:tc>
          <w:tcPr>
            <w:tcW w:w="7169" w:type="dxa"/>
          </w:tcPr>
          <w:p w:rsidR="007B461B" w:rsidRPr="003F708C" w:rsidRDefault="007B461B" w:rsidP="007B461B">
            <w:pPr>
              <w:jc w:val="both"/>
              <w:rPr>
                <w:sz w:val="28"/>
                <w:szCs w:val="28"/>
              </w:rPr>
            </w:pPr>
            <w:r w:rsidRPr="003F708C">
              <w:rPr>
                <w:sz w:val="28"/>
                <w:szCs w:val="28"/>
              </w:rPr>
              <w:t>Информационная</w:t>
            </w:r>
          </w:p>
        </w:tc>
        <w:tc>
          <w:tcPr>
            <w:tcW w:w="1002" w:type="dxa"/>
          </w:tcPr>
          <w:p w:rsidR="007B461B" w:rsidRPr="003F708C" w:rsidRDefault="007B461B" w:rsidP="00AB4CD1">
            <w:pPr>
              <w:jc w:val="center"/>
              <w:rPr>
                <w:sz w:val="28"/>
                <w:szCs w:val="28"/>
              </w:rPr>
            </w:pPr>
          </w:p>
        </w:tc>
      </w:tr>
      <w:tr w:rsidR="007B461B" w:rsidRPr="003F708C" w:rsidTr="007B461B">
        <w:tc>
          <w:tcPr>
            <w:tcW w:w="678" w:type="dxa"/>
            <w:vMerge/>
          </w:tcPr>
          <w:p w:rsidR="007B461B" w:rsidRPr="003F708C" w:rsidRDefault="007B461B" w:rsidP="007B461B">
            <w:pPr>
              <w:rPr>
                <w:sz w:val="28"/>
                <w:szCs w:val="28"/>
              </w:rPr>
            </w:pPr>
          </w:p>
        </w:tc>
        <w:tc>
          <w:tcPr>
            <w:tcW w:w="542" w:type="dxa"/>
          </w:tcPr>
          <w:p w:rsidR="007B461B" w:rsidRPr="003F708C" w:rsidRDefault="007B461B" w:rsidP="007B461B">
            <w:pPr>
              <w:rPr>
                <w:sz w:val="28"/>
                <w:szCs w:val="28"/>
                <w:lang w:val="en-US"/>
              </w:rPr>
            </w:pPr>
            <w:r w:rsidRPr="003F708C">
              <w:rPr>
                <w:sz w:val="28"/>
                <w:szCs w:val="28"/>
                <w:lang w:val="en-US"/>
              </w:rPr>
              <w:t>D</w:t>
            </w:r>
          </w:p>
        </w:tc>
        <w:tc>
          <w:tcPr>
            <w:tcW w:w="7169" w:type="dxa"/>
          </w:tcPr>
          <w:p w:rsidR="007B461B" w:rsidRPr="003F708C" w:rsidRDefault="007B461B" w:rsidP="007B461B">
            <w:pPr>
              <w:jc w:val="both"/>
              <w:rPr>
                <w:sz w:val="28"/>
                <w:szCs w:val="28"/>
              </w:rPr>
            </w:pPr>
            <w:r w:rsidRPr="003F708C">
              <w:rPr>
                <w:sz w:val="28"/>
                <w:szCs w:val="28"/>
              </w:rPr>
              <w:t>Стимулирующая</w:t>
            </w:r>
          </w:p>
        </w:tc>
        <w:tc>
          <w:tcPr>
            <w:tcW w:w="1002" w:type="dxa"/>
          </w:tcPr>
          <w:p w:rsidR="007B461B" w:rsidRPr="003F708C" w:rsidRDefault="007B461B" w:rsidP="00AB4CD1">
            <w:pPr>
              <w:jc w:val="center"/>
              <w:rPr>
                <w:sz w:val="28"/>
                <w:szCs w:val="28"/>
              </w:rPr>
            </w:pPr>
            <w:r w:rsidRPr="003F708C">
              <w:rPr>
                <w:sz w:val="28"/>
                <w:szCs w:val="28"/>
              </w:rPr>
              <w:t>+</w:t>
            </w:r>
          </w:p>
        </w:tc>
      </w:tr>
      <w:tr w:rsidR="007B461B" w:rsidRPr="003F708C" w:rsidTr="007B461B">
        <w:tc>
          <w:tcPr>
            <w:tcW w:w="678" w:type="dxa"/>
            <w:vMerge w:val="restart"/>
          </w:tcPr>
          <w:p w:rsidR="007B461B" w:rsidRDefault="007B461B" w:rsidP="007B461B">
            <w:pPr>
              <w:rPr>
                <w:sz w:val="28"/>
                <w:szCs w:val="28"/>
              </w:rPr>
            </w:pPr>
          </w:p>
          <w:p w:rsidR="007B461B" w:rsidRDefault="007B461B" w:rsidP="007B461B">
            <w:pPr>
              <w:rPr>
                <w:sz w:val="28"/>
                <w:szCs w:val="28"/>
              </w:rPr>
            </w:pPr>
          </w:p>
          <w:p w:rsidR="007B461B" w:rsidRPr="003F708C" w:rsidRDefault="007B461B" w:rsidP="007B461B">
            <w:pPr>
              <w:rPr>
                <w:sz w:val="28"/>
                <w:szCs w:val="28"/>
              </w:rPr>
            </w:pPr>
            <w:r>
              <w:rPr>
                <w:sz w:val="28"/>
                <w:szCs w:val="28"/>
              </w:rPr>
              <w:t>2</w:t>
            </w:r>
          </w:p>
        </w:tc>
        <w:tc>
          <w:tcPr>
            <w:tcW w:w="542" w:type="dxa"/>
          </w:tcPr>
          <w:p w:rsidR="007B461B" w:rsidRPr="003F708C" w:rsidRDefault="007B461B" w:rsidP="007B461B">
            <w:pPr>
              <w:rPr>
                <w:sz w:val="28"/>
                <w:szCs w:val="28"/>
                <w:lang w:val="en-US"/>
              </w:rPr>
            </w:pPr>
          </w:p>
        </w:tc>
        <w:tc>
          <w:tcPr>
            <w:tcW w:w="7169" w:type="dxa"/>
          </w:tcPr>
          <w:p w:rsidR="00AB4CD1" w:rsidRDefault="00AB4CD1" w:rsidP="007B461B">
            <w:pPr>
              <w:jc w:val="both"/>
              <w:rPr>
                <w:sz w:val="28"/>
                <w:szCs w:val="28"/>
              </w:rPr>
            </w:pPr>
          </w:p>
          <w:p w:rsidR="00AB4CD1" w:rsidRDefault="00AB4CD1" w:rsidP="007B461B">
            <w:pPr>
              <w:jc w:val="both"/>
              <w:rPr>
                <w:sz w:val="28"/>
                <w:szCs w:val="28"/>
              </w:rPr>
            </w:pPr>
          </w:p>
          <w:p w:rsidR="007B461B" w:rsidRPr="003F708C" w:rsidRDefault="007B461B" w:rsidP="007B461B">
            <w:pPr>
              <w:jc w:val="both"/>
              <w:rPr>
                <w:sz w:val="28"/>
                <w:szCs w:val="28"/>
              </w:rPr>
            </w:pPr>
            <w:r>
              <w:rPr>
                <w:sz w:val="28"/>
                <w:szCs w:val="28"/>
              </w:rPr>
              <w:t>С</w:t>
            </w:r>
            <w:r w:rsidRPr="00460CC1">
              <w:rPr>
                <w:sz w:val="28"/>
                <w:szCs w:val="28"/>
              </w:rPr>
              <w:t>оотношение отдельных элементов цены в процентах или долях</w:t>
            </w:r>
            <w:r>
              <w:rPr>
                <w:sz w:val="28"/>
                <w:szCs w:val="28"/>
              </w:rPr>
              <w:t xml:space="preserve"> называют</w:t>
            </w:r>
          </w:p>
        </w:tc>
        <w:tc>
          <w:tcPr>
            <w:tcW w:w="1002" w:type="dxa"/>
          </w:tcPr>
          <w:p w:rsidR="007B461B" w:rsidRPr="003F708C" w:rsidRDefault="007B461B" w:rsidP="00AB4CD1">
            <w:pPr>
              <w:jc w:val="center"/>
              <w:rPr>
                <w:sz w:val="28"/>
                <w:szCs w:val="28"/>
              </w:rPr>
            </w:pPr>
          </w:p>
        </w:tc>
      </w:tr>
      <w:tr w:rsidR="007B461B" w:rsidRPr="003F708C" w:rsidTr="007B461B">
        <w:tc>
          <w:tcPr>
            <w:tcW w:w="678" w:type="dxa"/>
            <w:vMerge/>
          </w:tcPr>
          <w:p w:rsidR="007B461B" w:rsidRPr="003F708C" w:rsidRDefault="007B461B" w:rsidP="007B461B">
            <w:pPr>
              <w:rPr>
                <w:sz w:val="28"/>
                <w:szCs w:val="28"/>
              </w:rPr>
            </w:pPr>
          </w:p>
        </w:tc>
        <w:tc>
          <w:tcPr>
            <w:tcW w:w="542" w:type="dxa"/>
          </w:tcPr>
          <w:p w:rsidR="007B461B" w:rsidRPr="003F708C" w:rsidRDefault="007B461B" w:rsidP="007B461B">
            <w:pPr>
              <w:rPr>
                <w:sz w:val="28"/>
                <w:szCs w:val="28"/>
              </w:rPr>
            </w:pPr>
            <w:r w:rsidRPr="003F708C">
              <w:rPr>
                <w:sz w:val="28"/>
                <w:szCs w:val="28"/>
              </w:rPr>
              <w:t>А</w:t>
            </w:r>
          </w:p>
        </w:tc>
        <w:tc>
          <w:tcPr>
            <w:tcW w:w="7169" w:type="dxa"/>
            <w:vAlign w:val="bottom"/>
          </w:tcPr>
          <w:p w:rsidR="007B461B" w:rsidRPr="00460CC1" w:rsidRDefault="007B461B" w:rsidP="007B461B">
            <w:pPr>
              <w:jc w:val="both"/>
              <w:rPr>
                <w:sz w:val="28"/>
                <w:szCs w:val="28"/>
              </w:rPr>
            </w:pPr>
            <w:r>
              <w:rPr>
                <w:sz w:val="28"/>
                <w:szCs w:val="28"/>
              </w:rPr>
              <w:t>уровнем цен</w:t>
            </w:r>
          </w:p>
        </w:tc>
        <w:tc>
          <w:tcPr>
            <w:tcW w:w="1002" w:type="dxa"/>
          </w:tcPr>
          <w:p w:rsidR="007B461B" w:rsidRPr="003F708C" w:rsidRDefault="007B461B" w:rsidP="00AB4CD1">
            <w:pPr>
              <w:jc w:val="center"/>
              <w:rPr>
                <w:sz w:val="28"/>
                <w:szCs w:val="28"/>
              </w:rPr>
            </w:pPr>
          </w:p>
        </w:tc>
      </w:tr>
      <w:tr w:rsidR="007B461B" w:rsidRPr="003F708C" w:rsidTr="007B461B">
        <w:tc>
          <w:tcPr>
            <w:tcW w:w="678" w:type="dxa"/>
            <w:vMerge/>
          </w:tcPr>
          <w:p w:rsidR="007B461B" w:rsidRPr="003F708C" w:rsidRDefault="007B461B" w:rsidP="007B461B">
            <w:pPr>
              <w:rPr>
                <w:sz w:val="28"/>
                <w:szCs w:val="28"/>
              </w:rPr>
            </w:pPr>
          </w:p>
        </w:tc>
        <w:tc>
          <w:tcPr>
            <w:tcW w:w="542" w:type="dxa"/>
          </w:tcPr>
          <w:p w:rsidR="007B461B" w:rsidRPr="003F708C" w:rsidRDefault="007B461B" w:rsidP="007B461B">
            <w:pPr>
              <w:rPr>
                <w:sz w:val="28"/>
                <w:szCs w:val="28"/>
              </w:rPr>
            </w:pPr>
            <w:r w:rsidRPr="003F708C">
              <w:rPr>
                <w:sz w:val="28"/>
                <w:szCs w:val="28"/>
              </w:rPr>
              <w:t>В</w:t>
            </w:r>
          </w:p>
        </w:tc>
        <w:tc>
          <w:tcPr>
            <w:tcW w:w="7169" w:type="dxa"/>
            <w:vAlign w:val="bottom"/>
          </w:tcPr>
          <w:p w:rsidR="007B461B" w:rsidRPr="00460CC1" w:rsidRDefault="007B461B" w:rsidP="007B461B">
            <w:pPr>
              <w:jc w:val="both"/>
              <w:rPr>
                <w:sz w:val="28"/>
                <w:szCs w:val="28"/>
              </w:rPr>
            </w:pPr>
            <w:r>
              <w:rPr>
                <w:sz w:val="28"/>
                <w:szCs w:val="28"/>
              </w:rPr>
              <w:t>динамикой цен</w:t>
            </w:r>
          </w:p>
        </w:tc>
        <w:tc>
          <w:tcPr>
            <w:tcW w:w="1002" w:type="dxa"/>
          </w:tcPr>
          <w:p w:rsidR="007B461B" w:rsidRPr="003F708C" w:rsidRDefault="007B461B" w:rsidP="00AB4CD1">
            <w:pPr>
              <w:jc w:val="center"/>
              <w:rPr>
                <w:sz w:val="28"/>
                <w:szCs w:val="28"/>
              </w:rPr>
            </w:pPr>
          </w:p>
        </w:tc>
      </w:tr>
      <w:tr w:rsidR="007B461B" w:rsidRPr="003F708C" w:rsidTr="007B461B">
        <w:tc>
          <w:tcPr>
            <w:tcW w:w="678" w:type="dxa"/>
            <w:vMerge/>
          </w:tcPr>
          <w:p w:rsidR="007B461B" w:rsidRPr="003F708C" w:rsidRDefault="007B461B" w:rsidP="007B461B">
            <w:pPr>
              <w:rPr>
                <w:sz w:val="28"/>
                <w:szCs w:val="28"/>
              </w:rPr>
            </w:pPr>
          </w:p>
        </w:tc>
        <w:tc>
          <w:tcPr>
            <w:tcW w:w="542" w:type="dxa"/>
          </w:tcPr>
          <w:p w:rsidR="007B461B" w:rsidRPr="003F708C" w:rsidRDefault="007B461B" w:rsidP="007B461B">
            <w:pPr>
              <w:rPr>
                <w:sz w:val="28"/>
                <w:szCs w:val="28"/>
              </w:rPr>
            </w:pPr>
            <w:r w:rsidRPr="003F708C">
              <w:rPr>
                <w:sz w:val="28"/>
                <w:szCs w:val="28"/>
              </w:rPr>
              <w:t>С</w:t>
            </w:r>
          </w:p>
        </w:tc>
        <w:tc>
          <w:tcPr>
            <w:tcW w:w="7169" w:type="dxa"/>
            <w:vAlign w:val="bottom"/>
          </w:tcPr>
          <w:p w:rsidR="007B461B" w:rsidRPr="00460CC1" w:rsidRDefault="007B461B" w:rsidP="007B461B">
            <w:pPr>
              <w:jc w:val="both"/>
              <w:rPr>
                <w:sz w:val="28"/>
                <w:szCs w:val="28"/>
              </w:rPr>
            </w:pPr>
            <w:r>
              <w:rPr>
                <w:sz w:val="28"/>
                <w:szCs w:val="28"/>
              </w:rPr>
              <w:t>составом цены</w:t>
            </w:r>
          </w:p>
        </w:tc>
        <w:tc>
          <w:tcPr>
            <w:tcW w:w="1002" w:type="dxa"/>
          </w:tcPr>
          <w:p w:rsidR="007B461B" w:rsidRPr="003F708C" w:rsidRDefault="007B461B" w:rsidP="00AB4CD1">
            <w:pPr>
              <w:jc w:val="center"/>
              <w:rPr>
                <w:sz w:val="28"/>
                <w:szCs w:val="28"/>
              </w:rPr>
            </w:pPr>
          </w:p>
        </w:tc>
      </w:tr>
      <w:tr w:rsidR="007B461B" w:rsidRPr="003F708C" w:rsidTr="007B461B">
        <w:tc>
          <w:tcPr>
            <w:tcW w:w="678" w:type="dxa"/>
            <w:vMerge/>
          </w:tcPr>
          <w:p w:rsidR="007B461B" w:rsidRPr="003F708C" w:rsidRDefault="007B461B" w:rsidP="007B461B">
            <w:pPr>
              <w:rPr>
                <w:sz w:val="28"/>
                <w:szCs w:val="28"/>
              </w:rPr>
            </w:pPr>
          </w:p>
        </w:tc>
        <w:tc>
          <w:tcPr>
            <w:tcW w:w="542" w:type="dxa"/>
          </w:tcPr>
          <w:p w:rsidR="007B461B" w:rsidRPr="003F708C" w:rsidRDefault="007B461B" w:rsidP="007B461B">
            <w:pPr>
              <w:rPr>
                <w:sz w:val="28"/>
                <w:szCs w:val="28"/>
                <w:lang w:val="en-US"/>
              </w:rPr>
            </w:pPr>
            <w:r w:rsidRPr="003F708C">
              <w:rPr>
                <w:sz w:val="28"/>
                <w:szCs w:val="28"/>
                <w:lang w:val="en-US"/>
              </w:rPr>
              <w:t>D</w:t>
            </w:r>
          </w:p>
        </w:tc>
        <w:tc>
          <w:tcPr>
            <w:tcW w:w="7169" w:type="dxa"/>
            <w:vAlign w:val="bottom"/>
          </w:tcPr>
          <w:p w:rsidR="007B461B" w:rsidRPr="00460CC1" w:rsidRDefault="007B461B" w:rsidP="007B461B">
            <w:pPr>
              <w:jc w:val="both"/>
              <w:rPr>
                <w:sz w:val="28"/>
                <w:szCs w:val="28"/>
              </w:rPr>
            </w:pPr>
            <w:r>
              <w:rPr>
                <w:sz w:val="28"/>
                <w:szCs w:val="28"/>
              </w:rPr>
              <w:t xml:space="preserve"> структурой цены</w:t>
            </w:r>
          </w:p>
        </w:tc>
        <w:tc>
          <w:tcPr>
            <w:tcW w:w="1002" w:type="dxa"/>
          </w:tcPr>
          <w:p w:rsidR="007B461B" w:rsidRPr="003F708C" w:rsidRDefault="00AB4CD1" w:rsidP="00AB4CD1">
            <w:pPr>
              <w:jc w:val="center"/>
              <w:rPr>
                <w:sz w:val="28"/>
                <w:szCs w:val="28"/>
              </w:rPr>
            </w:pPr>
            <w:r>
              <w:rPr>
                <w:sz w:val="28"/>
                <w:szCs w:val="28"/>
              </w:rPr>
              <w:t>+</w:t>
            </w:r>
          </w:p>
        </w:tc>
      </w:tr>
    </w:tbl>
    <w:p w:rsidR="007B461B" w:rsidRDefault="007B461B" w:rsidP="00860F77">
      <w:pPr>
        <w:ind w:firstLine="567"/>
        <w:jc w:val="both"/>
        <w:rPr>
          <w:b/>
          <w:sz w:val="28"/>
          <w:szCs w:val="28"/>
        </w:rPr>
      </w:pPr>
    </w:p>
    <w:p w:rsidR="008B4632" w:rsidRPr="00460CC1" w:rsidRDefault="008B4632" w:rsidP="00860F77">
      <w:pPr>
        <w:ind w:firstLine="567"/>
        <w:jc w:val="both"/>
        <w:rPr>
          <w:sz w:val="28"/>
          <w:szCs w:val="28"/>
        </w:rPr>
      </w:pPr>
      <w:r w:rsidRPr="00460CC1">
        <w:rPr>
          <w:b/>
          <w:sz w:val="28"/>
          <w:szCs w:val="28"/>
        </w:rPr>
        <w:t>Составила:</w:t>
      </w:r>
      <w:r w:rsidRPr="00460CC1">
        <w:rPr>
          <w:sz w:val="28"/>
          <w:szCs w:val="28"/>
        </w:rPr>
        <w:t xml:space="preserve"> к.э.н., доц. кафедры экономики торговли и услуг Белова С.О., </w:t>
      </w:r>
    </w:p>
    <w:p w:rsidR="00820AE8" w:rsidRPr="007B461B" w:rsidRDefault="00820AE8" w:rsidP="00820AE8">
      <w:pPr>
        <w:autoSpaceDE w:val="0"/>
        <w:autoSpaceDN w:val="0"/>
        <w:adjustRightInd w:val="0"/>
        <w:ind w:firstLine="567"/>
        <w:jc w:val="center"/>
        <w:rPr>
          <w:rFonts w:eastAsiaTheme="minorHAnsi"/>
          <w:b/>
          <w:color w:val="000000"/>
          <w:sz w:val="28"/>
          <w:szCs w:val="28"/>
          <w:lang w:eastAsia="en-US"/>
        </w:rPr>
      </w:pPr>
    </w:p>
    <w:p w:rsidR="00820AE8" w:rsidRPr="007B461B" w:rsidRDefault="00820AE8" w:rsidP="00820AE8">
      <w:pPr>
        <w:autoSpaceDE w:val="0"/>
        <w:autoSpaceDN w:val="0"/>
        <w:adjustRightInd w:val="0"/>
        <w:ind w:firstLine="567"/>
        <w:jc w:val="center"/>
        <w:rPr>
          <w:rFonts w:eastAsiaTheme="minorHAnsi"/>
          <w:b/>
          <w:color w:val="000000"/>
          <w:sz w:val="28"/>
          <w:szCs w:val="28"/>
          <w:lang w:eastAsia="en-US"/>
        </w:rPr>
      </w:pPr>
    </w:p>
    <w:p w:rsidR="00820AE8" w:rsidRPr="00820AE8" w:rsidRDefault="00820AE8" w:rsidP="00820AE8">
      <w:pPr>
        <w:autoSpaceDE w:val="0"/>
        <w:autoSpaceDN w:val="0"/>
        <w:adjustRightInd w:val="0"/>
        <w:ind w:firstLine="567"/>
        <w:jc w:val="center"/>
        <w:rPr>
          <w:rFonts w:eastAsiaTheme="minorHAnsi"/>
          <w:b/>
          <w:color w:val="000000"/>
          <w:sz w:val="28"/>
          <w:szCs w:val="28"/>
          <w:lang w:eastAsia="en-US"/>
        </w:rPr>
      </w:pPr>
      <w:r>
        <w:rPr>
          <w:rFonts w:eastAsiaTheme="minorHAnsi"/>
          <w:b/>
          <w:color w:val="000000"/>
          <w:sz w:val="28"/>
          <w:szCs w:val="28"/>
          <w:lang w:eastAsia="en-US"/>
        </w:rPr>
        <w:lastRenderedPageBreak/>
        <w:t>Таблицы для выполнения тестового задания</w:t>
      </w:r>
    </w:p>
    <w:p w:rsidR="00820AE8" w:rsidRDefault="00820AE8" w:rsidP="00820AE8">
      <w:pPr>
        <w:autoSpaceDE w:val="0"/>
        <w:autoSpaceDN w:val="0"/>
        <w:adjustRightInd w:val="0"/>
        <w:ind w:firstLine="567"/>
        <w:jc w:val="center"/>
        <w:rPr>
          <w:rFonts w:eastAsiaTheme="minorHAnsi"/>
          <w:b/>
          <w:color w:val="000000"/>
          <w:sz w:val="28"/>
          <w:szCs w:val="28"/>
          <w:lang w:eastAsia="en-US"/>
        </w:rPr>
      </w:pPr>
      <w:r>
        <w:rPr>
          <w:rFonts w:eastAsiaTheme="minorHAnsi"/>
          <w:b/>
          <w:color w:val="000000"/>
          <w:sz w:val="28"/>
          <w:szCs w:val="28"/>
          <w:lang w:eastAsia="en-US"/>
        </w:rPr>
        <w:t>Базовые ставки для населенных пунктов Республики Беларусь</w:t>
      </w:r>
    </w:p>
    <w:tbl>
      <w:tblPr>
        <w:tblStyle w:val="af5"/>
        <w:tblW w:w="0" w:type="auto"/>
        <w:tblLook w:val="04A0" w:firstRow="1" w:lastRow="0" w:firstColumn="1" w:lastColumn="0" w:noHBand="0" w:noVBand="1"/>
      </w:tblPr>
      <w:tblGrid>
        <w:gridCol w:w="6629"/>
        <w:gridCol w:w="2978"/>
      </w:tblGrid>
      <w:tr w:rsidR="00820AE8" w:rsidTr="007B461B">
        <w:tc>
          <w:tcPr>
            <w:tcW w:w="6629" w:type="dxa"/>
            <w:vAlign w:val="center"/>
          </w:tcPr>
          <w:p w:rsidR="00820AE8" w:rsidRPr="00221B4E" w:rsidRDefault="00820AE8" w:rsidP="007B461B">
            <w:pPr>
              <w:autoSpaceDE w:val="0"/>
              <w:autoSpaceDN w:val="0"/>
              <w:adjustRightInd w:val="0"/>
              <w:jc w:val="center"/>
              <w:rPr>
                <w:rFonts w:eastAsiaTheme="minorHAnsi"/>
                <w:b/>
                <w:color w:val="000000"/>
                <w:sz w:val="24"/>
                <w:szCs w:val="24"/>
                <w:lang w:eastAsia="en-US"/>
              </w:rPr>
            </w:pPr>
            <w:r w:rsidRPr="00221B4E">
              <w:rPr>
                <w:rFonts w:eastAsiaTheme="minorHAnsi"/>
                <w:b/>
                <w:color w:val="000000"/>
                <w:sz w:val="24"/>
                <w:szCs w:val="24"/>
                <w:lang w:eastAsia="en-US"/>
              </w:rPr>
              <w:t>Наименование населенных пунктов</w:t>
            </w:r>
          </w:p>
        </w:tc>
        <w:tc>
          <w:tcPr>
            <w:tcW w:w="2978" w:type="dxa"/>
            <w:vAlign w:val="center"/>
          </w:tcPr>
          <w:p w:rsidR="00820AE8" w:rsidRDefault="00820AE8" w:rsidP="007B461B">
            <w:pPr>
              <w:autoSpaceDE w:val="0"/>
              <w:autoSpaceDN w:val="0"/>
              <w:adjustRightInd w:val="0"/>
              <w:jc w:val="center"/>
              <w:rPr>
                <w:rFonts w:eastAsiaTheme="minorHAnsi"/>
                <w:b/>
                <w:color w:val="000000"/>
                <w:sz w:val="24"/>
                <w:szCs w:val="24"/>
                <w:lang w:eastAsia="en-US"/>
              </w:rPr>
            </w:pPr>
            <w:r w:rsidRPr="00221B4E">
              <w:rPr>
                <w:rFonts w:eastAsiaTheme="minorHAnsi"/>
                <w:b/>
                <w:color w:val="000000"/>
                <w:sz w:val="24"/>
                <w:szCs w:val="24"/>
                <w:lang w:eastAsia="en-US"/>
              </w:rPr>
              <w:t xml:space="preserve">Базовая ставка </w:t>
            </w:r>
          </w:p>
          <w:p w:rsidR="00820AE8" w:rsidRDefault="00820AE8" w:rsidP="007B461B">
            <w:pPr>
              <w:autoSpaceDE w:val="0"/>
              <w:autoSpaceDN w:val="0"/>
              <w:adjustRightInd w:val="0"/>
              <w:jc w:val="center"/>
              <w:rPr>
                <w:rFonts w:eastAsiaTheme="minorHAnsi"/>
                <w:b/>
                <w:color w:val="000000"/>
                <w:sz w:val="24"/>
                <w:szCs w:val="24"/>
                <w:lang w:eastAsia="en-US"/>
              </w:rPr>
            </w:pPr>
            <w:r w:rsidRPr="00221B4E">
              <w:rPr>
                <w:rFonts w:eastAsiaTheme="minorHAnsi"/>
                <w:b/>
                <w:color w:val="000000"/>
                <w:sz w:val="24"/>
                <w:szCs w:val="24"/>
                <w:lang w:eastAsia="en-US"/>
              </w:rPr>
              <w:t>(в базовых арендных</w:t>
            </w:r>
          </w:p>
          <w:p w:rsidR="00820AE8" w:rsidRPr="00221B4E" w:rsidRDefault="00820AE8" w:rsidP="007B461B">
            <w:pPr>
              <w:autoSpaceDE w:val="0"/>
              <w:autoSpaceDN w:val="0"/>
              <w:adjustRightInd w:val="0"/>
              <w:jc w:val="center"/>
              <w:rPr>
                <w:rFonts w:eastAsiaTheme="minorHAnsi"/>
                <w:b/>
                <w:color w:val="000000"/>
                <w:sz w:val="24"/>
                <w:szCs w:val="24"/>
                <w:lang w:eastAsia="en-US"/>
              </w:rPr>
            </w:pPr>
            <w:r w:rsidRPr="00221B4E">
              <w:rPr>
                <w:rFonts w:eastAsiaTheme="minorHAnsi"/>
                <w:b/>
                <w:color w:val="000000"/>
                <w:sz w:val="24"/>
                <w:szCs w:val="24"/>
                <w:lang w:eastAsia="en-US"/>
              </w:rPr>
              <w:t xml:space="preserve"> величинах)</w:t>
            </w:r>
          </w:p>
        </w:tc>
      </w:tr>
      <w:tr w:rsidR="00820AE8" w:rsidTr="007B461B">
        <w:tc>
          <w:tcPr>
            <w:tcW w:w="6629" w:type="dxa"/>
          </w:tcPr>
          <w:p w:rsidR="00820AE8" w:rsidRPr="00221B4E" w:rsidRDefault="00820AE8" w:rsidP="007B461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Город Минск</w:t>
            </w:r>
          </w:p>
        </w:tc>
        <w:tc>
          <w:tcPr>
            <w:tcW w:w="2978" w:type="dxa"/>
            <w:vAlign w:val="center"/>
          </w:tcPr>
          <w:p w:rsidR="00820AE8" w:rsidRPr="00221B4E" w:rsidRDefault="00820AE8" w:rsidP="007B461B">
            <w:pPr>
              <w:autoSpaceDE w:val="0"/>
              <w:autoSpaceDN w:val="0"/>
              <w:adjustRightInd w:val="0"/>
              <w:jc w:val="center"/>
              <w:rPr>
                <w:rFonts w:eastAsiaTheme="minorHAnsi"/>
                <w:color w:val="000000"/>
                <w:sz w:val="24"/>
                <w:szCs w:val="24"/>
                <w:lang w:eastAsia="en-US"/>
              </w:rPr>
            </w:pPr>
            <w:r w:rsidRPr="00221B4E">
              <w:rPr>
                <w:rFonts w:eastAsiaTheme="minorHAnsi"/>
                <w:color w:val="000000"/>
                <w:sz w:val="24"/>
                <w:szCs w:val="24"/>
                <w:lang w:eastAsia="en-US"/>
              </w:rPr>
              <w:t>0,5</w:t>
            </w:r>
          </w:p>
        </w:tc>
      </w:tr>
      <w:tr w:rsidR="00820AE8" w:rsidTr="007B461B">
        <w:tc>
          <w:tcPr>
            <w:tcW w:w="6629" w:type="dxa"/>
          </w:tcPr>
          <w:p w:rsidR="00820AE8" w:rsidRPr="00221B4E" w:rsidRDefault="00820AE8" w:rsidP="007B461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Города Брест, Витебск, Гомель, Гродно, Могилев</w:t>
            </w:r>
          </w:p>
        </w:tc>
        <w:tc>
          <w:tcPr>
            <w:tcW w:w="2978" w:type="dxa"/>
            <w:vAlign w:val="center"/>
          </w:tcPr>
          <w:p w:rsidR="00820AE8" w:rsidRPr="00221B4E" w:rsidRDefault="00820AE8" w:rsidP="007B461B">
            <w:pPr>
              <w:autoSpaceDE w:val="0"/>
              <w:autoSpaceDN w:val="0"/>
              <w:adjustRightInd w:val="0"/>
              <w:jc w:val="center"/>
              <w:rPr>
                <w:rFonts w:eastAsiaTheme="minorHAnsi"/>
                <w:color w:val="000000"/>
                <w:sz w:val="24"/>
                <w:szCs w:val="24"/>
                <w:lang w:eastAsia="en-US"/>
              </w:rPr>
            </w:pPr>
            <w:r w:rsidRPr="00221B4E">
              <w:rPr>
                <w:rFonts w:eastAsiaTheme="minorHAnsi"/>
                <w:color w:val="000000"/>
                <w:sz w:val="24"/>
                <w:szCs w:val="24"/>
                <w:lang w:eastAsia="en-US"/>
              </w:rPr>
              <w:t>0,3</w:t>
            </w:r>
          </w:p>
        </w:tc>
      </w:tr>
      <w:tr w:rsidR="00820AE8" w:rsidTr="007B461B">
        <w:tc>
          <w:tcPr>
            <w:tcW w:w="6629" w:type="dxa"/>
          </w:tcPr>
          <w:p w:rsidR="00820AE8" w:rsidRPr="00221B4E" w:rsidRDefault="00820AE8" w:rsidP="007B461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Города Барановичи, </w:t>
            </w:r>
            <w:proofErr w:type="spellStart"/>
            <w:r>
              <w:rPr>
                <w:rFonts w:eastAsiaTheme="minorHAnsi"/>
                <w:color w:val="000000"/>
                <w:sz w:val="24"/>
                <w:szCs w:val="24"/>
                <w:lang w:eastAsia="en-US"/>
              </w:rPr>
              <w:t>Кобрин</w:t>
            </w:r>
            <w:proofErr w:type="spellEnd"/>
            <w:r>
              <w:rPr>
                <w:rFonts w:eastAsiaTheme="minorHAnsi"/>
                <w:color w:val="000000"/>
                <w:sz w:val="24"/>
                <w:szCs w:val="24"/>
                <w:lang w:eastAsia="en-US"/>
              </w:rPr>
              <w:t xml:space="preserve">, Пинск, Новополоцк, Орша, Полоцк, Жлобин, Мозырь, Светлогорск, Волковыск, Лида, </w:t>
            </w:r>
            <w:proofErr w:type="spellStart"/>
            <w:r>
              <w:rPr>
                <w:rFonts w:eastAsiaTheme="minorHAnsi"/>
                <w:color w:val="000000"/>
                <w:sz w:val="24"/>
                <w:szCs w:val="24"/>
                <w:lang w:eastAsia="en-US"/>
              </w:rPr>
              <w:t>Новогрудок</w:t>
            </w:r>
            <w:proofErr w:type="spellEnd"/>
            <w:r>
              <w:rPr>
                <w:rFonts w:eastAsiaTheme="minorHAnsi"/>
                <w:color w:val="000000"/>
                <w:sz w:val="24"/>
                <w:szCs w:val="24"/>
                <w:lang w:eastAsia="en-US"/>
              </w:rPr>
              <w:t>, Слоним, Борисов, Жодино, Заславль, Молодечно, Слуцк, Солигорск, Бобруйск, Осиповичи</w:t>
            </w:r>
          </w:p>
        </w:tc>
        <w:tc>
          <w:tcPr>
            <w:tcW w:w="2978" w:type="dxa"/>
            <w:vAlign w:val="center"/>
          </w:tcPr>
          <w:p w:rsidR="00820AE8" w:rsidRPr="00221B4E" w:rsidRDefault="00820AE8" w:rsidP="007B461B">
            <w:pPr>
              <w:autoSpaceDE w:val="0"/>
              <w:autoSpaceDN w:val="0"/>
              <w:adjustRightInd w:val="0"/>
              <w:jc w:val="center"/>
              <w:rPr>
                <w:rFonts w:eastAsiaTheme="minorHAnsi"/>
                <w:color w:val="000000"/>
                <w:sz w:val="24"/>
                <w:szCs w:val="24"/>
                <w:lang w:eastAsia="en-US"/>
              </w:rPr>
            </w:pPr>
            <w:r w:rsidRPr="00221B4E">
              <w:rPr>
                <w:rFonts w:eastAsiaTheme="minorHAnsi"/>
                <w:color w:val="000000"/>
                <w:sz w:val="24"/>
                <w:szCs w:val="24"/>
                <w:lang w:eastAsia="en-US"/>
              </w:rPr>
              <w:t>0,25</w:t>
            </w:r>
          </w:p>
        </w:tc>
      </w:tr>
      <w:tr w:rsidR="00820AE8" w:rsidTr="007B461B">
        <w:tc>
          <w:tcPr>
            <w:tcW w:w="6629" w:type="dxa"/>
          </w:tcPr>
          <w:p w:rsidR="00820AE8" w:rsidRPr="00221B4E" w:rsidRDefault="00820AE8" w:rsidP="007B461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Города и поселки городского типа, являющиеся районными центрами, за исключением городов Барановичи, </w:t>
            </w:r>
            <w:proofErr w:type="spellStart"/>
            <w:r>
              <w:rPr>
                <w:rFonts w:eastAsiaTheme="minorHAnsi"/>
                <w:color w:val="000000"/>
                <w:sz w:val="24"/>
                <w:szCs w:val="24"/>
                <w:lang w:eastAsia="en-US"/>
              </w:rPr>
              <w:t>Кобрина</w:t>
            </w:r>
            <w:proofErr w:type="spellEnd"/>
            <w:r>
              <w:rPr>
                <w:rFonts w:eastAsiaTheme="minorHAnsi"/>
                <w:color w:val="000000"/>
                <w:sz w:val="24"/>
                <w:szCs w:val="24"/>
                <w:lang w:eastAsia="en-US"/>
              </w:rPr>
              <w:t xml:space="preserve">, Пинска, Новополоцка, Орша, Полоцка, Жлобина, Мозыря, Светлогорска, Волковыска, Лиды, </w:t>
            </w:r>
            <w:proofErr w:type="spellStart"/>
            <w:r>
              <w:rPr>
                <w:rFonts w:eastAsiaTheme="minorHAnsi"/>
                <w:color w:val="000000"/>
                <w:sz w:val="24"/>
                <w:szCs w:val="24"/>
                <w:lang w:eastAsia="en-US"/>
              </w:rPr>
              <w:t>Новогрудка</w:t>
            </w:r>
            <w:proofErr w:type="spellEnd"/>
            <w:r>
              <w:rPr>
                <w:rFonts w:eastAsiaTheme="minorHAnsi"/>
                <w:color w:val="000000"/>
                <w:sz w:val="24"/>
                <w:szCs w:val="24"/>
                <w:lang w:eastAsia="en-US"/>
              </w:rPr>
              <w:t xml:space="preserve">, Слонима, </w:t>
            </w:r>
            <w:proofErr w:type="gramStart"/>
            <w:r>
              <w:rPr>
                <w:rFonts w:eastAsiaTheme="minorHAnsi"/>
                <w:color w:val="000000"/>
                <w:sz w:val="24"/>
                <w:szCs w:val="24"/>
                <w:lang w:eastAsia="en-US"/>
              </w:rPr>
              <w:t>Борисова,  Молодечно</w:t>
            </w:r>
            <w:proofErr w:type="gramEnd"/>
            <w:r>
              <w:rPr>
                <w:rFonts w:eastAsiaTheme="minorHAnsi"/>
                <w:color w:val="000000"/>
                <w:sz w:val="24"/>
                <w:szCs w:val="24"/>
                <w:lang w:eastAsia="en-US"/>
              </w:rPr>
              <w:t>, Слуцка, Солигорска, Бобруйска, Осиповичи</w:t>
            </w:r>
          </w:p>
        </w:tc>
        <w:tc>
          <w:tcPr>
            <w:tcW w:w="2978" w:type="dxa"/>
            <w:vAlign w:val="center"/>
          </w:tcPr>
          <w:p w:rsidR="00820AE8" w:rsidRPr="00221B4E" w:rsidRDefault="00820AE8" w:rsidP="007B461B">
            <w:pPr>
              <w:autoSpaceDE w:val="0"/>
              <w:autoSpaceDN w:val="0"/>
              <w:adjustRightInd w:val="0"/>
              <w:jc w:val="center"/>
              <w:rPr>
                <w:rFonts w:eastAsiaTheme="minorHAnsi"/>
                <w:color w:val="000000"/>
                <w:sz w:val="24"/>
                <w:szCs w:val="24"/>
                <w:lang w:eastAsia="en-US"/>
              </w:rPr>
            </w:pPr>
            <w:r w:rsidRPr="00221B4E">
              <w:rPr>
                <w:rFonts w:eastAsiaTheme="minorHAnsi"/>
                <w:color w:val="000000"/>
                <w:sz w:val="24"/>
                <w:szCs w:val="24"/>
                <w:lang w:eastAsia="en-US"/>
              </w:rPr>
              <w:t>0,2</w:t>
            </w:r>
          </w:p>
        </w:tc>
      </w:tr>
      <w:tr w:rsidR="00820AE8" w:rsidTr="007B461B">
        <w:tc>
          <w:tcPr>
            <w:tcW w:w="6629" w:type="dxa"/>
          </w:tcPr>
          <w:p w:rsidR="00820AE8" w:rsidRPr="00221B4E" w:rsidRDefault="00820AE8" w:rsidP="007B461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Населенные пункты, расположенные на территории Минского районы, за исключением города Заславля, город </w:t>
            </w:r>
            <w:proofErr w:type="spellStart"/>
            <w:r>
              <w:rPr>
                <w:rFonts w:eastAsiaTheme="minorHAnsi"/>
                <w:color w:val="000000"/>
                <w:sz w:val="24"/>
                <w:szCs w:val="24"/>
                <w:lang w:eastAsia="en-US"/>
              </w:rPr>
              <w:t>Новолукомль</w:t>
            </w:r>
            <w:proofErr w:type="spellEnd"/>
          </w:p>
        </w:tc>
        <w:tc>
          <w:tcPr>
            <w:tcW w:w="2978" w:type="dxa"/>
            <w:vAlign w:val="center"/>
          </w:tcPr>
          <w:p w:rsidR="00820AE8" w:rsidRPr="00221B4E" w:rsidRDefault="00820AE8" w:rsidP="007B461B">
            <w:pPr>
              <w:autoSpaceDE w:val="0"/>
              <w:autoSpaceDN w:val="0"/>
              <w:adjustRightInd w:val="0"/>
              <w:jc w:val="center"/>
              <w:rPr>
                <w:rFonts w:eastAsiaTheme="minorHAnsi"/>
                <w:color w:val="000000"/>
                <w:sz w:val="24"/>
                <w:szCs w:val="24"/>
                <w:lang w:eastAsia="en-US"/>
              </w:rPr>
            </w:pPr>
            <w:r w:rsidRPr="00221B4E">
              <w:rPr>
                <w:rFonts w:eastAsiaTheme="minorHAnsi"/>
                <w:color w:val="000000"/>
                <w:sz w:val="24"/>
                <w:szCs w:val="24"/>
                <w:lang w:eastAsia="en-US"/>
              </w:rPr>
              <w:t>0,2</w:t>
            </w:r>
          </w:p>
        </w:tc>
      </w:tr>
      <w:tr w:rsidR="00820AE8" w:rsidTr="007B461B">
        <w:tc>
          <w:tcPr>
            <w:tcW w:w="6629" w:type="dxa"/>
          </w:tcPr>
          <w:p w:rsidR="00820AE8" w:rsidRPr="00221B4E" w:rsidRDefault="00820AE8" w:rsidP="007B461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Другие населенные пункты</w:t>
            </w:r>
          </w:p>
        </w:tc>
        <w:tc>
          <w:tcPr>
            <w:tcW w:w="2978" w:type="dxa"/>
            <w:vAlign w:val="center"/>
          </w:tcPr>
          <w:p w:rsidR="00820AE8" w:rsidRPr="00221B4E" w:rsidRDefault="00820AE8" w:rsidP="007B461B">
            <w:pPr>
              <w:autoSpaceDE w:val="0"/>
              <w:autoSpaceDN w:val="0"/>
              <w:adjustRightInd w:val="0"/>
              <w:jc w:val="center"/>
              <w:rPr>
                <w:rFonts w:eastAsiaTheme="minorHAnsi"/>
                <w:color w:val="000000"/>
                <w:sz w:val="24"/>
                <w:szCs w:val="24"/>
                <w:lang w:eastAsia="en-US"/>
              </w:rPr>
            </w:pPr>
            <w:r w:rsidRPr="00221B4E">
              <w:rPr>
                <w:rFonts w:eastAsiaTheme="minorHAnsi"/>
                <w:color w:val="000000"/>
                <w:sz w:val="24"/>
                <w:szCs w:val="24"/>
                <w:lang w:eastAsia="en-US"/>
              </w:rPr>
              <w:t>0,1</w:t>
            </w:r>
          </w:p>
        </w:tc>
      </w:tr>
    </w:tbl>
    <w:p w:rsidR="00820AE8" w:rsidRDefault="00820AE8" w:rsidP="00820AE8">
      <w:pPr>
        <w:autoSpaceDE w:val="0"/>
        <w:autoSpaceDN w:val="0"/>
        <w:adjustRightInd w:val="0"/>
        <w:ind w:firstLine="567"/>
        <w:jc w:val="center"/>
        <w:rPr>
          <w:rFonts w:eastAsiaTheme="minorHAnsi"/>
          <w:b/>
          <w:color w:val="000000"/>
          <w:sz w:val="28"/>
          <w:szCs w:val="28"/>
          <w:lang w:eastAsia="en-US"/>
        </w:rPr>
      </w:pPr>
    </w:p>
    <w:p w:rsidR="00820AE8" w:rsidRDefault="00820AE8" w:rsidP="00820AE8">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Базовые ставки за места для торговли на рынках и в торговых центрах</w:t>
      </w:r>
    </w:p>
    <w:tbl>
      <w:tblPr>
        <w:tblStyle w:val="af5"/>
        <w:tblW w:w="0" w:type="auto"/>
        <w:tblLook w:val="04A0" w:firstRow="1" w:lastRow="0" w:firstColumn="1" w:lastColumn="0" w:noHBand="0" w:noVBand="1"/>
      </w:tblPr>
      <w:tblGrid>
        <w:gridCol w:w="6912"/>
        <w:gridCol w:w="2695"/>
      </w:tblGrid>
      <w:tr w:rsidR="00820AE8" w:rsidTr="007B461B">
        <w:tc>
          <w:tcPr>
            <w:tcW w:w="6912" w:type="dxa"/>
            <w:vAlign w:val="center"/>
          </w:tcPr>
          <w:p w:rsidR="00820AE8" w:rsidRPr="00221B4E" w:rsidRDefault="00820AE8" w:rsidP="007B461B">
            <w:pPr>
              <w:autoSpaceDE w:val="0"/>
              <w:autoSpaceDN w:val="0"/>
              <w:adjustRightInd w:val="0"/>
              <w:jc w:val="center"/>
              <w:rPr>
                <w:rFonts w:eastAsiaTheme="minorHAnsi"/>
                <w:b/>
                <w:color w:val="000000"/>
                <w:sz w:val="24"/>
                <w:szCs w:val="24"/>
                <w:lang w:eastAsia="en-US"/>
              </w:rPr>
            </w:pPr>
            <w:r w:rsidRPr="00221B4E">
              <w:rPr>
                <w:rFonts w:eastAsiaTheme="minorHAnsi"/>
                <w:b/>
                <w:color w:val="000000"/>
                <w:sz w:val="24"/>
                <w:szCs w:val="24"/>
                <w:lang w:eastAsia="en-US"/>
              </w:rPr>
              <w:t>Наименование населенных пунктов</w:t>
            </w:r>
          </w:p>
        </w:tc>
        <w:tc>
          <w:tcPr>
            <w:tcW w:w="2695" w:type="dxa"/>
            <w:vAlign w:val="center"/>
          </w:tcPr>
          <w:p w:rsidR="00820AE8" w:rsidRDefault="00820AE8" w:rsidP="007B461B">
            <w:pPr>
              <w:autoSpaceDE w:val="0"/>
              <w:autoSpaceDN w:val="0"/>
              <w:adjustRightInd w:val="0"/>
              <w:jc w:val="center"/>
              <w:rPr>
                <w:rFonts w:eastAsiaTheme="minorHAnsi"/>
                <w:b/>
                <w:color w:val="000000"/>
                <w:sz w:val="24"/>
                <w:szCs w:val="24"/>
                <w:lang w:eastAsia="en-US"/>
              </w:rPr>
            </w:pPr>
            <w:r w:rsidRPr="00221B4E">
              <w:rPr>
                <w:rFonts w:eastAsiaTheme="minorHAnsi"/>
                <w:b/>
                <w:color w:val="000000"/>
                <w:sz w:val="24"/>
                <w:szCs w:val="24"/>
                <w:lang w:eastAsia="en-US"/>
              </w:rPr>
              <w:t xml:space="preserve">Базовая ставка </w:t>
            </w:r>
          </w:p>
          <w:p w:rsidR="00820AE8" w:rsidRDefault="00820AE8" w:rsidP="007B461B">
            <w:pPr>
              <w:autoSpaceDE w:val="0"/>
              <w:autoSpaceDN w:val="0"/>
              <w:adjustRightInd w:val="0"/>
              <w:jc w:val="center"/>
              <w:rPr>
                <w:rFonts w:eastAsiaTheme="minorHAnsi"/>
                <w:b/>
                <w:color w:val="000000"/>
                <w:sz w:val="24"/>
                <w:szCs w:val="24"/>
                <w:lang w:eastAsia="en-US"/>
              </w:rPr>
            </w:pPr>
            <w:r w:rsidRPr="00221B4E">
              <w:rPr>
                <w:rFonts w:eastAsiaTheme="minorHAnsi"/>
                <w:b/>
                <w:color w:val="000000"/>
                <w:sz w:val="24"/>
                <w:szCs w:val="24"/>
                <w:lang w:eastAsia="en-US"/>
              </w:rPr>
              <w:t>(в базовых арендных</w:t>
            </w:r>
          </w:p>
          <w:p w:rsidR="00820AE8" w:rsidRPr="00221B4E" w:rsidRDefault="00820AE8" w:rsidP="007B461B">
            <w:pPr>
              <w:autoSpaceDE w:val="0"/>
              <w:autoSpaceDN w:val="0"/>
              <w:adjustRightInd w:val="0"/>
              <w:jc w:val="center"/>
              <w:rPr>
                <w:rFonts w:eastAsiaTheme="minorHAnsi"/>
                <w:b/>
                <w:color w:val="000000"/>
                <w:sz w:val="24"/>
                <w:szCs w:val="24"/>
                <w:lang w:eastAsia="en-US"/>
              </w:rPr>
            </w:pPr>
            <w:r w:rsidRPr="00221B4E">
              <w:rPr>
                <w:rFonts w:eastAsiaTheme="minorHAnsi"/>
                <w:b/>
                <w:color w:val="000000"/>
                <w:sz w:val="24"/>
                <w:szCs w:val="24"/>
                <w:lang w:eastAsia="en-US"/>
              </w:rPr>
              <w:t xml:space="preserve"> величинах)</w:t>
            </w:r>
          </w:p>
        </w:tc>
      </w:tr>
      <w:tr w:rsidR="00820AE8" w:rsidTr="007B461B">
        <w:tc>
          <w:tcPr>
            <w:tcW w:w="6912" w:type="dxa"/>
          </w:tcPr>
          <w:p w:rsidR="00820AE8" w:rsidRPr="00221B4E" w:rsidRDefault="00820AE8" w:rsidP="007B461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Город Минск</w:t>
            </w:r>
          </w:p>
        </w:tc>
        <w:tc>
          <w:tcPr>
            <w:tcW w:w="2695" w:type="dxa"/>
            <w:vAlign w:val="center"/>
          </w:tcPr>
          <w:p w:rsidR="00820AE8" w:rsidRPr="00221B4E" w:rsidRDefault="00820AE8" w:rsidP="007B461B">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1,1</w:t>
            </w:r>
          </w:p>
        </w:tc>
      </w:tr>
      <w:tr w:rsidR="00820AE8" w:rsidTr="007B461B">
        <w:tc>
          <w:tcPr>
            <w:tcW w:w="6912" w:type="dxa"/>
          </w:tcPr>
          <w:p w:rsidR="00820AE8" w:rsidRPr="00221B4E" w:rsidRDefault="00820AE8" w:rsidP="007B461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Города Брест, Витебск, Гомель, Гродно, Могилев</w:t>
            </w:r>
          </w:p>
        </w:tc>
        <w:tc>
          <w:tcPr>
            <w:tcW w:w="2695" w:type="dxa"/>
            <w:vAlign w:val="center"/>
          </w:tcPr>
          <w:p w:rsidR="00820AE8" w:rsidRPr="00221B4E" w:rsidRDefault="00820AE8" w:rsidP="007B461B">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0,7</w:t>
            </w:r>
          </w:p>
        </w:tc>
      </w:tr>
      <w:tr w:rsidR="00820AE8" w:rsidTr="007B461B">
        <w:tc>
          <w:tcPr>
            <w:tcW w:w="6912" w:type="dxa"/>
          </w:tcPr>
          <w:p w:rsidR="00820AE8" w:rsidRPr="00221B4E" w:rsidRDefault="00820AE8" w:rsidP="007B461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Города Барановичи, </w:t>
            </w:r>
            <w:proofErr w:type="spellStart"/>
            <w:r>
              <w:rPr>
                <w:rFonts w:eastAsiaTheme="minorHAnsi"/>
                <w:color w:val="000000"/>
                <w:sz w:val="24"/>
                <w:szCs w:val="24"/>
                <w:lang w:eastAsia="en-US"/>
              </w:rPr>
              <w:t>Кобрин</w:t>
            </w:r>
            <w:proofErr w:type="spellEnd"/>
            <w:r>
              <w:rPr>
                <w:rFonts w:eastAsiaTheme="minorHAnsi"/>
                <w:color w:val="000000"/>
                <w:sz w:val="24"/>
                <w:szCs w:val="24"/>
                <w:lang w:eastAsia="en-US"/>
              </w:rPr>
              <w:t xml:space="preserve">, Пинск, Новополоцк, Орша, Полоцк, Жлобин, Мозырь, Светлогорск, Волковыск, Лида, </w:t>
            </w:r>
            <w:proofErr w:type="spellStart"/>
            <w:r>
              <w:rPr>
                <w:rFonts w:eastAsiaTheme="minorHAnsi"/>
                <w:color w:val="000000"/>
                <w:sz w:val="24"/>
                <w:szCs w:val="24"/>
                <w:lang w:eastAsia="en-US"/>
              </w:rPr>
              <w:t>Новогрудок</w:t>
            </w:r>
            <w:proofErr w:type="spellEnd"/>
            <w:r>
              <w:rPr>
                <w:rFonts w:eastAsiaTheme="minorHAnsi"/>
                <w:color w:val="000000"/>
                <w:sz w:val="24"/>
                <w:szCs w:val="24"/>
                <w:lang w:eastAsia="en-US"/>
              </w:rPr>
              <w:t>, Слоним, Борисов, Жодино, Заславль, Молодечно, Слуцк, Солигорск, Бобруйск, Осиповичи</w:t>
            </w:r>
          </w:p>
        </w:tc>
        <w:tc>
          <w:tcPr>
            <w:tcW w:w="2695" w:type="dxa"/>
            <w:vAlign w:val="center"/>
          </w:tcPr>
          <w:p w:rsidR="00820AE8" w:rsidRPr="00221B4E" w:rsidRDefault="00820AE8" w:rsidP="007B461B">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0,6</w:t>
            </w:r>
          </w:p>
        </w:tc>
      </w:tr>
      <w:tr w:rsidR="00820AE8" w:rsidTr="007B461B">
        <w:tc>
          <w:tcPr>
            <w:tcW w:w="6912" w:type="dxa"/>
          </w:tcPr>
          <w:p w:rsidR="00820AE8" w:rsidRPr="00221B4E" w:rsidRDefault="00820AE8" w:rsidP="007B461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Города и поселки городского типа, являющиеся районными центрами, за исключением городов Барановичи, </w:t>
            </w:r>
            <w:proofErr w:type="spellStart"/>
            <w:r>
              <w:rPr>
                <w:rFonts w:eastAsiaTheme="minorHAnsi"/>
                <w:color w:val="000000"/>
                <w:sz w:val="24"/>
                <w:szCs w:val="24"/>
                <w:lang w:eastAsia="en-US"/>
              </w:rPr>
              <w:t>Кобрина</w:t>
            </w:r>
            <w:proofErr w:type="spellEnd"/>
            <w:r>
              <w:rPr>
                <w:rFonts w:eastAsiaTheme="minorHAnsi"/>
                <w:color w:val="000000"/>
                <w:sz w:val="24"/>
                <w:szCs w:val="24"/>
                <w:lang w:eastAsia="en-US"/>
              </w:rPr>
              <w:t xml:space="preserve">, Пинска, Новополоцка, Орша, Полоцка, Жлобина, Мозыря, Светлогорска, Волковыска, Лиды, </w:t>
            </w:r>
            <w:proofErr w:type="spellStart"/>
            <w:r>
              <w:rPr>
                <w:rFonts w:eastAsiaTheme="minorHAnsi"/>
                <w:color w:val="000000"/>
                <w:sz w:val="24"/>
                <w:szCs w:val="24"/>
                <w:lang w:eastAsia="en-US"/>
              </w:rPr>
              <w:t>Новогрудка</w:t>
            </w:r>
            <w:proofErr w:type="spellEnd"/>
            <w:r>
              <w:rPr>
                <w:rFonts w:eastAsiaTheme="minorHAnsi"/>
                <w:color w:val="000000"/>
                <w:sz w:val="24"/>
                <w:szCs w:val="24"/>
                <w:lang w:eastAsia="en-US"/>
              </w:rPr>
              <w:t xml:space="preserve">, Слонима, </w:t>
            </w:r>
            <w:proofErr w:type="gramStart"/>
            <w:r>
              <w:rPr>
                <w:rFonts w:eastAsiaTheme="minorHAnsi"/>
                <w:color w:val="000000"/>
                <w:sz w:val="24"/>
                <w:szCs w:val="24"/>
                <w:lang w:eastAsia="en-US"/>
              </w:rPr>
              <w:t>Борисова,  Молодечно</w:t>
            </w:r>
            <w:proofErr w:type="gramEnd"/>
            <w:r>
              <w:rPr>
                <w:rFonts w:eastAsiaTheme="minorHAnsi"/>
                <w:color w:val="000000"/>
                <w:sz w:val="24"/>
                <w:szCs w:val="24"/>
                <w:lang w:eastAsia="en-US"/>
              </w:rPr>
              <w:t>, Слуцка, Солигорска, Бобруйска, Осиповичи</w:t>
            </w:r>
          </w:p>
        </w:tc>
        <w:tc>
          <w:tcPr>
            <w:tcW w:w="2695" w:type="dxa"/>
            <w:vAlign w:val="center"/>
          </w:tcPr>
          <w:p w:rsidR="00820AE8" w:rsidRPr="00221B4E" w:rsidRDefault="00820AE8" w:rsidP="007B461B">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r>
      <w:tr w:rsidR="00820AE8" w:rsidTr="007B461B">
        <w:tc>
          <w:tcPr>
            <w:tcW w:w="6912" w:type="dxa"/>
          </w:tcPr>
          <w:p w:rsidR="00820AE8" w:rsidRPr="00221B4E" w:rsidRDefault="00820AE8" w:rsidP="007B461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Населенные пункты, расположенные на территории Минского районы, за исключением города Заславля, город </w:t>
            </w:r>
            <w:proofErr w:type="spellStart"/>
            <w:r>
              <w:rPr>
                <w:rFonts w:eastAsiaTheme="minorHAnsi"/>
                <w:color w:val="000000"/>
                <w:sz w:val="24"/>
                <w:szCs w:val="24"/>
                <w:lang w:eastAsia="en-US"/>
              </w:rPr>
              <w:t>Новолукомль</w:t>
            </w:r>
            <w:proofErr w:type="spellEnd"/>
          </w:p>
        </w:tc>
        <w:tc>
          <w:tcPr>
            <w:tcW w:w="2695" w:type="dxa"/>
            <w:vAlign w:val="center"/>
          </w:tcPr>
          <w:p w:rsidR="00820AE8" w:rsidRPr="00221B4E" w:rsidRDefault="00820AE8" w:rsidP="007B461B">
            <w:pPr>
              <w:autoSpaceDE w:val="0"/>
              <w:autoSpaceDN w:val="0"/>
              <w:adjustRightInd w:val="0"/>
              <w:jc w:val="center"/>
              <w:rPr>
                <w:rFonts w:eastAsiaTheme="minorHAnsi"/>
                <w:color w:val="000000"/>
                <w:sz w:val="24"/>
                <w:szCs w:val="24"/>
                <w:lang w:eastAsia="en-US"/>
              </w:rPr>
            </w:pPr>
            <w:r>
              <w:rPr>
                <w:rFonts w:eastAsiaTheme="minorHAnsi"/>
                <w:color w:val="000000"/>
                <w:sz w:val="24"/>
                <w:szCs w:val="24"/>
                <w:lang w:eastAsia="en-US"/>
              </w:rPr>
              <w:t>0,4</w:t>
            </w:r>
          </w:p>
        </w:tc>
      </w:tr>
      <w:tr w:rsidR="00820AE8" w:rsidTr="007B461B">
        <w:tc>
          <w:tcPr>
            <w:tcW w:w="6912" w:type="dxa"/>
          </w:tcPr>
          <w:p w:rsidR="00820AE8" w:rsidRPr="00221B4E" w:rsidRDefault="00820AE8" w:rsidP="007B461B">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Другие населенные пункты</w:t>
            </w:r>
          </w:p>
        </w:tc>
        <w:tc>
          <w:tcPr>
            <w:tcW w:w="2695" w:type="dxa"/>
            <w:vAlign w:val="center"/>
          </w:tcPr>
          <w:p w:rsidR="00820AE8" w:rsidRPr="00221B4E" w:rsidRDefault="00820AE8" w:rsidP="007B461B">
            <w:pPr>
              <w:autoSpaceDE w:val="0"/>
              <w:autoSpaceDN w:val="0"/>
              <w:adjustRightInd w:val="0"/>
              <w:jc w:val="center"/>
              <w:rPr>
                <w:rFonts w:eastAsiaTheme="minorHAnsi"/>
                <w:color w:val="000000"/>
                <w:sz w:val="24"/>
                <w:szCs w:val="24"/>
                <w:lang w:eastAsia="en-US"/>
              </w:rPr>
            </w:pPr>
            <w:r w:rsidRPr="00221B4E">
              <w:rPr>
                <w:rFonts w:eastAsiaTheme="minorHAnsi"/>
                <w:color w:val="000000"/>
                <w:sz w:val="24"/>
                <w:szCs w:val="24"/>
                <w:lang w:eastAsia="en-US"/>
              </w:rPr>
              <w:t>0,</w:t>
            </w:r>
            <w:r>
              <w:rPr>
                <w:rFonts w:eastAsiaTheme="minorHAnsi"/>
                <w:color w:val="000000"/>
                <w:sz w:val="24"/>
                <w:szCs w:val="24"/>
                <w:lang w:eastAsia="en-US"/>
              </w:rPr>
              <w:t>3</w:t>
            </w:r>
          </w:p>
        </w:tc>
      </w:tr>
    </w:tbl>
    <w:p w:rsidR="00820AE8" w:rsidRDefault="00820AE8" w:rsidP="00820AE8"/>
    <w:p w:rsidR="00820AE8" w:rsidRDefault="00820AE8" w:rsidP="00820AE8"/>
    <w:p w:rsidR="00820AE8" w:rsidRDefault="00820AE8" w:rsidP="00820AE8"/>
    <w:p w:rsidR="00820AE8" w:rsidRDefault="00820AE8" w:rsidP="00820AE8"/>
    <w:p w:rsidR="00820AE8" w:rsidRDefault="00820AE8" w:rsidP="00820AE8"/>
    <w:p w:rsidR="00697CFE" w:rsidRDefault="00697CFE" w:rsidP="00860F77">
      <w:pPr>
        <w:autoSpaceDE w:val="0"/>
        <w:autoSpaceDN w:val="0"/>
        <w:adjustRightInd w:val="0"/>
        <w:ind w:firstLine="567"/>
        <w:jc w:val="center"/>
        <w:rPr>
          <w:b/>
          <w:sz w:val="28"/>
          <w:szCs w:val="28"/>
        </w:rPr>
      </w:pPr>
    </w:p>
    <w:p w:rsidR="00D834D0" w:rsidRDefault="00D834D0" w:rsidP="00860F77">
      <w:pPr>
        <w:autoSpaceDE w:val="0"/>
        <w:autoSpaceDN w:val="0"/>
        <w:adjustRightInd w:val="0"/>
        <w:ind w:firstLine="567"/>
        <w:jc w:val="center"/>
        <w:rPr>
          <w:b/>
          <w:sz w:val="28"/>
          <w:szCs w:val="28"/>
        </w:rPr>
      </w:pPr>
    </w:p>
    <w:p w:rsidR="00D834D0" w:rsidRDefault="00D834D0" w:rsidP="00860F77">
      <w:pPr>
        <w:autoSpaceDE w:val="0"/>
        <w:autoSpaceDN w:val="0"/>
        <w:adjustRightInd w:val="0"/>
        <w:ind w:firstLine="567"/>
        <w:jc w:val="center"/>
        <w:rPr>
          <w:b/>
          <w:sz w:val="28"/>
          <w:szCs w:val="28"/>
        </w:rPr>
      </w:pPr>
    </w:p>
    <w:p w:rsidR="00D834D0" w:rsidRDefault="00D834D0" w:rsidP="00860F77">
      <w:pPr>
        <w:autoSpaceDE w:val="0"/>
        <w:autoSpaceDN w:val="0"/>
        <w:adjustRightInd w:val="0"/>
        <w:ind w:firstLine="567"/>
        <w:jc w:val="center"/>
        <w:rPr>
          <w:b/>
          <w:sz w:val="28"/>
          <w:szCs w:val="28"/>
        </w:rPr>
      </w:pPr>
    </w:p>
    <w:p w:rsidR="00D834D0" w:rsidRDefault="00D834D0" w:rsidP="00860F77">
      <w:pPr>
        <w:autoSpaceDE w:val="0"/>
        <w:autoSpaceDN w:val="0"/>
        <w:adjustRightInd w:val="0"/>
        <w:ind w:firstLine="567"/>
        <w:jc w:val="center"/>
        <w:rPr>
          <w:b/>
          <w:sz w:val="28"/>
          <w:szCs w:val="28"/>
        </w:rPr>
      </w:pPr>
    </w:p>
    <w:p w:rsidR="00D834D0" w:rsidRDefault="00D834D0" w:rsidP="00860F77">
      <w:pPr>
        <w:autoSpaceDE w:val="0"/>
        <w:autoSpaceDN w:val="0"/>
        <w:adjustRightInd w:val="0"/>
        <w:ind w:firstLine="567"/>
        <w:jc w:val="center"/>
        <w:rPr>
          <w:b/>
          <w:sz w:val="28"/>
          <w:szCs w:val="28"/>
        </w:rPr>
      </w:pPr>
    </w:p>
    <w:p w:rsidR="00D834D0" w:rsidRDefault="00D834D0" w:rsidP="00860F77">
      <w:pPr>
        <w:autoSpaceDE w:val="0"/>
        <w:autoSpaceDN w:val="0"/>
        <w:adjustRightInd w:val="0"/>
        <w:ind w:firstLine="567"/>
        <w:jc w:val="center"/>
        <w:rPr>
          <w:b/>
          <w:sz w:val="28"/>
          <w:szCs w:val="28"/>
        </w:rPr>
      </w:pPr>
    </w:p>
    <w:p w:rsidR="00D834D0" w:rsidRDefault="00D834D0" w:rsidP="00860F77">
      <w:pPr>
        <w:autoSpaceDE w:val="0"/>
        <w:autoSpaceDN w:val="0"/>
        <w:adjustRightInd w:val="0"/>
        <w:ind w:firstLine="567"/>
        <w:jc w:val="center"/>
        <w:rPr>
          <w:b/>
          <w:sz w:val="28"/>
          <w:szCs w:val="28"/>
        </w:rPr>
      </w:pPr>
    </w:p>
    <w:p w:rsidR="00D834D0" w:rsidRDefault="00D834D0" w:rsidP="00860F77">
      <w:pPr>
        <w:autoSpaceDE w:val="0"/>
        <w:autoSpaceDN w:val="0"/>
        <w:adjustRightInd w:val="0"/>
        <w:ind w:firstLine="567"/>
        <w:jc w:val="center"/>
        <w:rPr>
          <w:b/>
          <w:sz w:val="28"/>
          <w:szCs w:val="28"/>
        </w:rPr>
      </w:pPr>
    </w:p>
    <w:p w:rsidR="00697CFE" w:rsidRDefault="00697CFE" w:rsidP="00860F77">
      <w:pPr>
        <w:autoSpaceDE w:val="0"/>
        <w:autoSpaceDN w:val="0"/>
        <w:adjustRightInd w:val="0"/>
        <w:ind w:firstLine="567"/>
        <w:jc w:val="center"/>
        <w:rPr>
          <w:b/>
          <w:sz w:val="28"/>
          <w:szCs w:val="28"/>
        </w:rPr>
      </w:pPr>
    </w:p>
    <w:p w:rsidR="004121CD" w:rsidRPr="00460CC1" w:rsidRDefault="002A34A9" w:rsidP="00860F77">
      <w:pPr>
        <w:autoSpaceDE w:val="0"/>
        <w:autoSpaceDN w:val="0"/>
        <w:adjustRightInd w:val="0"/>
        <w:ind w:firstLine="567"/>
        <w:jc w:val="center"/>
        <w:rPr>
          <w:b/>
          <w:sz w:val="28"/>
          <w:szCs w:val="28"/>
        </w:rPr>
      </w:pPr>
      <w:r>
        <w:rPr>
          <w:b/>
          <w:sz w:val="28"/>
          <w:szCs w:val="28"/>
        </w:rPr>
        <w:t>7</w:t>
      </w:r>
      <w:r w:rsidR="004121CD" w:rsidRPr="00460CC1">
        <w:rPr>
          <w:b/>
          <w:sz w:val="28"/>
          <w:szCs w:val="28"/>
        </w:rPr>
        <w:t>.  Список рекомендованной литературы</w:t>
      </w:r>
    </w:p>
    <w:p w:rsidR="004121CD" w:rsidRPr="00460CC1" w:rsidRDefault="004121CD" w:rsidP="00860F77">
      <w:pPr>
        <w:ind w:firstLine="567"/>
        <w:jc w:val="center"/>
        <w:rPr>
          <w:b/>
          <w:i/>
          <w:sz w:val="28"/>
          <w:szCs w:val="28"/>
        </w:rPr>
      </w:pPr>
      <w:r w:rsidRPr="00460CC1">
        <w:rPr>
          <w:b/>
          <w:sz w:val="28"/>
          <w:szCs w:val="28"/>
        </w:rPr>
        <w:t>ИНФОРМАЦИОННО-МЕТОДИЧЕСКАЯ ЧАСТЬ</w:t>
      </w:r>
    </w:p>
    <w:p w:rsidR="004121CD" w:rsidRPr="00460CC1" w:rsidRDefault="004121CD" w:rsidP="00860F77">
      <w:pPr>
        <w:pStyle w:val="a5"/>
        <w:ind w:left="0" w:firstLine="567"/>
        <w:jc w:val="center"/>
        <w:rPr>
          <w:lang w:val="ru-RU"/>
        </w:rPr>
      </w:pPr>
    </w:p>
    <w:p w:rsidR="005D6594" w:rsidRPr="0078563F" w:rsidRDefault="005D6594" w:rsidP="005D6594">
      <w:pPr>
        <w:suppressAutoHyphens/>
        <w:ind w:left="720"/>
        <w:jc w:val="center"/>
        <w:rPr>
          <w:b/>
          <w:i/>
          <w:sz w:val="28"/>
          <w:szCs w:val="28"/>
        </w:rPr>
      </w:pPr>
      <w:r w:rsidRPr="005D6594">
        <w:rPr>
          <w:b/>
          <w:i/>
          <w:sz w:val="28"/>
          <w:szCs w:val="28"/>
        </w:rPr>
        <w:t>Нормативные и законодательные акты</w:t>
      </w:r>
    </w:p>
    <w:p w:rsidR="005D6594" w:rsidRPr="0078563F" w:rsidRDefault="005D6594" w:rsidP="005D6594">
      <w:pPr>
        <w:suppressAutoHyphens/>
        <w:ind w:left="720"/>
        <w:jc w:val="both"/>
        <w:rPr>
          <w:b/>
          <w:i/>
          <w:sz w:val="28"/>
          <w:szCs w:val="28"/>
        </w:rPr>
      </w:pPr>
    </w:p>
    <w:p w:rsidR="0078563F" w:rsidRPr="0078563F" w:rsidRDefault="0078563F" w:rsidP="0078563F">
      <w:pPr>
        <w:suppressAutoHyphens/>
        <w:ind w:firstLine="567"/>
        <w:jc w:val="both"/>
        <w:rPr>
          <w:b/>
          <w:i/>
          <w:sz w:val="28"/>
          <w:szCs w:val="28"/>
        </w:rPr>
      </w:pPr>
    </w:p>
    <w:p w:rsidR="0078563F" w:rsidRPr="0078563F" w:rsidRDefault="0078563F" w:rsidP="0078563F">
      <w:pPr>
        <w:pStyle w:val="a5"/>
        <w:numPr>
          <w:ilvl w:val="1"/>
          <w:numId w:val="21"/>
        </w:numPr>
        <w:tabs>
          <w:tab w:val="num" w:pos="720"/>
        </w:tabs>
        <w:suppressAutoHyphens/>
        <w:ind w:left="0" w:firstLine="720"/>
        <w:rPr>
          <w:lang w:val="ru-RU"/>
        </w:rPr>
      </w:pPr>
      <w:r w:rsidRPr="0078563F">
        <w:rPr>
          <w:lang w:val="ru-RU"/>
        </w:rPr>
        <w:t xml:space="preserve">Закон Республики Беларусь «О ценообразовании» от </w:t>
      </w:r>
      <w:proofErr w:type="gramStart"/>
      <w:r w:rsidRPr="0078563F">
        <w:rPr>
          <w:lang w:val="ru-RU"/>
        </w:rPr>
        <w:t>10.05.1999.№</w:t>
      </w:r>
      <w:proofErr w:type="gramEnd"/>
      <w:r w:rsidRPr="0078563F">
        <w:rPr>
          <w:lang w:val="ru-RU"/>
        </w:rPr>
        <w:t xml:space="preserve"> 255-З.</w:t>
      </w:r>
    </w:p>
    <w:p w:rsidR="0078563F" w:rsidRPr="0078563F" w:rsidRDefault="0078563F" w:rsidP="0078563F">
      <w:pPr>
        <w:pStyle w:val="a5"/>
        <w:numPr>
          <w:ilvl w:val="1"/>
          <w:numId w:val="21"/>
        </w:numPr>
        <w:tabs>
          <w:tab w:val="num" w:pos="720"/>
        </w:tabs>
        <w:suppressAutoHyphens/>
        <w:ind w:left="0" w:firstLine="720"/>
        <w:rPr>
          <w:b/>
          <w:sz w:val="24"/>
          <w:szCs w:val="24"/>
        </w:rPr>
      </w:pPr>
      <w:proofErr w:type="spellStart"/>
      <w:r w:rsidRPr="0078563F">
        <w:t>Закон</w:t>
      </w:r>
      <w:proofErr w:type="spellEnd"/>
      <w:r w:rsidRPr="0078563F">
        <w:t xml:space="preserve"> </w:t>
      </w:r>
      <w:proofErr w:type="spellStart"/>
      <w:r w:rsidRPr="0078563F">
        <w:t>Республики</w:t>
      </w:r>
      <w:proofErr w:type="spellEnd"/>
      <w:r w:rsidRPr="0078563F">
        <w:t xml:space="preserve"> </w:t>
      </w:r>
      <w:proofErr w:type="spellStart"/>
      <w:r w:rsidRPr="0078563F">
        <w:t>Беларусь</w:t>
      </w:r>
      <w:proofErr w:type="spellEnd"/>
      <w:r w:rsidRPr="0078563F">
        <w:t xml:space="preserve"> «О противодействии монополистической деятельности и развитии конкуренции» </w:t>
      </w:r>
      <w:r w:rsidRPr="0078563F">
        <w:rPr>
          <w:color w:val="000000"/>
          <w:shd w:val="clear" w:color="auto" w:fill="FFFFFF"/>
        </w:rPr>
        <w:t xml:space="preserve">  от 8 января 2018 г. № 98-З (Национальный правовой Интернет-портал Республики Беларусь, 02.02.2018, 2/2536) – новая редакция &lt;H11800098&gt;</w:t>
      </w:r>
      <w:r w:rsidRPr="0078563F">
        <w:t xml:space="preserve">  Указ Президента Республики Беларусь от 25.02.2011 № 72 «О некоторых вопросах регулирования цен (тарифов) в Республике Беларусь», в редакции от 31.12.2015 № 535</w:t>
      </w:r>
    </w:p>
    <w:p w:rsidR="0078563F" w:rsidRPr="0078563F" w:rsidRDefault="0078563F" w:rsidP="0078563F">
      <w:pPr>
        <w:pStyle w:val="a5"/>
        <w:numPr>
          <w:ilvl w:val="1"/>
          <w:numId w:val="21"/>
        </w:numPr>
        <w:tabs>
          <w:tab w:val="num" w:pos="720"/>
        </w:tabs>
        <w:suppressAutoHyphens/>
        <w:ind w:left="0" w:firstLine="720"/>
        <w:rPr>
          <w:b/>
          <w:sz w:val="24"/>
          <w:szCs w:val="24"/>
        </w:rPr>
      </w:pPr>
      <w:r w:rsidRPr="0078563F">
        <w:t>Указ Президента Республики Беларусь «О некоторых вопросах аренды и безвозмездного пользования имуществом» №150 от 29 марта 2012 г.</w:t>
      </w:r>
      <w:r w:rsidRPr="0078563F">
        <w:rPr>
          <w:rFonts w:cs="Tahoma"/>
          <w:color w:val="000000"/>
          <w:shd w:val="clear" w:color="auto" w:fill="FFFFFF"/>
        </w:rPr>
        <w:t xml:space="preserve"> </w:t>
      </w:r>
      <w:r w:rsidRPr="0078563F">
        <w:rPr>
          <w:i/>
          <w:color w:val="000000"/>
          <w:shd w:val="clear" w:color="auto" w:fill="FFFFFF"/>
        </w:rPr>
        <w:t>(</w:t>
      </w:r>
      <w:r w:rsidRPr="0078563F">
        <w:rPr>
          <w:iCs/>
          <w:color w:val="000000"/>
          <w:shd w:val="clear" w:color="auto" w:fill="FFFFFF"/>
        </w:rPr>
        <w:t>в редакции  от 16 сентября 2019г. №343)</w:t>
      </w:r>
    </w:p>
    <w:p w:rsidR="0078563F" w:rsidRPr="0078563F" w:rsidRDefault="0078563F" w:rsidP="0078563F">
      <w:pPr>
        <w:pStyle w:val="a5"/>
        <w:numPr>
          <w:ilvl w:val="1"/>
          <w:numId w:val="21"/>
        </w:numPr>
        <w:tabs>
          <w:tab w:val="num" w:pos="720"/>
        </w:tabs>
        <w:suppressAutoHyphens/>
        <w:ind w:left="0" w:firstLine="720"/>
      </w:pPr>
      <w:r w:rsidRPr="0078563F">
        <w:t>Указ Президента Республики Беларусь «Об арендной плате за земельные участки, находящиеся в государственной собственности» №160 от 12 мая 2020 г.</w:t>
      </w:r>
      <w:r w:rsidRPr="0078563F">
        <w:rPr>
          <w:rFonts w:cs="Tahoma"/>
          <w:color w:val="000000"/>
          <w:shd w:val="clear" w:color="auto" w:fill="FFFFFF"/>
        </w:rPr>
        <w:t xml:space="preserve"> </w:t>
      </w:r>
    </w:p>
    <w:p w:rsidR="0078563F" w:rsidRPr="0078563F" w:rsidRDefault="0078563F" w:rsidP="0078563F">
      <w:pPr>
        <w:pStyle w:val="a5"/>
        <w:widowControl w:val="0"/>
        <w:numPr>
          <w:ilvl w:val="1"/>
          <w:numId w:val="21"/>
        </w:numPr>
        <w:tabs>
          <w:tab w:val="num" w:pos="720"/>
        </w:tabs>
        <w:suppressAutoHyphens/>
        <w:ind w:left="0" w:firstLine="720"/>
      </w:pPr>
      <w:r w:rsidRPr="0078563F">
        <w:t xml:space="preserve">Положение о порядке сдачи в аренду капитальных строений (зданий, сооружений), изолированных помещений, </w:t>
      </w:r>
      <w:proofErr w:type="spellStart"/>
      <w:r w:rsidRPr="0078563F">
        <w:t>машино</w:t>
      </w:r>
      <w:proofErr w:type="spellEnd"/>
      <w:r w:rsidRPr="0078563F">
        <w:t>-мест, их частей, находящихся в республиканской собственности.</w:t>
      </w:r>
    </w:p>
    <w:p w:rsidR="0078563F" w:rsidRPr="0078563F" w:rsidRDefault="0078563F" w:rsidP="0078563F">
      <w:pPr>
        <w:pStyle w:val="a5"/>
        <w:widowControl w:val="0"/>
        <w:numPr>
          <w:ilvl w:val="1"/>
          <w:numId w:val="21"/>
        </w:numPr>
        <w:tabs>
          <w:tab w:val="num" w:pos="720"/>
        </w:tabs>
        <w:suppressAutoHyphens/>
        <w:ind w:left="0" w:firstLine="720"/>
      </w:pPr>
      <w:r w:rsidRPr="0078563F">
        <w:t xml:space="preserve">Положение о порядке определения размера арендной платы при сдаче в аренду капитальных строений (зданий, сооружений), изолированных помещений, </w:t>
      </w:r>
      <w:proofErr w:type="spellStart"/>
      <w:r w:rsidRPr="0078563F">
        <w:t>машино</w:t>
      </w:r>
      <w:proofErr w:type="spellEnd"/>
      <w:r w:rsidRPr="0078563F">
        <w:t>-мест, их частей.</w:t>
      </w:r>
    </w:p>
    <w:p w:rsidR="0078563F" w:rsidRPr="0078563F" w:rsidRDefault="0078563F" w:rsidP="0078563F">
      <w:pPr>
        <w:pStyle w:val="a5"/>
        <w:widowControl w:val="0"/>
        <w:numPr>
          <w:ilvl w:val="1"/>
          <w:numId w:val="21"/>
        </w:numPr>
        <w:tabs>
          <w:tab w:val="num" w:pos="720"/>
        </w:tabs>
        <w:suppressAutoHyphens/>
        <w:ind w:left="0" w:firstLine="720"/>
      </w:pPr>
      <w:r w:rsidRPr="0078563F">
        <w:t>Положение о порядке определения размера арендной платы при сдаче в аренду капитальных строений (зданий, сооружений), изолированных помещений, их частей на рынках и в торговых центрах для организации и осуществления розничной торговли.</w:t>
      </w:r>
    </w:p>
    <w:p w:rsidR="0078563F" w:rsidRPr="0078563F" w:rsidRDefault="0078563F" w:rsidP="0078563F">
      <w:pPr>
        <w:pStyle w:val="a5"/>
        <w:widowControl w:val="0"/>
        <w:numPr>
          <w:ilvl w:val="1"/>
          <w:numId w:val="21"/>
        </w:numPr>
        <w:tabs>
          <w:tab w:val="num" w:pos="720"/>
        </w:tabs>
        <w:suppressAutoHyphens/>
        <w:ind w:left="0" w:firstLine="720"/>
      </w:pPr>
      <w:r w:rsidRPr="0078563F">
        <w:t xml:space="preserve">Положение о порядке определения размера арендной платы при сдаче в аренду машин, оборудования, транспортных средств, иного движимого имущества, относящегося к основным средствам, находящихся в государственной собственности.  </w:t>
      </w:r>
    </w:p>
    <w:p w:rsidR="0078563F" w:rsidRPr="0078563F" w:rsidRDefault="0078563F" w:rsidP="0078563F">
      <w:pPr>
        <w:pStyle w:val="a5"/>
        <w:widowControl w:val="0"/>
        <w:numPr>
          <w:ilvl w:val="1"/>
          <w:numId w:val="21"/>
        </w:numPr>
        <w:tabs>
          <w:tab w:val="num" w:pos="720"/>
        </w:tabs>
        <w:suppressAutoHyphens/>
        <w:ind w:left="0" w:firstLine="720"/>
        <w:rPr>
          <w:lang w:val="ru-RU"/>
        </w:rPr>
      </w:pPr>
      <w:r w:rsidRPr="0078563F">
        <w:rPr>
          <w:lang w:val="ru-RU"/>
        </w:rPr>
        <w:t xml:space="preserve">Постановление </w:t>
      </w:r>
      <w:proofErr w:type="spellStart"/>
      <w:r w:rsidRPr="0078563F">
        <w:rPr>
          <w:lang w:val="ru-RU"/>
        </w:rPr>
        <w:t>Минстройархитектуры</w:t>
      </w:r>
      <w:proofErr w:type="spellEnd"/>
      <w:r w:rsidRPr="0078563F">
        <w:rPr>
          <w:lang w:val="ru-RU"/>
        </w:rPr>
        <w:t xml:space="preserve"> от 6 мая 2017 г. № 13 «Об отдельных вопросах регулирования цен на строительные материалы, изделия, конструкции» </w:t>
      </w:r>
      <w:r w:rsidRPr="0078563F">
        <w:t>c</w:t>
      </w:r>
      <w:r w:rsidRPr="0078563F">
        <w:rPr>
          <w:lang w:val="ru-RU"/>
        </w:rPr>
        <w:t xml:space="preserve"> с </w:t>
      </w:r>
      <w:proofErr w:type="gramStart"/>
      <w:r w:rsidRPr="0078563F">
        <w:rPr>
          <w:lang w:val="ru-RU"/>
        </w:rPr>
        <w:t>изменениями  от</w:t>
      </w:r>
      <w:proofErr w:type="gramEnd"/>
      <w:r w:rsidRPr="0078563F">
        <w:rPr>
          <w:lang w:val="ru-RU"/>
        </w:rPr>
        <w:t xml:space="preserve"> 8 мая 2020 г. №13. </w:t>
      </w:r>
    </w:p>
    <w:p w:rsidR="0078563F" w:rsidRPr="0078563F" w:rsidRDefault="0078563F" w:rsidP="0078563F">
      <w:pPr>
        <w:pStyle w:val="a5"/>
        <w:widowControl w:val="0"/>
        <w:numPr>
          <w:ilvl w:val="1"/>
          <w:numId w:val="21"/>
        </w:numPr>
        <w:tabs>
          <w:tab w:val="num" w:pos="720"/>
        </w:tabs>
        <w:suppressAutoHyphens/>
        <w:ind w:left="0" w:firstLine="720"/>
      </w:pPr>
      <w:proofErr w:type="spellStart"/>
      <w:r w:rsidRPr="0078563F">
        <w:t>Постановление</w:t>
      </w:r>
      <w:proofErr w:type="spellEnd"/>
      <w:r w:rsidRPr="0078563F">
        <w:t xml:space="preserve"> МАИС </w:t>
      </w:r>
      <w:proofErr w:type="spellStart"/>
      <w:r w:rsidRPr="0078563F">
        <w:t>от</w:t>
      </w:r>
      <w:proofErr w:type="spellEnd"/>
      <w:r w:rsidRPr="0078563F">
        <w:t xml:space="preserve"> 12.07.2022 №69 «О порядке регулирования цен».</w:t>
      </w:r>
    </w:p>
    <w:p w:rsidR="0078563F" w:rsidRPr="0078563F" w:rsidRDefault="0078563F" w:rsidP="0078563F">
      <w:pPr>
        <w:pStyle w:val="a5"/>
        <w:widowControl w:val="0"/>
        <w:numPr>
          <w:ilvl w:val="1"/>
          <w:numId w:val="21"/>
        </w:numPr>
        <w:tabs>
          <w:tab w:val="num" w:pos="720"/>
        </w:tabs>
        <w:suppressAutoHyphens/>
        <w:ind w:left="0" w:firstLine="720"/>
      </w:pPr>
      <w:r w:rsidRPr="0078563F">
        <w:t>Постановление Совета Министров Республики Беларусь от 19 октября 2022 г. № 713 «О системе регулирования цен».</w:t>
      </w:r>
    </w:p>
    <w:p w:rsidR="0078563F" w:rsidRPr="0078563F" w:rsidRDefault="0078563F" w:rsidP="0078563F">
      <w:pPr>
        <w:pStyle w:val="a5"/>
        <w:widowControl w:val="0"/>
        <w:numPr>
          <w:ilvl w:val="1"/>
          <w:numId w:val="21"/>
        </w:numPr>
        <w:tabs>
          <w:tab w:val="num" w:pos="720"/>
        </w:tabs>
        <w:suppressAutoHyphens/>
        <w:ind w:left="0" w:firstLine="720"/>
      </w:pPr>
      <w:r w:rsidRPr="0078563F">
        <w:lastRenderedPageBreak/>
        <w:t xml:space="preserve">Инструкция о порядке планирования </w:t>
      </w:r>
      <w:proofErr w:type="spellStart"/>
      <w:r w:rsidRPr="0078563F">
        <w:t>калькулирования</w:t>
      </w:r>
      <w:proofErr w:type="spellEnd"/>
      <w:r w:rsidRPr="0078563F">
        <w:t xml:space="preserve"> себестоимости продукции для целей ценообразования, утв. Постановлением   </w:t>
      </w:r>
      <w:r w:rsidRPr="0078563F">
        <w:rPr>
          <w:color w:val="000000"/>
          <w:shd w:val="clear" w:color="auto" w:fill="F7FCFF"/>
        </w:rPr>
        <w:t>Министерства антимонопольного регулирования и торговли Республики Беларусь, Министерства экономики Республики Беларусь, Министерства финансов Республики Беларусь, Министерства труда и социальной защиты Республики Беларусь от 4 ноября 2022 г. № 71/15/50/68.</w:t>
      </w:r>
    </w:p>
    <w:p w:rsidR="005D6594" w:rsidRPr="005D6594" w:rsidRDefault="005D6594" w:rsidP="0078563F">
      <w:pPr>
        <w:tabs>
          <w:tab w:val="left" w:pos="0"/>
        </w:tabs>
        <w:suppressAutoHyphens/>
        <w:spacing w:before="120"/>
        <w:ind w:firstLine="567"/>
        <w:rPr>
          <w:rFonts w:eastAsia="Tahoma" w:cs="Liberation Sans"/>
          <w:color w:val="000000"/>
          <w:kern w:val="2"/>
          <w:sz w:val="28"/>
          <w:szCs w:val="28"/>
          <w:lang w:eastAsia="en-US"/>
        </w:rPr>
      </w:pPr>
    </w:p>
    <w:p w:rsidR="005D6594" w:rsidRPr="005D6594" w:rsidRDefault="005D6594" w:rsidP="0078563F">
      <w:pPr>
        <w:suppressAutoHyphens/>
        <w:ind w:firstLine="567"/>
        <w:jc w:val="center"/>
        <w:rPr>
          <w:sz w:val="28"/>
          <w:szCs w:val="28"/>
        </w:rPr>
      </w:pPr>
    </w:p>
    <w:p w:rsidR="005D6594" w:rsidRPr="0078563F" w:rsidRDefault="005D6594" w:rsidP="0078563F">
      <w:pPr>
        <w:pStyle w:val="a5"/>
        <w:suppressAutoHyphens/>
        <w:ind w:left="1080" w:firstLine="0"/>
        <w:jc w:val="center"/>
      </w:pPr>
      <w:proofErr w:type="spellStart"/>
      <w:r w:rsidRPr="0078563F">
        <w:rPr>
          <w:b/>
          <w:i/>
        </w:rPr>
        <w:t>Основная</w:t>
      </w:r>
      <w:proofErr w:type="spellEnd"/>
      <w:r w:rsidRPr="0078563F">
        <w:rPr>
          <w:b/>
          <w:i/>
        </w:rPr>
        <w:t>:</w:t>
      </w:r>
    </w:p>
    <w:p w:rsidR="005D6594" w:rsidRPr="005D6594" w:rsidRDefault="005D6594" w:rsidP="0078563F">
      <w:pPr>
        <w:suppressAutoHyphens/>
        <w:ind w:firstLine="567"/>
        <w:jc w:val="both"/>
        <w:rPr>
          <w:sz w:val="28"/>
          <w:szCs w:val="28"/>
        </w:rPr>
      </w:pPr>
    </w:p>
    <w:p w:rsidR="005D6594" w:rsidRPr="0078563F" w:rsidRDefault="005D6594" w:rsidP="0078563F">
      <w:pPr>
        <w:pStyle w:val="a5"/>
        <w:widowControl w:val="0"/>
        <w:numPr>
          <w:ilvl w:val="1"/>
          <w:numId w:val="21"/>
        </w:numPr>
        <w:tabs>
          <w:tab w:val="clear" w:pos="360"/>
          <w:tab w:val="num" w:pos="0"/>
        </w:tabs>
        <w:suppressAutoHyphens/>
        <w:spacing w:after="200"/>
        <w:ind w:left="0" w:firstLine="567"/>
        <w:rPr>
          <w:lang w:val="ru-RU"/>
        </w:rPr>
      </w:pPr>
      <w:proofErr w:type="spellStart"/>
      <w:r w:rsidRPr="0078563F">
        <w:rPr>
          <w:lang w:val="ru-RU"/>
        </w:rPr>
        <w:t>Голубова</w:t>
      </w:r>
      <w:proofErr w:type="spellEnd"/>
      <w:r w:rsidRPr="0078563F">
        <w:rPr>
          <w:lang w:val="ru-RU"/>
        </w:rPr>
        <w:t>, О. С.</w:t>
      </w:r>
      <w:r w:rsidRPr="0078563F">
        <w:rPr>
          <w:b/>
          <w:lang w:val="ru-RU"/>
        </w:rPr>
        <w:t xml:space="preserve"> </w:t>
      </w:r>
      <w:r w:rsidRPr="0078563F">
        <w:rPr>
          <w:lang w:val="ru-RU"/>
        </w:rPr>
        <w:t xml:space="preserve">Ценообразование в </w:t>
      </w:r>
      <w:proofErr w:type="gramStart"/>
      <w:r w:rsidRPr="0078563F">
        <w:rPr>
          <w:lang w:val="ru-RU"/>
        </w:rPr>
        <w:t>строительстве :</w:t>
      </w:r>
      <w:proofErr w:type="gramEnd"/>
      <w:r w:rsidRPr="0078563F">
        <w:rPr>
          <w:lang w:val="ru-RU"/>
        </w:rPr>
        <w:t xml:space="preserve"> учебное пособие для студентов учреждений высшего образования по специальности "Экономика и организация производства (по направлениям)" / О. С. </w:t>
      </w:r>
      <w:proofErr w:type="spellStart"/>
      <w:r w:rsidRPr="0078563F">
        <w:rPr>
          <w:lang w:val="ru-RU"/>
        </w:rPr>
        <w:t>Голубова</w:t>
      </w:r>
      <w:proofErr w:type="spellEnd"/>
      <w:r w:rsidRPr="0078563F">
        <w:rPr>
          <w:lang w:val="ru-RU"/>
        </w:rPr>
        <w:t xml:space="preserve">, Л. К. </w:t>
      </w:r>
      <w:proofErr w:type="spellStart"/>
      <w:r w:rsidRPr="0078563F">
        <w:rPr>
          <w:lang w:val="ru-RU"/>
        </w:rPr>
        <w:t>Корбан</w:t>
      </w:r>
      <w:proofErr w:type="spellEnd"/>
      <w:r w:rsidRPr="0078563F">
        <w:rPr>
          <w:lang w:val="ru-RU"/>
        </w:rPr>
        <w:t xml:space="preserve">. - </w:t>
      </w:r>
      <w:proofErr w:type="gramStart"/>
      <w:r w:rsidRPr="0078563F">
        <w:rPr>
          <w:lang w:val="ru-RU"/>
        </w:rPr>
        <w:t>Минск :</w:t>
      </w:r>
      <w:proofErr w:type="gramEnd"/>
      <w:r w:rsidRPr="0078563F">
        <w:rPr>
          <w:lang w:val="ru-RU"/>
        </w:rPr>
        <w:t xml:space="preserve"> </w:t>
      </w:r>
      <w:proofErr w:type="spellStart"/>
      <w:r w:rsidRPr="0078563F">
        <w:rPr>
          <w:lang w:val="ru-RU"/>
        </w:rPr>
        <w:t>Вышэйшая</w:t>
      </w:r>
      <w:proofErr w:type="spellEnd"/>
      <w:r w:rsidRPr="0078563F">
        <w:rPr>
          <w:lang w:val="ru-RU"/>
        </w:rPr>
        <w:t xml:space="preserve"> школа, 2020. - 318, [1] с. : ил. </w:t>
      </w:r>
    </w:p>
    <w:p w:rsidR="005D6594" w:rsidRPr="0078563F" w:rsidRDefault="005D6594" w:rsidP="0078563F">
      <w:pPr>
        <w:pStyle w:val="a5"/>
        <w:widowControl w:val="0"/>
        <w:numPr>
          <w:ilvl w:val="1"/>
          <w:numId w:val="21"/>
        </w:numPr>
        <w:tabs>
          <w:tab w:val="clear" w:pos="360"/>
          <w:tab w:val="num" w:pos="0"/>
        </w:tabs>
        <w:suppressAutoHyphens/>
        <w:spacing w:after="200"/>
        <w:ind w:left="0" w:firstLine="567"/>
      </w:pPr>
      <w:r w:rsidRPr="0078563F">
        <w:rPr>
          <w:shd w:val="clear" w:color="auto" w:fill="FFFFFF"/>
          <w:lang w:val="ru-RU"/>
        </w:rPr>
        <w:t xml:space="preserve">Полещук, И.И. </w:t>
      </w:r>
      <w:proofErr w:type="spellStart"/>
      <w:r w:rsidRPr="0078563F">
        <w:rPr>
          <w:shd w:val="clear" w:color="auto" w:fill="FFFFFF"/>
          <w:lang w:val="ru-RU"/>
        </w:rPr>
        <w:t>Ценообразовнаие</w:t>
      </w:r>
      <w:proofErr w:type="spellEnd"/>
      <w:r w:rsidRPr="0078563F">
        <w:rPr>
          <w:shd w:val="clear" w:color="auto" w:fill="FFFFFF"/>
          <w:lang w:val="ru-RU"/>
        </w:rPr>
        <w:t xml:space="preserve">: учеб. пособие / И.И. </w:t>
      </w:r>
      <w:proofErr w:type="gramStart"/>
      <w:r w:rsidRPr="0078563F">
        <w:rPr>
          <w:shd w:val="clear" w:color="auto" w:fill="FFFFFF"/>
          <w:lang w:val="ru-RU"/>
        </w:rPr>
        <w:t>Полещук,.</w:t>
      </w:r>
      <w:proofErr w:type="gramEnd"/>
      <w:r w:rsidRPr="0078563F">
        <w:rPr>
          <w:shd w:val="clear" w:color="auto" w:fill="FFFFFF"/>
          <w:lang w:val="ru-RU"/>
        </w:rPr>
        <w:t xml:space="preserve"> </w:t>
      </w:r>
      <w:proofErr w:type="spellStart"/>
      <w:r w:rsidRPr="0078563F">
        <w:rPr>
          <w:shd w:val="clear" w:color="auto" w:fill="FFFFFF"/>
        </w:rPr>
        <w:t>Н.А.Полещук</w:t>
      </w:r>
      <w:proofErr w:type="spellEnd"/>
      <w:r w:rsidRPr="0078563F">
        <w:rPr>
          <w:shd w:val="clear" w:color="auto" w:fill="FFFFFF"/>
        </w:rPr>
        <w:t>. -Минск: БГЭУ, 2019</w:t>
      </w:r>
      <w:proofErr w:type="gramStart"/>
      <w:r w:rsidRPr="0078563F">
        <w:rPr>
          <w:shd w:val="clear" w:color="auto" w:fill="FFFFFF"/>
        </w:rPr>
        <w:t>.-</w:t>
      </w:r>
      <w:proofErr w:type="gramEnd"/>
      <w:r w:rsidRPr="0078563F">
        <w:rPr>
          <w:shd w:val="clear" w:color="auto" w:fill="FFFFFF"/>
        </w:rPr>
        <w:t xml:space="preserve"> 282 с.</w:t>
      </w:r>
    </w:p>
    <w:p w:rsidR="005D6594" w:rsidRPr="0078563F" w:rsidRDefault="005D6594" w:rsidP="0078563F">
      <w:pPr>
        <w:pStyle w:val="a5"/>
        <w:widowControl w:val="0"/>
        <w:numPr>
          <w:ilvl w:val="1"/>
          <w:numId w:val="21"/>
        </w:numPr>
        <w:tabs>
          <w:tab w:val="clear" w:pos="360"/>
          <w:tab w:val="num" w:pos="0"/>
        </w:tabs>
        <w:suppressAutoHyphens/>
        <w:spacing w:after="200"/>
        <w:ind w:left="0" w:firstLine="567"/>
      </w:pPr>
      <w:r w:rsidRPr="0078563F">
        <w:rPr>
          <w:shd w:val="clear" w:color="auto" w:fill="FFFFFF"/>
        </w:rPr>
        <w:t xml:space="preserve">Ценообразование и сметное дело в </w:t>
      </w:r>
      <w:proofErr w:type="gramStart"/>
      <w:r w:rsidRPr="0078563F">
        <w:rPr>
          <w:shd w:val="clear" w:color="auto" w:fill="FFFFFF"/>
        </w:rPr>
        <w:t>строительстве :</w:t>
      </w:r>
      <w:proofErr w:type="gramEnd"/>
      <w:r w:rsidRPr="0078563F">
        <w:rPr>
          <w:shd w:val="clear" w:color="auto" w:fill="FFFFFF"/>
        </w:rPr>
        <w:t xml:space="preserve"> учебное пособие для академического </w:t>
      </w:r>
      <w:proofErr w:type="spellStart"/>
      <w:r w:rsidRPr="0078563F">
        <w:rPr>
          <w:shd w:val="clear" w:color="auto" w:fill="FFFFFF"/>
        </w:rPr>
        <w:t>бакалавриата</w:t>
      </w:r>
      <w:proofErr w:type="spellEnd"/>
      <w:r w:rsidRPr="0078563F">
        <w:rPr>
          <w:shd w:val="clear" w:color="auto" w:fill="FFFFFF"/>
        </w:rPr>
        <w:t xml:space="preserve"> : для студентов высших учебных заведений, обучающихся по экономическим специальностям : по специальности 080502 "Экономика и управление на предприятии строительства" / [Х. М. </w:t>
      </w:r>
      <w:proofErr w:type="spellStart"/>
      <w:r w:rsidRPr="0078563F">
        <w:rPr>
          <w:shd w:val="clear" w:color="auto" w:fill="FFFFFF"/>
        </w:rPr>
        <w:t>Гумба</w:t>
      </w:r>
      <w:proofErr w:type="spellEnd"/>
      <w:r w:rsidRPr="0078563F">
        <w:rPr>
          <w:shd w:val="clear" w:color="auto" w:fill="FFFFFF"/>
        </w:rPr>
        <w:t xml:space="preserve"> и др.] ; под общ. </w:t>
      </w:r>
      <w:proofErr w:type="gramStart"/>
      <w:r w:rsidRPr="0078563F">
        <w:rPr>
          <w:shd w:val="clear" w:color="auto" w:fill="FFFFFF"/>
        </w:rPr>
        <w:t>ред</w:t>
      </w:r>
      <w:proofErr w:type="gramEnd"/>
      <w:r w:rsidRPr="0078563F">
        <w:rPr>
          <w:shd w:val="clear" w:color="auto" w:fill="FFFFFF"/>
        </w:rPr>
        <w:t xml:space="preserve">. Х. М. </w:t>
      </w:r>
      <w:proofErr w:type="spellStart"/>
      <w:proofErr w:type="gramStart"/>
      <w:r w:rsidRPr="0078563F">
        <w:rPr>
          <w:shd w:val="clear" w:color="auto" w:fill="FFFFFF"/>
        </w:rPr>
        <w:t>Гумбы</w:t>
      </w:r>
      <w:proofErr w:type="spellEnd"/>
      <w:r w:rsidRPr="0078563F">
        <w:rPr>
          <w:shd w:val="clear" w:color="auto" w:fill="FFFFFF"/>
        </w:rPr>
        <w:t xml:space="preserve"> ;</w:t>
      </w:r>
      <w:proofErr w:type="gramEnd"/>
      <w:r w:rsidRPr="0078563F">
        <w:rPr>
          <w:shd w:val="clear" w:color="auto" w:fill="FFFFFF"/>
        </w:rPr>
        <w:t xml:space="preserve"> Московский гос. </w:t>
      </w:r>
      <w:proofErr w:type="gramStart"/>
      <w:r w:rsidRPr="0078563F">
        <w:rPr>
          <w:shd w:val="clear" w:color="auto" w:fill="FFFFFF"/>
        </w:rPr>
        <w:t>строительный</w:t>
      </w:r>
      <w:proofErr w:type="gramEnd"/>
      <w:r w:rsidRPr="0078563F">
        <w:rPr>
          <w:shd w:val="clear" w:color="auto" w:fill="FFFFFF"/>
        </w:rPr>
        <w:t xml:space="preserve"> ун-т (нац. </w:t>
      </w:r>
      <w:proofErr w:type="spellStart"/>
      <w:r w:rsidRPr="0078563F">
        <w:rPr>
          <w:shd w:val="clear" w:color="auto" w:fill="FFFFFF"/>
        </w:rPr>
        <w:t>исслед</w:t>
      </w:r>
      <w:proofErr w:type="spellEnd"/>
      <w:r w:rsidRPr="0078563F">
        <w:rPr>
          <w:shd w:val="clear" w:color="auto" w:fill="FFFFFF"/>
        </w:rPr>
        <w:t xml:space="preserve">. ун-т). - 3-е </w:t>
      </w:r>
      <w:proofErr w:type="gramStart"/>
      <w:r w:rsidRPr="0078563F">
        <w:rPr>
          <w:shd w:val="clear" w:color="auto" w:fill="FFFFFF"/>
        </w:rPr>
        <w:t>изд.,</w:t>
      </w:r>
      <w:proofErr w:type="gramEnd"/>
      <w:r w:rsidRPr="0078563F">
        <w:rPr>
          <w:shd w:val="clear" w:color="auto" w:fill="FFFFFF"/>
        </w:rPr>
        <w:t xml:space="preserve"> </w:t>
      </w:r>
      <w:proofErr w:type="spellStart"/>
      <w:r w:rsidRPr="0078563F">
        <w:rPr>
          <w:shd w:val="clear" w:color="auto" w:fill="FFFFFF"/>
        </w:rPr>
        <w:t>перераб</w:t>
      </w:r>
      <w:proofErr w:type="spellEnd"/>
      <w:r w:rsidRPr="0078563F">
        <w:rPr>
          <w:shd w:val="clear" w:color="auto" w:fill="FFFFFF"/>
        </w:rPr>
        <w:t xml:space="preserve">. </w:t>
      </w:r>
      <w:proofErr w:type="gramStart"/>
      <w:r w:rsidRPr="0078563F">
        <w:rPr>
          <w:shd w:val="clear" w:color="auto" w:fill="FFFFFF"/>
        </w:rPr>
        <w:t>и</w:t>
      </w:r>
      <w:proofErr w:type="gramEnd"/>
      <w:r w:rsidRPr="0078563F">
        <w:rPr>
          <w:shd w:val="clear" w:color="auto" w:fill="FFFFFF"/>
        </w:rPr>
        <w:t xml:space="preserve"> доп. - </w:t>
      </w:r>
      <w:proofErr w:type="gramStart"/>
      <w:r w:rsidRPr="0078563F">
        <w:rPr>
          <w:shd w:val="clear" w:color="auto" w:fill="FFFFFF"/>
        </w:rPr>
        <w:t>Москва :</w:t>
      </w:r>
      <w:proofErr w:type="gramEnd"/>
      <w:r w:rsidRPr="0078563F">
        <w:rPr>
          <w:shd w:val="clear" w:color="auto" w:fill="FFFFFF"/>
        </w:rPr>
        <w:t xml:space="preserve"> </w:t>
      </w:r>
      <w:proofErr w:type="spellStart"/>
      <w:r w:rsidRPr="0078563F">
        <w:rPr>
          <w:shd w:val="clear" w:color="auto" w:fill="FFFFFF"/>
        </w:rPr>
        <w:t>Юрайт</w:t>
      </w:r>
      <w:proofErr w:type="spellEnd"/>
      <w:r w:rsidRPr="0078563F">
        <w:rPr>
          <w:shd w:val="clear" w:color="auto" w:fill="FFFFFF"/>
        </w:rPr>
        <w:t>, 2015. - 372 с. - (Бакалавр. Академический курс).</w:t>
      </w:r>
    </w:p>
    <w:p w:rsidR="005D6594" w:rsidRPr="0078563F" w:rsidRDefault="005D6594" w:rsidP="0078563F">
      <w:pPr>
        <w:pStyle w:val="a5"/>
        <w:suppressAutoHyphens/>
        <w:spacing w:before="280" w:beforeAutospacing="1" w:after="280" w:afterAutospacing="1"/>
        <w:ind w:left="1080" w:firstLine="0"/>
        <w:jc w:val="center"/>
      </w:pPr>
      <w:r w:rsidRPr="0078563F">
        <w:br/>
      </w:r>
      <w:r w:rsidRPr="0078563F">
        <w:rPr>
          <w:b/>
          <w:i/>
        </w:rPr>
        <w:t>Дополнительная:</w:t>
      </w:r>
    </w:p>
    <w:p w:rsidR="005D6594" w:rsidRPr="0078563F" w:rsidRDefault="005D6594" w:rsidP="0078563F">
      <w:pPr>
        <w:pStyle w:val="a5"/>
        <w:numPr>
          <w:ilvl w:val="1"/>
          <w:numId w:val="21"/>
        </w:numPr>
        <w:tabs>
          <w:tab w:val="clear" w:pos="360"/>
          <w:tab w:val="num" w:pos="0"/>
        </w:tabs>
        <w:suppressAutoHyphens/>
        <w:ind w:left="0" w:firstLine="567"/>
        <w:rPr>
          <w:lang w:val="ru-RU"/>
        </w:rPr>
      </w:pPr>
      <w:proofErr w:type="spellStart"/>
      <w:r w:rsidRPr="0078563F">
        <w:rPr>
          <w:color w:val="000000"/>
          <w:lang w:val="ru-RU"/>
        </w:rPr>
        <w:t>Ардзинов</w:t>
      </w:r>
      <w:proofErr w:type="spellEnd"/>
      <w:r w:rsidRPr="0078563F">
        <w:rPr>
          <w:color w:val="000000"/>
          <w:lang w:val="ru-RU"/>
        </w:rPr>
        <w:t xml:space="preserve">, В. Д. Сметное дело в </w:t>
      </w:r>
      <w:proofErr w:type="gramStart"/>
      <w:r w:rsidRPr="0078563F">
        <w:rPr>
          <w:color w:val="000000"/>
          <w:lang w:val="ru-RU"/>
        </w:rPr>
        <w:t>строительстве :</w:t>
      </w:r>
      <w:proofErr w:type="gramEnd"/>
      <w:r w:rsidRPr="0078563F">
        <w:rPr>
          <w:color w:val="000000"/>
          <w:lang w:val="ru-RU"/>
        </w:rPr>
        <w:t xml:space="preserve"> самоучитель / В. Д. </w:t>
      </w:r>
      <w:proofErr w:type="spellStart"/>
      <w:r w:rsidRPr="0078563F">
        <w:rPr>
          <w:color w:val="000000"/>
          <w:lang w:val="ru-RU"/>
        </w:rPr>
        <w:t>Ардзинов</w:t>
      </w:r>
      <w:proofErr w:type="spellEnd"/>
      <w:r w:rsidRPr="0078563F">
        <w:rPr>
          <w:color w:val="000000"/>
          <w:lang w:val="ru-RU"/>
        </w:rPr>
        <w:t>, Н. И. Барановская, А. И. Курочкин. — 4-е изд., переработанное и дополненное. — Санкт-Петербург [и др.</w:t>
      </w:r>
      <w:proofErr w:type="gramStart"/>
      <w:r w:rsidRPr="0078563F">
        <w:rPr>
          <w:color w:val="000000"/>
          <w:lang w:val="ru-RU"/>
        </w:rPr>
        <w:t>] :</w:t>
      </w:r>
      <w:proofErr w:type="gramEnd"/>
      <w:r w:rsidRPr="0078563F">
        <w:rPr>
          <w:color w:val="000000"/>
          <w:lang w:val="ru-RU"/>
        </w:rPr>
        <w:t xml:space="preserve"> Питер : Питер Пресс, 2018. — 464 </w:t>
      </w:r>
      <w:proofErr w:type="gramStart"/>
      <w:r w:rsidRPr="0078563F">
        <w:rPr>
          <w:color w:val="000000"/>
          <w:lang w:val="ru-RU"/>
        </w:rPr>
        <w:t>с. :</w:t>
      </w:r>
      <w:proofErr w:type="gramEnd"/>
      <w:r w:rsidRPr="0078563F">
        <w:rPr>
          <w:color w:val="000000"/>
          <w:lang w:val="ru-RU"/>
        </w:rPr>
        <w:t xml:space="preserve"> ил., табл. — (Серия "Строительный бизнес") (Рекомендовано ведущими строительными вузами России).</w:t>
      </w:r>
      <w:r w:rsidRPr="0078563F">
        <w:rPr>
          <w:i/>
          <w:iCs/>
          <w:color w:val="000000"/>
          <w:lang w:val="ru-RU"/>
        </w:rPr>
        <w:t xml:space="preserve"> </w:t>
      </w:r>
    </w:p>
    <w:p w:rsidR="005D6594" w:rsidRPr="0078563F" w:rsidRDefault="005D6594" w:rsidP="0078563F">
      <w:pPr>
        <w:pStyle w:val="a5"/>
        <w:numPr>
          <w:ilvl w:val="1"/>
          <w:numId w:val="21"/>
        </w:numPr>
        <w:shd w:val="clear" w:color="auto" w:fill="FFFFFF"/>
        <w:tabs>
          <w:tab w:val="clear" w:pos="360"/>
          <w:tab w:val="num" w:pos="0"/>
        </w:tabs>
        <w:suppressAutoHyphens/>
        <w:ind w:left="0" w:firstLine="567"/>
        <w:rPr>
          <w:color w:val="000000"/>
        </w:rPr>
      </w:pPr>
      <w:proofErr w:type="spellStart"/>
      <w:r w:rsidRPr="0078563F">
        <w:rPr>
          <w:color w:val="000000"/>
          <w:shd w:val="clear" w:color="auto" w:fill="FFFFFF"/>
        </w:rPr>
        <w:t>Гаврилов</w:t>
      </w:r>
      <w:proofErr w:type="spellEnd"/>
      <w:r w:rsidRPr="0078563F">
        <w:rPr>
          <w:color w:val="000000"/>
          <w:shd w:val="clear" w:color="auto" w:fill="FFFFFF"/>
        </w:rPr>
        <w:t xml:space="preserve">, Д. А. Проектно-сметное </w:t>
      </w:r>
      <w:proofErr w:type="gramStart"/>
      <w:r w:rsidRPr="0078563F">
        <w:rPr>
          <w:color w:val="000000"/>
          <w:shd w:val="clear" w:color="auto" w:fill="FFFFFF"/>
        </w:rPr>
        <w:t>дело :</w:t>
      </w:r>
      <w:proofErr w:type="gramEnd"/>
      <w:r w:rsidRPr="0078563F">
        <w:rPr>
          <w:color w:val="000000"/>
          <w:shd w:val="clear" w:color="auto" w:fill="FFFFFF"/>
        </w:rPr>
        <w:t xml:space="preserve"> учебное пособие / Д.А. Гаврилов. — Москва : ИНФРА-М, 2022. — 352 с. — (Среднее профессиональное образование). - ISBN 978-5-16-015426-8. - </w:t>
      </w:r>
      <w:proofErr w:type="gramStart"/>
      <w:r w:rsidRPr="0078563F">
        <w:rPr>
          <w:color w:val="000000"/>
          <w:shd w:val="clear" w:color="auto" w:fill="FFFFFF"/>
        </w:rPr>
        <w:t>Текст :</w:t>
      </w:r>
      <w:proofErr w:type="gramEnd"/>
      <w:r w:rsidRPr="0078563F">
        <w:rPr>
          <w:color w:val="000000"/>
          <w:shd w:val="clear" w:color="auto" w:fill="FFFFFF"/>
        </w:rPr>
        <w:t xml:space="preserve"> электронный. - URL: https://znanium.com/catalog/product/1845498 (дата обращения: 29.11.2021). – Режим доступа: по подписке.</w:t>
      </w:r>
    </w:p>
    <w:p w:rsidR="005D6594" w:rsidRPr="0078563F" w:rsidRDefault="005D6594" w:rsidP="0078563F">
      <w:pPr>
        <w:pStyle w:val="a5"/>
        <w:numPr>
          <w:ilvl w:val="1"/>
          <w:numId w:val="21"/>
        </w:numPr>
        <w:tabs>
          <w:tab w:val="clear" w:pos="360"/>
          <w:tab w:val="num" w:pos="0"/>
        </w:tabs>
        <w:suppressAutoHyphens/>
        <w:ind w:left="0" w:firstLine="567"/>
      </w:pPr>
      <w:proofErr w:type="spellStart"/>
      <w:r w:rsidRPr="0078563F">
        <w:rPr>
          <w:color w:val="000000"/>
        </w:rPr>
        <w:t>Голубова</w:t>
      </w:r>
      <w:proofErr w:type="spellEnd"/>
      <w:r w:rsidRPr="0078563F">
        <w:rPr>
          <w:color w:val="000000"/>
        </w:rPr>
        <w:t>, О. С.</w:t>
      </w:r>
      <w:r w:rsidRPr="0078563F">
        <w:rPr>
          <w:b/>
          <w:color w:val="000000"/>
        </w:rPr>
        <w:t xml:space="preserve"> </w:t>
      </w:r>
      <w:r w:rsidRPr="0078563F">
        <w:rPr>
          <w:color w:val="000000"/>
        </w:rPr>
        <w:t xml:space="preserve">Экономика строительства : учебное пособие для студентов учреждений высшего образования по специальностям "Промышленное и гражданское строительство", "Экспертиза и управление недвижимостью", "Экономика и организация производства (по направлениям)" / О. С. </w:t>
      </w:r>
      <w:proofErr w:type="spellStart"/>
      <w:r w:rsidRPr="0078563F">
        <w:rPr>
          <w:color w:val="000000"/>
        </w:rPr>
        <w:t>Голубова</w:t>
      </w:r>
      <w:proofErr w:type="spellEnd"/>
      <w:r w:rsidRPr="0078563F">
        <w:rPr>
          <w:color w:val="000000"/>
        </w:rPr>
        <w:t xml:space="preserve">, Л. К. </w:t>
      </w:r>
      <w:proofErr w:type="spellStart"/>
      <w:r w:rsidRPr="0078563F">
        <w:rPr>
          <w:color w:val="000000"/>
        </w:rPr>
        <w:t>Корбан</w:t>
      </w:r>
      <w:proofErr w:type="spellEnd"/>
      <w:r w:rsidRPr="0078563F">
        <w:rPr>
          <w:color w:val="000000"/>
        </w:rPr>
        <w:t xml:space="preserve">. - Минск : </w:t>
      </w:r>
      <w:proofErr w:type="spellStart"/>
      <w:r w:rsidRPr="0078563F">
        <w:rPr>
          <w:color w:val="000000"/>
        </w:rPr>
        <w:t>Вышэйшая</w:t>
      </w:r>
      <w:proofErr w:type="spellEnd"/>
      <w:r w:rsidRPr="0078563F">
        <w:rPr>
          <w:color w:val="000000"/>
        </w:rPr>
        <w:t xml:space="preserve"> школа, 2021. - 475, [1] с</w:t>
      </w:r>
      <w:proofErr w:type="gramStart"/>
      <w:r w:rsidRPr="0078563F">
        <w:rPr>
          <w:color w:val="000000"/>
        </w:rPr>
        <w:t>. :</w:t>
      </w:r>
      <w:proofErr w:type="gramEnd"/>
      <w:r w:rsidRPr="0078563F">
        <w:rPr>
          <w:color w:val="000000"/>
        </w:rPr>
        <w:t xml:space="preserve"> ил.</w:t>
      </w:r>
    </w:p>
    <w:p w:rsidR="005D6594" w:rsidRPr="0078563F" w:rsidRDefault="005D6594" w:rsidP="0078563F">
      <w:pPr>
        <w:pStyle w:val="a5"/>
        <w:numPr>
          <w:ilvl w:val="1"/>
          <w:numId w:val="21"/>
        </w:numPr>
        <w:tabs>
          <w:tab w:val="clear" w:pos="360"/>
          <w:tab w:val="num" w:pos="0"/>
        </w:tabs>
        <w:suppressAutoHyphens/>
        <w:spacing w:after="200"/>
        <w:ind w:left="0" w:firstLine="567"/>
        <w:rPr>
          <w:szCs w:val="22"/>
        </w:rPr>
      </w:pPr>
      <w:proofErr w:type="spellStart"/>
      <w:r w:rsidRPr="0078563F">
        <w:rPr>
          <w:color w:val="000000"/>
          <w:shd w:val="clear" w:color="auto" w:fill="FFFFFF"/>
        </w:rPr>
        <w:t>Гумба</w:t>
      </w:r>
      <w:proofErr w:type="spellEnd"/>
      <w:r w:rsidRPr="0078563F">
        <w:rPr>
          <w:color w:val="000000"/>
          <w:shd w:val="clear" w:color="auto" w:fill="FFFFFF"/>
        </w:rPr>
        <w:t>, Х.М.</w:t>
      </w:r>
      <w:r w:rsidRPr="0078563F">
        <w:rPr>
          <w:bCs/>
          <w:color w:val="000000"/>
        </w:rPr>
        <w:t xml:space="preserve"> Ценообразование и сметное дело в строительстве. Учебное пособие для академического </w:t>
      </w:r>
      <w:proofErr w:type="spellStart"/>
      <w:r w:rsidRPr="0078563F">
        <w:rPr>
          <w:bCs/>
          <w:color w:val="000000"/>
        </w:rPr>
        <w:t>бакалавриата</w:t>
      </w:r>
      <w:proofErr w:type="spellEnd"/>
      <w:r w:rsidRPr="0078563F">
        <w:rPr>
          <w:color w:val="000000"/>
        </w:rPr>
        <w:t xml:space="preserve"> </w:t>
      </w:r>
      <w:proofErr w:type="gramStart"/>
      <w:r w:rsidRPr="0078563F">
        <w:rPr>
          <w:color w:val="000000"/>
        </w:rPr>
        <w:t>/  </w:t>
      </w:r>
      <w:proofErr w:type="spellStart"/>
      <w:proofErr w:type="gramEnd"/>
      <w:r w:rsidR="00E368C5" w:rsidRPr="0078563F">
        <w:rPr>
          <w:color w:val="000000"/>
        </w:rPr>
        <w:fldChar w:fldCharType="begin"/>
      </w:r>
      <w:r w:rsidR="00E368C5" w:rsidRPr="0078563F">
        <w:rPr>
          <w:color w:val="000000"/>
        </w:rPr>
        <w:instrText xml:space="preserve"> HYPERLINK "https://uchitel.by/catalog/?q=Гумба" \t "Найти книги автора Гумба" \h </w:instrText>
      </w:r>
      <w:r w:rsidR="00E368C5" w:rsidRPr="0078563F">
        <w:rPr>
          <w:color w:val="000000"/>
        </w:rPr>
        <w:fldChar w:fldCharType="separate"/>
      </w:r>
      <w:r w:rsidRPr="0078563F">
        <w:rPr>
          <w:color w:val="000000"/>
        </w:rPr>
        <w:t>Гумба</w:t>
      </w:r>
      <w:proofErr w:type="spellEnd"/>
      <w:r w:rsidRPr="0078563F">
        <w:rPr>
          <w:color w:val="000000"/>
        </w:rPr>
        <w:t xml:space="preserve"> Х.М.</w:t>
      </w:r>
      <w:r w:rsidR="00E368C5" w:rsidRPr="0078563F">
        <w:rPr>
          <w:color w:val="000000"/>
        </w:rPr>
        <w:fldChar w:fldCharType="end"/>
      </w:r>
      <w:r w:rsidRPr="0078563F">
        <w:rPr>
          <w:color w:val="000000"/>
        </w:rPr>
        <w:t xml:space="preserve">. – Москва, Изд-во </w:t>
      </w:r>
      <w:hyperlink r:id="rId11" w:tgtFrame="Найти книги издательства Юрайт">
        <w:proofErr w:type="spellStart"/>
        <w:r w:rsidRPr="0078563F">
          <w:rPr>
            <w:color w:val="000000"/>
          </w:rPr>
          <w:t>Юрайт</w:t>
        </w:r>
        <w:proofErr w:type="spellEnd"/>
      </w:hyperlink>
      <w:r w:rsidRPr="0078563F">
        <w:rPr>
          <w:color w:val="000000"/>
        </w:rPr>
        <w:t>, 2016</w:t>
      </w:r>
      <w:proofErr w:type="gramStart"/>
      <w:r w:rsidRPr="0078563F">
        <w:rPr>
          <w:color w:val="000000"/>
        </w:rPr>
        <w:t>.-</w:t>
      </w:r>
      <w:proofErr w:type="gramEnd"/>
      <w:r w:rsidRPr="0078563F">
        <w:rPr>
          <w:color w:val="000000"/>
        </w:rPr>
        <w:t xml:space="preserve"> 371 с. </w:t>
      </w:r>
    </w:p>
    <w:p w:rsidR="005D6594" w:rsidRPr="0078563F" w:rsidRDefault="005D6594" w:rsidP="0078563F">
      <w:pPr>
        <w:pStyle w:val="a5"/>
        <w:numPr>
          <w:ilvl w:val="1"/>
          <w:numId w:val="21"/>
        </w:numPr>
        <w:tabs>
          <w:tab w:val="clear" w:pos="360"/>
          <w:tab w:val="num" w:pos="0"/>
        </w:tabs>
        <w:suppressAutoHyphens/>
        <w:spacing w:after="200"/>
        <w:ind w:left="0" w:firstLine="567"/>
        <w:rPr>
          <w:szCs w:val="22"/>
        </w:rPr>
      </w:pPr>
      <w:r w:rsidRPr="0078563F">
        <w:rPr>
          <w:color w:val="000000"/>
          <w:shd w:val="clear" w:color="auto" w:fill="FFFFFF"/>
        </w:rPr>
        <w:lastRenderedPageBreak/>
        <w:t xml:space="preserve">Желтова, Е. В. Ценообразование и сметное дело в </w:t>
      </w:r>
      <w:proofErr w:type="gramStart"/>
      <w:r w:rsidRPr="0078563F">
        <w:rPr>
          <w:color w:val="000000"/>
          <w:shd w:val="clear" w:color="auto" w:fill="FFFFFF"/>
        </w:rPr>
        <w:t>строительстве :</w:t>
      </w:r>
      <w:proofErr w:type="gramEnd"/>
      <w:r w:rsidRPr="0078563F">
        <w:rPr>
          <w:color w:val="000000"/>
          <w:shd w:val="clear" w:color="auto" w:fill="FFFFFF"/>
        </w:rPr>
        <w:t xml:space="preserve"> учебно-методическое пособие / Е. В. Желтова ; Министерство сельского хозяйства Российской Федерации, Санкт-Петербургский государственный аграрный университет, Кафедра строительства зданий и сооружений. – Санкт-</w:t>
      </w:r>
      <w:proofErr w:type="gramStart"/>
      <w:r w:rsidRPr="0078563F">
        <w:rPr>
          <w:color w:val="000000"/>
          <w:shd w:val="clear" w:color="auto" w:fill="FFFFFF"/>
        </w:rPr>
        <w:t>Петербург :</w:t>
      </w:r>
      <w:proofErr w:type="gramEnd"/>
      <w:r w:rsidRPr="0078563F">
        <w:rPr>
          <w:color w:val="000000"/>
          <w:shd w:val="clear" w:color="auto" w:fill="FFFFFF"/>
        </w:rPr>
        <w:t xml:space="preserve"> Санкт-Петербургский государственный аграрный университет (</w:t>
      </w:r>
      <w:proofErr w:type="spellStart"/>
      <w:r w:rsidRPr="0078563F">
        <w:rPr>
          <w:color w:val="000000"/>
          <w:shd w:val="clear" w:color="auto" w:fill="FFFFFF"/>
        </w:rPr>
        <w:t>СПбГАУ</w:t>
      </w:r>
      <w:proofErr w:type="spellEnd"/>
      <w:r w:rsidRPr="0078563F">
        <w:rPr>
          <w:color w:val="000000"/>
          <w:shd w:val="clear" w:color="auto" w:fill="FFFFFF"/>
        </w:rPr>
        <w:t>), 2019. – 107 с</w:t>
      </w:r>
      <w:proofErr w:type="gramStart"/>
      <w:r w:rsidRPr="0078563F">
        <w:rPr>
          <w:color w:val="000000"/>
          <w:shd w:val="clear" w:color="auto" w:fill="FFFFFF"/>
        </w:rPr>
        <w:t>. :</w:t>
      </w:r>
      <w:proofErr w:type="gramEnd"/>
      <w:r w:rsidRPr="0078563F">
        <w:rPr>
          <w:color w:val="000000"/>
          <w:shd w:val="clear" w:color="auto" w:fill="FFFFFF"/>
        </w:rPr>
        <w:t xml:space="preserve"> табл. – Режим доступа: по подписке. – URL: </w:t>
      </w:r>
      <w:hyperlink r:id="rId12">
        <w:r w:rsidRPr="0078563F">
          <w:rPr>
            <w:color w:val="000000"/>
          </w:rPr>
          <w:t>https://biblioclub.ru/index.php?page=book&amp;id=560928</w:t>
        </w:r>
      </w:hyperlink>
      <w:r w:rsidRPr="0078563F">
        <w:rPr>
          <w:color w:val="000000"/>
          <w:shd w:val="clear" w:color="auto" w:fill="FFFFFF"/>
        </w:rPr>
        <w:t xml:space="preserve"> (дата обращения: 29.11.2021). – </w:t>
      </w:r>
      <w:proofErr w:type="spellStart"/>
      <w:r w:rsidRPr="0078563F">
        <w:rPr>
          <w:color w:val="000000"/>
          <w:shd w:val="clear" w:color="auto" w:fill="FFFFFF"/>
        </w:rPr>
        <w:t>Бибилиогр</w:t>
      </w:r>
      <w:proofErr w:type="spellEnd"/>
      <w:r w:rsidRPr="0078563F">
        <w:rPr>
          <w:color w:val="000000"/>
          <w:shd w:val="clear" w:color="auto" w:fill="FFFFFF"/>
        </w:rPr>
        <w:t xml:space="preserve">. в кн. – </w:t>
      </w:r>
      <w:proofErr w:type="gramStart"/>
      <w:r w:rsidRPr="0078563F">
        <w:rPr>
          <w:color w:val="000000"/>
          <w:shd w:val="clear" w:color="auto" w:fill="FFFFFF"/>
        </w:rPr>
        <w:t>Текст :</w:t>
      </w:r>
      <w:proofErr w:type="gramEnd"/>
      <w:r w:rsidRPr="0078563F">
        <w:rPr>
          <w:color w:val="000000"/>
          <w:shd w:val="clear" w:color="auto" w:fill="FFFFFF"/>
        </w:rPr>
        <w:t xml:space="preserve"> электронный. </w:t>
      </w:r>
    </w:p>
    <w:p w:rsidR="005D6594" w:rsidRPr="0078563F" w:rsidRDefault="005D6594" w:rsidP="0078563F">
      <w:pPr>
        <w:pStyle w:val="a5"/>
        <w:numPr>
          <w:ilvl w:val="1"/>
          <w:numId w:val="21"/>
        </w:numPr>
        <w:tabs>
          <w:tab w:val="clear" w:pos="360"/>
          <w:tab w:val="num" w:pos="0"/>
        </w:tabs>
        <w:suppressAutoHyphens/>
        <w:spacing w:after="200"/>
        <w:ind w:left="0" w:firstLine="567"/>
      </w:pPr>
      <w:r w:rsidRPr="0078563F">
        <w:rPr>
          <w:color w:val="000000"/>
          <w:shd w:val="clear" w:color="auto" w:fill="FFFFFF"/>
        </w:rPr>
        <w:t xml:space="preserve">Савельева, Е. А. Экономика и управление </w:t>
      </w:r>
      <w:proofErr w:type="gramStart"/>
      <w:r w:rsidRPr="0078563F">
        <w:rPr>
          <w:color w:val="000000"/>
          <w:shd w:val="clear" w:color="auto" w:fill="FFFFFF"/>
        </w:rPr>
        <w:t>недвижимостью :</w:t>
      </w:r>
      <w:proofErr w:type="gramEnd"/>
      <w:r w:rsidRPr="0078563F">
        <w:rPr>
          <w:color w:val="000000"/>
          <w:shd w:val="clear" w:color="auto" w:fill="FFFFFF"/>
        </w:rPr>
        <w:t xml:space="preserve"> учебное пособие / Е. А. Савельева. - Москва : Вузовский учебник : ИНФРА-М, 2020. - 335, [1] с</w:t>
      </w:r>
      <w:proofErr w:type="gramStart"/>
      <w:r w:rsidRPr="0078563F">
        <w:rPr>
          <w:color w:val="000000"/>
          <w:shd w:val="clear" w:color="auto" w:fill="FFFFFF"/>
        </w:rPr>
        <w:t>. :</w:t>
      </w:r>
      <w:proofErr w:type="gramEnd"/>
      <w:r w:rsidRPr="0078563F">
        <w:rPr>
          <w:color w:val="000000"/>
          <w:shd w:val="clear" w:color="auto" w:fill="FFFFFF"/>
        </w:rPr>
        <w:t xml:space="preserve"> ил. - (Вузовский учебник). </w:t>
      </w:r>
    </w:p>
    <w:p w:rsidR="005D6594" w:rsidRPr="0078563F" w:rsidRDefault="005D6594" w:rsidP="0078563F">
      <w:pPr>
        <w:pStyle w:val="a5"/>
        <w:numPr>
          <w:ilvl w:val="1"/>
          <w:numId w:val="21"/>
        </w:numPr>
        <w:tabs>
          <w:tab w:val="clear" w:pos="360"/>
          <w:tab w:val="num" w:pos="0"/>
        </w:tabs>
        <w:suppressAutoHyphens/>
        <w:spacing w:after="200"/>
        <w:ind w:left="0" w:firstLine="567"/>
      </w:pPr>
      <w:r w:rsidRPr="0078563F">
        <w:rPr>
          <w:color w:val="000000"/>
          <w:shd w:val="clear" w:color="auto" w:fill="FFFFFF"/>
        </w:rPr>
        <w:t xml:space="preserve">Саенко, И. А. Инвестирование и ценообразование в </w:t>
      </w:r>
      <w:proofErr w:type="gramStart"/>
      <w:r w:rsidRPr="0078563F">
        <w:rPr>
          <w:color w:val="000000"/>
          <w:shd w:val="clear" w:color="auto" w:fill="FFFFFF"/>
        </w:rPr>
        <w:t>строительстве :</w:t>
      </w:r>
      <w:proofErr w:type="gramEnd"/>
      <w:r w:rsidRPr="0078563F">
        <w:rPr>
          <w:color w:val="000000"/>
          <w:shd w:val="clear" w:color="auto" w:fill="FFFFFF"/>
        </w:rPr>
        <w:t xml:space="preserve"> учебное пособие / И. А. Саенко, В. В. Пухова. - Красноярск : </w:t>
      </w:r>
      <w:proofErr w:type="spellStart"/>
      <w:r w:rsidRPr="0078563F">
        <w:rPr>
          <w:color w:val="000000"/>
          <w:shd w:val="clear" w:color="auto" w:fill="FFFFFF"/>
        </w:rPr>
        <w:t>Сиб</w:t>
      </w:r>
      <w:proofErr w:type="spellEnd"/>
      <w:r w:rsidRPr="0078563F">
        <w:rPr>
          <w:color w:val="000000"/>
          <w:shd w:val="clear" w:color="auto" w:fill="FFFFFF"/>
        </w:rPr>
        <w:t xml:space="preserve">. </w:t>
      </w:r>
      <w:proofErr w:type="spellStart"/>
      <w:r w:rsidRPr="0078563F">
        <w:rPr>
          <w:color w:val="000000"/>
          <w:shd w:val="clear" w:color="auto" w:fill="FFFFFF"/>
        </w:rPr>
        <w:t>федер</w:t>
      </w:r>
      <w:proofErr w:type="spellEnd"/>
      <w:r w:rsidRPr="0078563F">
        <w:rPr>
          <w:color w:val="000000"/>
          <w:shd w:val="clear" w:color="auto" w:fill="FFFFFF"/>
        </w:rPr>
        <w:t xml:space="preserve">. </w:t>
      </w:r>
      <w:proofErr w:type="gramStart"/>
      <w:r w:rsidRPr="0078563F">
        <w:rPr>
          <w:color w:val="000000"/>
          <w:shd w:val="clear" w:color="auto" w:fill="FFFFFF"/>
        </w:rPr>
        <w:t>ун-т</w:t>
      </w:r>
      <w:proofErr w:type="gramEnd"/>
      <w:r w:rsidRPr="0078563F">
        <w:rPr>
          <w:color w:val="000000"/>
          <w:shd w:val="clear" w:color="auto" w:fill="FFFFFF"/>
        </w:rPr>
        <w:t xml:space="preserve">, 2018. - 162 с. - ISBN 978-5-7638-3858-9. - </w:t>
      </w:r>
      <w:proofErr w:type="gramStart"/>
      <w:r w:rsidRPr="0078563F">
        <w:rPr>
          <w:color w:val="000000"/>
          <w:shd w:val="clear" w:color="auto" w:fill="FFFFFF"/>
        </w:rPr>
        <w:t>Текст :</w:t>
      </w:r>
      <w:proofErr w:type="gramEnd"/>
      <w:r w:rsidRPr="0078563F">
        <w:rPr>
          <w:color w:val="000000"/>
          <w:shd w:val="clear" w:color="auto" w:fill="FFFFFF"/>
        </w:rPr>
        <w:t xml:space="preserve"> электронный. - URL: https://znanium.com/catalog/product/1818916 (дата обращения: 29.11.2021). – Режим доступа: по подписке.</w:t>
      </w:r>
    </w:p>
    <w:p w:rsidR="005D6594" w:rsidRPr="005D6594" w:rsidRDefault="005D6594" w:rsidP="005D6594">
      <w:pPr>
        <w:shd w:val="clear" w:color="auto" w:fill="FFFFFF"/>
        <w:suppressAutoHyphens/>
        <w:jc w:val="both"/>
        <w:rPr>
          <w:color w:val="000000"/>
          <w:sz w:val="28"/>
          <w:szCs w:val="28"/>
          <w:shd w:val="clear" w:color="auto" w:fill="FFFFFF"/>
        </w:rPr>
      </w:pPr>
    </w:p>
    <w:p w:rsidR="004121CD" w:rsidRDefault="004121CD"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Default="0078563F" w:rsidP="00860F77">
      <w:pPr>
        <w:autoSpaceDE w:val="0"/>
        <w:autoSpaceDN w:val="0"/>
        <w:adjustRightInd w:val="0"/>
        <w:ind w:firstLine="567"/>
        <w:jc w:val="both"/>
        <w:rPr>
          <w:sz w:val="28"/>
          <w:szCs w:val="28"/>
        </w:rPr>
      </w:pPr>
    </w:p>
    <w:p w:rsidR="0078563F" w:rsidRPr="00460CC1" w:rsidRDefault="0078563F" w:rsidP="00860F77">
      <w:pPr>
        <w:autoSpaceDE w:val="0"/>
        <w:autoSpaceDN w:val="0"/>
        <w:adjustRightInd w:val="0"/>
        <w:ind w:firstLine="567"/>
        <w:jc w:val="both"/>
        <w:rPr>
          <w:sz w:val="28"/>
          <w:szCs w:val="28"/>
        </w:rPr>
      </w:pPr>
    </w:p>
    <w:p w:rsidR="004121CD" w:rsidRPr="00460CC1" w:rsidRDefault="002A34A9" w:rsidP="005020B9">
      <w:pPr>
        <w:autoSpaceDE w:val="0"/>
        <w:autoSpaceDN w:val="0"/>
        <w:adjustRightInd w:val="0"/>
        <w:ind w:firstLine="567"/>
        <w:jc w:val="center"/>
        <w:rPr>
          <w:b/>
          <w:sz w:val="28"/>
          <w:szCs w:val="28"/>
        </w:rPr>
      </w:pPr>
      <w:r>
        <w:rPr>
          <w:b/>
          <w:sz w:val="28"/>
          <w:szCs w:val="28"/>
        </w:rPr>
        <w:lastRenderedPageBreak/>
        <w:t>8</w:t>
      </w:r>
      <w:r w:rsidR="004121CD" w:rsidRPr="00460CC1">
        <w:rPr>
          <w:b/>
          <w:sz w:val="28"/>
          <w:szCs w:val="28"/>
        </w:rPr>
        <w:t>. Другие справочные и информационные материалы</w:t>
      </w:r>
    </w:p>
    <w:p w:rsidR="004121CD" w:rsidRPr="00460CC1" w:rsidRDefault="002A34A9" w:rsidP="00860F77">
      <w:pPr>
        <w:autoSpaceDE w:val="0"/>
        <w:autoSpaceDN w:val="0"/>
        <w:adjustRightInd w:val="0"/>
        <w:ind w:firstLine="567"/>
        <w:jc w:val="both"/>
        <w:rPr>
          <w:b/>
          <w:sz w:val="28"/>
          <w:szCs w:val="28"/>
        </w:rPr>
      </w:pPr>
      <w:r>
        <w:rPr>
          <w:b/>
          <w:sz w:val="28"/>
          <w:szCs w:val="28"/>
        </w:rPr>
        <w:t>8</w:t>
      </w:r>
      <w:r w:rsidR="004121CD" w:rsidRPr="00460CC1">
        <w:rPr>
          <w:b/>
          <w:sz w:val="28"/>
          <w:szCs w:val="28"/>
        </w:rPr>
        <w:t>.1 критерии оценки результатов учебной деятельности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938"/>
      </w:tblGrid>
      <w:tr w:rsidR="004121CD" w:rsidRPr="00460CC1" w:rsidTr="000C4602">
        <w:tc>
          <w:tcPr>
            <w:tcW w:w="1696" w:type="dxa"/>
            <w:shd w:val="clear" w:color="auto" w:fill="auto"/>
          </w:tcPr>
          <w:p w:rsidR="004121CD" w:rsidRPr="00460CC1" w:rsidRDefault="004121CD" w:rsidP="00860F77">
            <w:pPr>
              <w:pStyle w:val="31"/>
              <w:spacing w:after="0"/>
              <w:ind w:left="0" w:firstLine="567"/>
              <w:jc w:val="both"/>
              <w:rPr>
                <w:sz w:val="28"/>
                <w:szCs w:val="28"/>
              </w:rPr>
            </w:pPr>
            <w:r w:rsidRPr="00460CC1">
              <w:rPr>
                <w:sz w:val="28"/>
                <w:szCs w:val="28"/>
              </w:rPr>
              <w:t>Баллы</w:t>
            </w:r>
          </w:p>
        </w:tc>
        <w:tc>
          <w:tcPr>
            <w:tcW w:w="7938" w:type="dxa"/>
            <w:shd w:val="clear" w:color="auto" w:fill="auto"/>
          </w:tcPr>
          <w:p w:rsidR="004121CD" w:rsidRPr="00460CC1" w:rsidRDefault="004121CD" w:rsidP="00860F77">
            <w:pPr>
              <w:pStyle w:val="31"/>
              <w:spacing w:after="0"/>
              <w:ind w:left="0" w:firstLine="567"/>
              <w:jc w:val="both"/>
              <w:rPr>
                <w:sz w:val="28"/>
                <w:szCs w:val="28"/>
              </w:rPr>
            </w:pPr>
            <w:r w:rsidRPr="00460CC1">
              <w:rPr>
                <w:sz w:val="28"/>
                <w:szCs w:val="28"/>
              </w:rPr>
              <w:t>Показатели оценки</w:t>
            </w:r>
          </w:p>
        </w:tc>
      </w:tr>
      <w:tr w:rsidR="004121CD" w:rsidRPr="00460CC1" w:rsidTr="000C4602">
        <w:tc>
          <w:tcPr>
            <w:tcW w:w="1696" w:type="dxa"/>
            <w:shd w:val="clear" w:color="auto" w:fill="auto"/>
          </w:tcPr>
          <w:p w:rsidR="004121CD" w:rsidRPr="00460CC1" w:rsidRDefault="004121CD" w:rsidP="00860F77">
            <w:pPr>
              <w:pStyle w:val="31"/>
              <w:spacing w:after="0"/>
              <w:ind w:left="0"/>
              <w:jc w:val="both"/>
              <w:rPr>
                <w:sz w:val="28"/>
                <w:szCs w:val="28"/>
              </w:rPr>
            </w:pPr>
            <w:r w:rsidRPr="00460CC1">
              <w:rPr>
                <w:sz w:val="28"/>
                <w:szCs w:val="28"/>
              </w:rPr>
              <w:t>1(один)</w:t>
            </w:r>
          </w:p>
        </w:tc>
        <w:tc>
          <w:tcPr>
            <w:tcW w:w="7938" w:type="dxa"/>
            <w:shd w:val="clear" w:color="auto" w:fill="auto"/>
          </w:tcPr>
          <w:p w:rsidR="004121CD" w:rsidRPr="00460CC1" w:rsidRDefault="004121CD" w:rsidP="00860F77">
            <w:pPr>
              <w:pStyle w:val="31"/>
              <w:spacing w:after="0"/>
              <w:ind w:left="0"/>
              <w:jc w:val="both"/>
              <w:rPr>
                <w:sz w:val="28"/>
                <w:szCs w:val="28"/>
              </w:rPr>
            </w:pPr>
            <w:r w:rsidRPr="00460CC1">
              <w:rPr>
                <w:sz w:val="28"/>
                <w:szCs w:val="28"/>
              </w:rPr>
              <w:t>Отсутствие приращения знаний и компетентности в рамках образовательного стандарта, отказ от ответа.</w:t>
            </w:r>
          </w:p>
        </w:tc>
      </w:tr>
      <w:tr w:rsidR="004121CD" w:rsidRPr="00460CC1" w:rsidTr="000C4602">
        <w:tc>
          <w:tcPr>
            <w:tcW w:w="1696" w:type="dxa"/>
            <w:shd w:val="clear" w:color="auto" w:fill="auto"/>
          </w:tcPr>
          <w:p w:rsidR="004121CD" w:rsidRPr="00460CC1" w:rsidRDefault="004121CD" w:rsidP="00860F77">
            <w:pPr>
              <w:jc w:val="both"/>
              <w:rPr>
                <w:sz w:val="28"/>
                <w:szCs w:val="28"/>
              </w:rPr>
            </w:pPr>
            <w:r w:rsidRPr="00460CC1">
              <w:rPr>
                <w:sz w:val="28"/>
                <w:szCs w:val="28"/>
              </w:rPr>
              <w:t>2 (два)</w:t>
            </w:r>
          </w:p>
        </w:tc>
        <w:tc>
          <w:tcPr>
            <w:tcW w:w="7938" w:type="dxa"/>
            <w:shd w:val="clear" w:color="auto" w:fill="auto"/>
          </w:tcPr>
          <w:p w:rsidR="004121CD" w:rsidRPr="00460CC1" w:rsidRDefault="004121CD" w:rsidP="00860F77">
            <w:pPr>
              <w:pStyle w:val="31"/>
              <w:spacing w:after="0"/>
              <w:ind w:left="0"/>
              <w:jc w:val="both"/>
              <w:rPr>
                <w:sz w:val="28"/>
                <w:szCs w:val="28"/>
              </w:rPr>
            </w:pPr>
            <w:r w:rsidRPr="00460CC1">
              <w:rPr>
                <w:sz w:val="28"/>
                <w:szCs w:val="28"/>
              </w:rPr>
              <w:t>Фрагментарные знания в рамках образовательного стандарта; знания отдельных литературных источников, рекомендованных учебной программой дисциплины; неумение использовать научную терминологию дисциплины, наличие в ответе грубых и логических ошибок; пассивность на практических занятиях, низкий уровень культуры исполнения заданий.</w:t>
            </w:r>
          </w:p>
        </w:tc>
      </w:tr>
      <w:tr w:rsidR="004121CD" w:rsidRPr="00460CC1" w:rsidTr="000C4602">
        <w:tc>
          <w:tcPr>
            <w:tcW w:w="1696" w:type="dxa"/>
            <w:shd w:val="clear" w:color="auto" w:fill="auto"/>
          </w:tcPr>
          <w:p w:rsidR="004121CD" w:rsidRPr="00460CC1" w:rsidRDefault="004121CD" w:rsidP="00860F77">
            <w:pPr>
              <w:jc w:val="both"/>
              <w:rPr>
                <w:sz w:val="28"/>
                <w:szCs w:val="28"/>
              </w:rPr>
            </w:pPr>
            <w:r w:rsidRPr="00460CC1">
              <w:rPr>
                <w:sz w:val="28"/>
                <w:szCs w:val="28"/>
              </w:rPr>
              <w:t>3 (три)</w:t>
            </w:r>
          </w:p>
        </w:tc>
        <w:tc>
          <w:tcPr>
            <w:tcW w:w="7938" w:type="dxa"/>
            <w:shd w:val="clear" w:color="auto" w:fill="auto"/>
          </w:tcPr>
          <w:p w:rsidR="004121CD" w:rsidRPr="00460CC1" w:rsidRDefault="004121CD" w:rsidP="00860F77">
            <w:pPr>
              <w:pStyle w:val="31"/>
              <w:spacing w:after="0"/>
              <w:ind w:left="0"/>
              <w:jc w:val="both"/>
              <w:rPr>
                <w:sz w:val="28"/>
                <w:szCs w:val="28"/>
              </w:rPr>
            </w:pPr>
            <w:r w:rsidRPr="00460CC1">
              <w:rPr>
                <w:sz w:val="28"/>
                <w:szCs w:val="28"/>
              </w:rPr>
              <w:t>Недостаточно полный объем знаний в рамках образовательного стандарта; знание части основной литературы, рекомендованной учебной программой дисциплины; использование научной терминологии, изложение ответа на вопросы с существенными и логическими ошибками; слабое владение инструментарием учебной дисциплины, некомпетентность в решении стандартных задач; неумение ориентироваться в основных теориях, концепциях и направлениях изучаемой дисциплины: пассивность на практических занятиях, низкий уровень культуры исполнения заданий.</w:t>
            </w:r>
          </w:p>
        </w:tc>
      </w:tr>
      <w:tr w:rsidR="004121CD" w:rsidRPr="00460CC1" w:rsidTr="000C4602">
        <w:tc>
          <w:tcPr>
            <w:tcW w:w="1696" w:type="dxa"/>
            <w:shd w:val="clear" w:color="auto" w:fill="auto"/>
          </w:tcPr>
          <w:p w:rsidR="004121CD" w:rsidRPr="00460CC1" w:rsidRDefault="004121CD" w:rsidP="00860F77">
            <w:pPr>
              <w:pStyle w:val="31"/>
              <w:spacing w:after="0"/>
              <w:ind w:left="0"/>
              <w:jc w:val="both"/>
              <w:rPr>
                <w:sz w:val="28"/>
                <w:szCs w:val="28"/>
              </w:rPr>
            </w:pPr>
            <w:r w:rsidRPr="00460CC1">
              <w:rPr>
                <w:sz w:val="28"/>
                <w:szCs w:val="28"/>
              </w:rPr>
              <w:t>4 (четыре)</w:t>
            </w:r>
          </w:p>
        </w:tc>
        <w:tc>
          <w:tcPr>
            <w:tcW w:w="7938" w:type="dxa"/>
            <w:shd w:val="clear" w:color="auto" w:fill="auto"/>
          </w:tcPr>
          <w:p w:rsidR="004121CD" w:rsidRPr="00460CC1" w:rsidRDefault="004121CD" w:rsidP="00860F77">
            <w:pPr>
              <w:pStyle w:val="31"/>
              <w:spacing w:after="0"/>
              <w:ind w:left="0"/>
              <w:jc w:val="both"/>
              <w:rPr>
                <w:sz w:val="28"/>
                <w:szCs w:val="28"/>
              </w:rPr>
            </w:pPr>
            <w:r w:rsidRPr="00460CC1">
              <w:rPr>
                <w:sz w:val="28"/>
                <w:szCs w:val="28"/>
              </w:rPr>
              <w:t>Достаточный объем знаний в рамках образовательного стандарта; усвоение основной литературы, рекомендованной учебной программой дисциплины; использование научной терминологии, логическое изложение ответа на вопросы, умение делать выводы без существенных ошибок; владение инструментарием учебной дисциплины, умение его использовать в решении стандартных задач; умение под руководством преподавателя решать стандартные задачи; умение ориентироваться в основных теориях, концепциях и направлениях по изучаемой дисциплине и давать им оценку; работа под руководством преподавателя на практических занятиях, допустимый уровень культуры исполнения заданий.</w:t>
            </w:r>
          </w:p>
        </w:tc>
      </w:tr>
      <w:tr w:rsidR="004121CD" w:rsidRPr="00460CC1" w:rsidTr="000C4602">
        <w:trPr>
          <w:trHeight w:val="888"/>
        </w:trPr>
        <w:tc>
          <w:tcPr>
            <w:tcW w:w="1696" w:type="dxa"/>
            <w:shd w:val="clear" w:color="auto" w:fill="auto"/>
          </w:tcPr>
          <w:p w:rsidR="004121CD" w:rsidRPr="00460CC1" w:rsidRDefault="004121CD" w:rsidP="00860F77">
            <w:pPr>
              <w:jc w:val="both"/>
              <w:rPr>
                <w:sz w:val="28"/>
                <w:szCs w:val="28"/>
              </w:rPr>
            </w:pPr>
            <w:r w:rsidRPr="00460CC1">
              <w:rPr>
                <w:sz w:val="28"/>
                <w:szCs w:val="28"/>
              </w:rPr>
              <w:t>5</w:t>
            </w:r>
          </w:p>
          <w:p w:rsidR="004121CD" w:rsidRPr="00460CC1" w:rsidRDefault="004121CD" w:rsidP="00860F77">
            <w:pPr>
              <w:pStyle w:val="31"/>
              <w:spacing w:after="0"/>
              <w:ind w:left="0"/>
              <w:jc w:val="both"/>
              <w:rPr>
                <w:sz w:val="28"/>
                <w:szCs w:val="28"/>
              </w:rPr>
            </w:pPr>
            <w:r w:rsidRPr="00460CC1">
              <w:rPr>
                <w:sz w:val="28"/>
                <w:szCs w:val="28"/>
              </w:rPr>
              <w:t>(пять)</w:t>
            </w:r>
          </w:p>
        </w:tc>
        <w:tc>
          <w:tcPr>
            <w:tcW w:w="7938" w:type="dxa"/>
            <w:shd w:val="clear" w:color="auto" w:fill="auto"/>
          </w:tcPr>
          <w:p w:rsidR="004121CD" w:rsidRPr="00460CC1" w:rsidRDefault="004121CD" w:rsidP="00860F77">
            <w:pPr>
              <w:pStyle w:val="31"/>
              <w:spacing w:after="0"/>
              <w:ind w:left="0"/>
              <w:jc w:val="both"/>
              <w:rPr>
                <w:sz w:val="28"/>
                <w:szCs w:val="28"/>
              </w:rPr>
            </w:pPr>
            <w:r w:rsidRPr="00460CC1">
              <w:rPr>
                <w:sz w:val="28"/>
                <w:szCs w:val="28"/>
              </w:rPr>
              <w:t>Достаточные знания в объеме учебной программы; использование научной терминологии, грамотное, логически правильное изложение ответа на вопросы, умение делать выводы; владение инструментарием учебной дисциплины, умение его использовать в решении учебных и профессиональных задач; способность самостоятельно применять типовые решения в рамках учебной программы; усвоение основной литературы, рекомендованной учебной программой дисциплины; умение ориентироваться в базовых теориях, концепциях и направлениях по изучаемой дисциплине и давать им сравнительную оценку; самостоятельная работа на практических занятиях, фрагментарное участие в групповых обсуждениях, достаточный уровень культуры исполнения заданий.</w:t>
            </w:r>
          </w:p>
        </w:tc>
      </w:tr>
      <w:tr w:rsidR="004121CD" w:rsidRPr="00460CC1" w:rsidTr="000C4602">
        <w:trPr>
          <w:trHeight w:val="888"/>
        </w:trPr>
        <w:tc>
          <w:tcPr>
            <w:tcW w:w="1696" w:type="dxa"/>
            <w:shd w:val="clear" w:color="auto" w:fill="auto"/>
          </w:tcPr>
          <w:p w:rsidR="004121CD" w:rsidRPr="00460CC1" w:rsidRDefault="004121CD" w:rsidP="00860F77">
            <w:pPr>
              <w:jc w:val="both"/>
              <w:rPr>
                <w:sz w:val="28"/>
                <w:szCs w:val="28"/>
              </w:rPr>
            </w:pPr>
            <w:r w:rsidRPr="00460CC1">
              <w:rPr>
                <w:sz w:val="28"/>
                <w:szCs w:val="28"/>
              </w:rPr>
              <w:lastRenderedPageBreak/>
              <w:t>6 (шесть)</w:t>
            </w:r>
          </w:p>
        </w:tc>
        <w:tc>
          <w:tcPr>
            <w:tcW w:w="7938" w:type="dxa"/>
            <w:shd w:val="clear" w:color="auto" w:fill="auto"/>
          </w:tcPr>
          <w:p w:rsidR="004121CD" w:rsidRPr="00460CC1" w:rsidRDefault="004121CD" w:rsidP="00860F77">
            <w:pPr>
              <w:pStyle w:val="31"/>
              <w:spacing w:after="0"/>
              <w:ind w:left="0"/>
              <w:jc w:val="both"/>
              <w:rPr>
                <w:sz w:val="28"/>
                <w:szCs w:val="28"/>
              </w:rPr>
            </w:pPr>
            <w:r w:rsidRPr="00460CC1">
              <w:rPr>
                <w:sz w:val="28"/>
                <w:szCs w:val="28"/>
              </w:rPr>
              <w:t>Достаточно полные и систематизированные знания в объеме учебной программы; использование необходимой научной терминологии, грамотное, логически правильное изложение ответа на вопросы, умение делать обобщения и обоснованные выводы; владение инструментарием учебной дисциплины, умение его использовать в решении учебных и профессиональных задач; способность самостоятельно применять типовые решения в рамках учебной программы; усвоение основной литературы, рекомендованной учебной программой дисциплины; умение ориентироваться в базовых теориях, концепциях и направлениях по изучаемой дисциплине и давать им сравнительную оценку; активная самостоятельная работа на практических занятиях; периодическое участие в групповых обсуждениях, достаточно высокий уровень культуры исполнения заданий.</w:t>
            </w:r>
          </w:p>
        </w:tc>
      </w:tr>
      <w:tr w:rsidR="004121CD" w:rsidRPr="00460CC1" w:rsidTr="000C4602">
        <w:tc>
          <w:tcPr>
            <w:tcW w:w="1696" w:type="dxa"/>
            <w:shd w:val="clear" w:color="auto" w:fill="auto"/>
          </w:tcPr>
          <w:p w:rsidR="004121CD" w:rsidRPr="00460CC1" w:rsidRDefault="004121CD" w:rsidP="00860F77">
            <w:pPr>
              <w:pStyle w:val="31"/>
              <w:spacing w:after="0"/>
              <w:ind w:left="0"/>
              <w:jc w:val="both"/>
              <w:rPr>
                <w:sz w:val="28"/>
                <w:szCs w:val="28"/>
              </w:rPr>
            </w:pPr>
            <w:r w:rsidRPr="00460CC1">
              <w:rPr>
                <w:sz w:val="28"/>
                <w:szCs w:val="28"/>
              </w:rPr>
              <w:t>7 (семь)</w:t>
            </w:r>
          </w:p>
        </w:tc>
        <w:tc>
          <w:tcPr>
            <w:tcW w:w="7938" w:type="dxa"/>
            <w:shd w:val="clear" w:color="auto" w:fill="auto"/>
          </w:tcPr>
          <w:p w:rsidR="004121CD" w:rsidRPr="00460CC1" w:rsidRDefault="004121CD" w:rsidP="00860F77">
            <w:pPr>
              <w:pStyle w:val="31"/>
              <w:spacing w:after="0"/>
              <w:ind w:left="0"/>
              <w:jc w:val="both"/>
              <w:rPr>
                <w:sz w:val="28"/>
                <w:szCs w:val="28"/>
              </w:rPr>
            </w:pPr>
            <w:r w:rsidRPr="00460CC1">
              <w:rPr>
                <w:sz w:val="28"/>
                <w:szCs w:val="28"/>
              </w:rPr>
              <w:t>Систематизированные, глубокие и полные знания по всем разделам учебной программы; использование научной терминологии (в том числе на иностранном языке), грамотное, логически правильное изложение ответа на вопросы, умение делать обоснованные выводы и обобщения; владение инструментарием учебной дисциплины, умение его использовать в постановке и решении научных и профессиональных задач; свободное владение типовыми решениями в рамках учебной программы; усвоение основной и дополнительной литературы, рекомендованной учебной программой дисциплины; умение ориентироваться в основных теориях, концепциях и направлениях по изучаемой дисциплине и давать им аналитическую оценку; самостоятельная работа на практических занятиях, участие в групповых обсуждениях, высокий уровень культуры исполнения заданий.</w:t>
            </w:r>
          </w:p>
        </w:tc>
      </w:tr>
      <w:tr w:rsidR="004121CD" w:rsidRPr="00460CC1" w:rsidTr="000C4602">
        <w:tc>
          <w:tcPr>
            <w:tcW w:w="1696" w:type="dxa"/>
            <w:shd w:val="clear" w:color="auto" w:fill="auto"/>
          </w:tcPr>
          <w:p w:rsidR="004121CD" w:rsidRPr="00460CC1" w:rsidRDefault="004121CD" w:rsidP="00860F77">
            <w:pPr>
              <w:pStyle w:val="31"/>
              <w:spacing w:after="0"/>
              <w:ind w:left="0"/>
              <w:jc w:val="both"/>
              <w:rPr>
                <w:sz w:val="28"/>
                <w:szCs w:val="28"/>
              </w:rPr>
            </w:pPr>
            <w:r w:rsidRPr="00460CC1">
              <w:rPr>
                <w:sz w:val="28"/>
                <w:szCs w:val="28"/>
              </w:rPr>
              <w:t xml:space="preserve">8 </w:t>
            </w:r>
          </w:p>
          <w:p w:rsidR="004121CD" w:rsidRPr="00460CC1" w:rsidRDefault="004121CD" w:rsidP="00860F77">
            <w:pPr>
              <w:pStyle w:val="31"/>
              <w:spacing w:after="0"/>
              <w:ind w:left="0"/>
              <w:jc w:val="both"/>
              <w:rPr>
                <w:sz w:val="28"/>
                <w:szCs w:val="28"/>
              </w:rPr>
            </w:pPr>
            <w:r w:rsidRPr="00460CC1">
              <w:rPr>
                <w:sz w:val="28"/>
                <w:szCs w:val="28"/>
              </w:rPr>
              <w:t>(восемь)</w:t>
            </w:r>
          </w:p>
        </w:tc>
        <w:tc>
          <w:tcPr>
            <w:tcW w:w="7938" w:type="dxa"/>
            <w:shd w:val="clear" w:color="auto" w:fill="auto"/>
          </w:tcPr>
          <w:p w:rsidR="004121CD" w:rsidRPr="00460CC1" w:rsidRDefault="004121CD" w:rsidP="00860F77">
            <w:pPr>
              <w:pStyle w:val="31"/>
              <w:spacing w:after="0"/>
              <w:ind w:left="0"/>
              <w:jc w:val="both"/>
              <w:rPr>
                <w:sz w:val="28"/>
                <w:szCs w:val="28"/>
              </w:rPr>
            </w:pPr>
            <w:r w:rsidRPr="00460CC1">
              <w:rPr>
                <w:sz w:val="28"/>
                <w:szCs w:val="28"/>
              </w:rPr>
              <w:t>Систематизированные, глубокие и полные знания по всем поставленным вопросам в объеме учебной программы; использование научной терминологии (в том числе на иностранном языке), грамотное и логически правильное изложение ответа на вопросы, умение делать обоснованные выводы и обобщения; владение инструментарием учебной дисциплины, умение его использовать в постановке и решении научных и профессиональных задач; способность самостоятельно решать сложные проблемы в рамках учебной программы; усвоение основной и дополнительной литературы, рекомендованной учебной программой дисциплины; умение ориентироваться в теориях, концепциях и направлениях по изучаемой дисциплине и давать им аналитическую оценку; активная самостоятельная работа на практических занятиях, систематическое участие в групповых обсуждениях, высокий уровень культуры исполнения заданий.</w:t>
            </w:r>
          </w:p>
        </w:tc>
      </w:tr>
      <w:tr w:rsidR="004121CD" w:rsidRPr="00460CC1" w:rsidTr="000C4602">
        <w:tc>
          <w:tcPr>
            <w:tcW w:w="1696" w:type="dxa"/>
            <w:shd w:val="clear" w:color="auto" w:fill="auto"/>
          </w:tcPr>
          <w:p w:rsidR="004121CD" w:rsidRPr="00460CC1" w:rsidRDefault="004121CD" w:rsidP="00860F77">
            <w:pPr>
              <w:pStyle w:val="31"/>
              <w:spacing w:after="0"/>
              <w:ind w:left="0"/>
              <w:jc w:val="both"/>
              <w:rPr>
                <w:sz w:val="28"/>
                <w:szCs w:val="28"/>
              </w:rPr>
            </w:pPr>
            <w:r w:rsidRPr="00460CC1">
              <w:rPr>
                <w:sz w:val="28"/>
                <w:szCs w:val="28"/>
              </w:rPr>
              <w:lastRenderedPageBreak/>
              <w:t xml:space="preserve">9 </w:t>
            </w:r>
          </w:p>
          <w:p w:rsidR="004121CD" w:rsidRPr="00460CC1" w:rsidRDefault="004121CD" w:rsidP="00860F77">
            <w:pPr>
              <w:pStyle w:val="31"/>
              <w:spacing w:after="0"/>
              <w:ind w:left="0"/>
              <w:jc w:val="both"/>
              <w:rPr>
                <w:sz w:val="28"/>
                <w:szCs w:val="28"/>
              </w:rPr>
            </w:pPr>
            <w:r w:rsidRPr="00460CC1">
              <w:rPr>
                <w:sz w:val="28"/>
                <w:szCs w:val="28"/>
              </w:rPr>
              <w:t>(девять)</w:t>
            </w:r>
          </w:p>
        </w:tc>
        <w:tc>
          <w:tcPr>
            <w:tcW w:w="7938" w:type="dxa"/>
            <w:shd w:val="clear" w:color="auto" w:fill="auto"/>
          </w:tcPr>
          <w:p w:rsidR="004121CD" w:rsidRPr="00460CC1" w:rsidRDefault="004121CD" w:rsidP="00860F77">
            <w:pPr>
              <w:pStyle w:val="31"/>
              <w:spacing w:after="0"/>
              <w:ind w:left="0"/>
              <w:jc w:val="both"/>
              <w:rPr>
                <w:sz w:val="28"/>
                <w:szCs w:val="28"/>
              </w:rPr>
            </w:pPr>
            <w:r w:rsidRPr="00460CC1">
              <w:rPr>
                <w:sz w:val="28"/>
                <w:szCs w:val="28"/>
              </w:rPr>
              <w:t>Систематизированные, глубокие и полные знания по всем разделам учебной программы; точное использование научной терминологии (в том числе на иностранном языке), грамотное, логически правильное изложение ответа на вопросы; владение инструментарием учебной дисциплины, умение его эффективно использовать в постановке и решении научных и профессиональных задач; способность самостоятельно и творчески решать сложные проблемы в нестандартной ситуации в рамках учебной программы; полное усвоение основной и дополнительной литературы, рекомендованной учебной программной дисциплины; умение ориентироваться в теориях, концепциях и направлениях по изучаемой дисциплине и давать им аналитическую оценку; систематическая, активная самостоятельная работа на практических занятиях, творческое участие в групповых обсуждениях, высокий уровень культуры исполнения заданий.</w:t>
            </w:r>
          </w:p>
        </w:tc>
      </w:tr>
      <w:tr w:rsidR="004121CD" w:rsidRPr="00460CC1" w:rsidTr="000C4602">
        <w:tc>
          <w:tcPr>
            <w:tcW w:w="1696" w:type="dxa"/>
            <w:shd w:val="clear" w:color="auto" w:fill="auto"/>
          </w:tcPr>
          <w:p w:rsidR="004121CD" w:rsidRPr="00460CC1" w:rsidRDefault="004121CD" w:rsidP="00860F77">
            <w:pPr>
              <w:pStyle w:val="31"/>
              <w:spacing w:after="0"/>
              <w:ind w:left="0"/>
              <w:jc w:val="both"/>
              <w:rPr>
                <w:sz w:val="28"/>
                <w:szCs w:val="28"/>
              </w:rPr>
            </w:pPr>
            <w:r w:rsidRPr="00460CC1">
              <w:rPr>
                <w:sz w:val="28"/>
                <w:szCs w:val="28"/>
              </w:rPr>
              <w:t xml:space="preserve">10 </w:t>
            </w:r>
          </w:p>
          <w:p w:rsidR="004121CD" w:rsidRPr="00460CC1" w:rsidRDefault="004121CD" w:rsidP="00860F77">
            <w:pPr>
              <w:pStyle w:val="31"/>
              <w:spacing w:after="0"/>
              <w:ind w:left="0"/>
              <w:jc w:val="both"/>
              <w:rPr>
                <w:sz w:val="28"/>
                <w:szCs w:val="28"/>
              </w:rPr>
            </w:pPr>
            <w:r w:rsidRPr="00460CC1">
              <w:rPr>
                <w:sz w:val="28"/>
                <w:szCs w:val="28"/>
              </w:rPr>
              <w:t>(десять)</w:t>
            </w:r>
          </w:p>
        </w:tc>
        <w:tc>
          <w:tcPr>
            <w:tcW w:w="7938" w:type="dxa"/>
            <w:shd w:val="clear" w:color="auto" w:fill="auto"/>
          </w:tcPr>
          <w:p w:rsidR="004121CD" w:rsidRPr="00460CC1" w:rsidRDefault="004121CD" w:rsidP="00860F77">
            <w:pPr>
              <w:pStyle w:val="31"/>
              <w:spacing w:after="0"/>
              <w:ind w:left="0"/>
              <w:jc w:val="both"/>
              <w:rPr>
                <w:sz w:val="28"/>
                <w:szCs w:val="28"/>
              </w:rPr>
            </w:pPr>
            <w:r w:rsidRPr="00460CC1">
              <w:rPr>
                <w:sz w:val="28"/>
                <w:szCs w:val="28"/>
              </w:rPr>
              <w:t>Систематизированные, глубокие и полные знания по всем разделам учебной программы, а также по основным вопросам, выходящим за ее пределы; точное использование научной терминологии (в том числе на иностранном языке), грамотное, логически правильное изложение ответа на вопросы; безупречное владение инструментарием учебной дисциплины, умение его эффективно использовать в постановке и решении научных и профессиональных задач; выраженная способность самостоятельно и творчески решать сложные проблемы в нестандартной ситуации; полное и глубокое усвоение основной и дополнительной литературы по изучаемой учебной дисциплине; умение свободно ориентироваться в теориях, концепциях и направлениях по изучаемой дисциплине и давать им аналитическую оценку, использовать научные достижения других дисциплин; творческая самостоятельная работа на практических занятиях, активное творческое участие в групповых обсуждениях, высокий уровень культуры исполнения заданий.</w:t>
            </w:r>
          </w:p>
        </w:tc>
      </w:tr>
    </w:tbl>
    <w:p w:rsidR="004121CD" w:rsidRPr="00460CC1" w:rsidRDefault="004121CD" w:rsidP="00860F77">
      <w:pPr>
        <w:ind w:firstLine="567"/>
        <w:jc w:val="both"/>
        <w:rPr>
          <w:sz w:val="28"/>
          <w:szCs w:val="28"/>
        </w:rPr>
      </w:pPr>
    </w:p>
    <w:p w:rsidR="004121CD" w:rsidRPr="00460CC1" w:rsidRDefault="004121CD" w:rsidP="00860F77">
      <w:pPr>
        <w:autoSpaceDE w:val="0"/>
        <w:autoSpaceDN w:val="0"/>
        <w:adjustRightInd w:val="0"/>
        <w:ind w:firstLine="567"/>
        <w:jc w:val="both"/>
        <w:rPr>
          <w:b/>
          <w:sz w:val="28"/>
          <w:szCs w:val="28"/>
        </w:rPr>
      </w:pPr>
    </w:p>
    <w:p w:rsidR="004121CD" w:rsidRPr="00460CC1" w:rsidRDefault="004121CD" w:rsidP="00860F77">
      <w:pPr>
        <w:autoSpaceDE w:val="0"/>
        <w:autoSpaceDN w:val="0"/>
        <w:adjustRightInd w:val="0"/>
        <w:ind w:firstLine="567"/>
        <w:jc w:val="both"/>
        <w:rPr>
          <w:b/>
          <w:sz w:val="28"/>
          <w:szCs w:val="28"/>
        </w:rPr>
      </w:pPr>
    </w:p>
    <w:p w:rsidR="004121CD" w:rsidRDefault="004121CD" w:rsidP="00860F77">
      <w:pPr>
        <w:autoSpaceDE w:val="0"/>
        <w:autoSpaceDN w:val="0"/>
        <w:adjustRightInd w:val="0"/>
        <w:ind w:firstLine="567"/>
        <w:jc w:val="both"/>
        <w:rPr>
          <w:b/>
          <w:sz w:val="28"/>
          <w:szCs w:val="28"/>
        </w:rPr>
      </w:pPr>
    </w:p>
    <w:p w:rsidR="00860F77" w:rsidRDefault="00860F77" w:rsidP="00860F77">
      <w:pPr>
        <w:autoSpaceDE w:val="0"/>
        <w:autoSpaceDN w:val="0"/>
        <w:adjustRightInd w:val="0"/>
        <w:ind w:firstLine="567"/>
        <w:jc w:val="both"/>
        <w:rPr>
          <w:b/>
          <w:sz w:val="28"/>
          <w:szCs w:val="28"/>
        </w:rPr>
      </w:pPr>
    </w:p>
    <w:p w:rsidR="00860F77" w:rsidRDefault="00860F77" w:rsidP="00860F77">
      <w:pPr>
        <w:autoSpaceDE w:val="0"/>
        <w:autoSpaceDN w:val="0"/>
        <w:adjustRightInd w:val="0"/>
        <w:ind w:firstLine="567"/>
        <w:jc w:val="both"/>
        <w:rPr>
          <w:b/>
          <w:sz w:val="28"/>
          <w:szCs w:val="28"/>
        </w:rPr>
      </w:pPr>
    </w:p>
    <w:p w:rsidR="00860F77" w:rsidRDefault="00860F77" w:rsidP="00860F77">
      <w:pPr>
        <w:autoSpaceDE w:val="0"/>
        <w:autoSpaceDN w:val="0"/>
        <w:adjustRightInd w:val="0"/>
        <w:ind w:firstLine="567"/>
        <w:jc w:val="both"/>
        <w:rPr>
          <w:b/>
          <w:sz w:val="28"/>
          <w:szCs w:val="28"/>
        </w:rPr>
      </w:pPr>
    </w:p>
    <w:p w:rsidR="00860F77" w:rsidRDefault="00860F77" w:rsidP="00860F77">
      <w:pPr>
        <w:autoSpaceDE w:val="0"/>
        <w:autoSpaceDN w:val="0"/>
        <w:adjustRightInd w:val="0"/>
        <w:ind w:firstLine="567"/>
        <w:jc w:val="both"/>
        <w:rPr>
          <w:b/>
          <w:sz w:val="28"/>
          <w:szCs w:val="28"/>
        </w:rPr>
      </w:pPr>
    </w:p>
    <w:p w:rsidR="00860F77" w:rsidRDefault="00860F77" w:rsidP="00860F77">
      <w:pPr>
        <w:autoSpaceDE w:val="0"/>
        <w:autoSpaceDN w:val="0"/>
        <w:adjustRightInd w:val="0"/>
        <w:ind w:firstLine="567"/>
        <w:jc w:val="both"/>
        <w:rPr>
          <w:b/>
          <w:sz w:val="28"/>
          <w:szCs w:val="28"/>
        </w:rPr>
      </w:pPr>
    </w:p>
    <w:p w:rsidR="00860F77" w:rsidRDefault="00860F77" w:rsidP="00860F77">
      <w:pPr>
        <w:autoSpaceDE w:val="0"/>
        <w:autoSpaceDN w:val="0"/>
        <w:adjustRightInd w:val="0"/>
        <w:ind w:firstLine="567"/>
        <w:jc w:val="both"/>
        <w:rPr>
          <w:b/>
          <w:sz w:val="28"/>
          <w:szCs w:val="28"/>
        </w:rPr>
      </w:pPr>
    </w:p>
    <w:p w:rsidR="005020B9" w:rsidRPr="00460CC1" w:rsidRDefault="005020B9" w:rsidP="00860F77">
      <w:pPr>
        <w:autoSpaceDE w:val="0"/>
        <w:autoSpaceDN w:val="0"/>
        <w:adjustRightInd w:val="0"/>
        <w:ind w:firstLine="567"/>
        <w:jc w:val="both"/>
        <w:rPr>
          <w:b/>
          <w:sz w:val="28"/>
          <w:szCs w:val="28"/>
        </w:rPr>
      </w:pPr>
    </w:p>
    <w:p w:rsidR="004121CD" w:rsidRPr="00460CC1" w:rsidRDefault="004121CD" w:rsidP="00860F77">
      <w:pPr>
        <w:autoSpaceDE w:val="0"/>
        <w:autoSpaceDN w:val="0"/>
        <w:adjustRightInd w:val="0"/>
        <w:ind w:firstLine="567"/>
        <w:jc w:val="both"/>
        <w:rPr>
          <w:b/>
          <w:sz w:val="28"/>
          <w:szCs w:val="28"/>
        </w:rPr>
      </w:pPr>
    </w:p>
    <w:p w:rsidR="004121CD" w:rsidRPr="00460CC1" w:rsidRDefault="004121CD" w:rsidP="00860F77">
      <w:pPr>
        <w:autoSpaceDE w:val="0"/>
        <w:autoSpaceDN w:val="0"/>
        <w:adjustRightInd w:val="0"/>
        <w:ind w:firstLine="567"/>
        <w:jc w:val="both"/>
        <w:rPr>
          <w:b/>
          <w:sz w:val="28"/>
          <w:szCs w:val="28"/>
        </w:rPr>
      </w:pPr>
    </w:p>
    <w:p w:rsidR="004121CD" w:rsidRPr="00460CC1" w:rsidRDefault="002A34A9" w:rsidP="005020B9">
      <w:pPr>
        <w:autoSpaceDE w:val="0"/>
        <w:autoSpaceDN w:val="0"/>
        <w:adjustRightInd w:val="0"/>
        <w:ind w:firstLine="567"/>
        <w:jc w:val="center"/>
        <w:rPr>
          <w:b/>
          <w:sz w:val="28"/>
          <w:szCs w:val="28"/>
        </w:rPr>
      </w:pPr>
      <w:r>
        <w:rPr>
          <w:b/>
          <w:sz w:val="28"/>
          <w:szCs w:val="28"/>
        </w:rPr>
        <w:lastRenderedPageBreak/>
        <w:t>8</w:t>
      </w:r>
      <w:r w:rsidR="004121CD" w:rsidRPr="00460CC1">
        <w:rPr>
          <w:b/>
          <w:sz w:val="28"/>
          <w:szCs w:val="28"/>
        </w:rPr>
        <w:t>.2 Критерии оценки УСР студентов по учебной дисциплине</w:t>
      </w:r>
    </w:p>
    <w:p w:rsidR="004121CD" w:rsidRPr="00460CC1" w:rsidRDefault="004121CD" w:rsidP="00860F77">
      <w:pPr>
        <w:autoSpaceDE w:val="0"/>
        <w:autoSpaceDN w:val="0"/>
        <w:adjustRightInd w:val="0"/>
        <w:ind w:firstLine="567"/>
        <w:jc w:val="both"/>
        <w:rPr>
          <w:b/>
          <w:sz w:val="28"/>
          <w:szCs w:val="28"/>
        </w:rPr>
      </w:pPr>
      <w:r w:rsidRPr="00460CC1">
        <w:rPr>
          <w:b/>
          <w:sz w:val="28"/>
          <w:szCs w:val="28"/>
        </w:rPr>
        <w:t xml:space="preserve"> </w:t>
      </w:r>
    </w:p>
    <w:p w:rsidR="004121CD" w:rsidRPr="00460CC1" w:rsidRDefault="004121CD" w:rsidP="00860F77">
      <w:pPr>
        <w:autoSpaceDE w:val="0"/>
        <w:autoSpaceDN w:val="0"/>
        <w:adjustRightInd w:val="0"/>
        <w:ind w:firstLine="567"/>
        <w:jc w:val="both"/>
        <w:rPr>
          <w:b/>
          <w:i/>
          <w:sz w:val="28"/>
          <w:szCs w:val="28"/>
        </w:rPr>
      </w:pPr>
      <w:r w:rsidRPr="00460CC1">
        <w:rPr>
          <w:b/>
          <w:i/>
          <w:sz w:val="28"/>
          <w:szCs w:val="28"/>
        </w:rPr>
        <w:t>Критерии оценки презентации:</w:t>
      </w:r>
    </w:p>
    <w:p w:rsidR="004121CD" w:rsidRPr="00460CC1" w:rsidRDefault="004121CD" w:rsidP="00860F77">
      <w:pPr>
        <w:autoSpaceDE w:val="0"/>
        <w:autoSpaceDN w:val="0"/>
        <w:adjustRightInd w:val="0"/>
        <w:ind w:firstLine="567"/>
        <w:jc w:val="both"/>
        <w:rPr>
          <w:sz w:val="28"/>
          <w:szCs w:val="28"/>
        </w:rPr>
      </w:pPr>
      <w:r w:rsidRPr="00460CC1">
        <w:rPr>
          <w:b/>
          <w:sz w:val="28"/>
          <w:szCs w:val="28"/>
        </w:rPr>
        <w:t xml:space="preserve">Содержание: </w:t>
      </w:r>
      <w:r w:rsidRPr="00460CC1">
        <w:rPr>
          <w:sz w:val="28"/>
          <w:szCs w:val="28"/>
        </w:rPr>
        <w:t>материал изложен в доступной форме; слайды представлены в логической последовательности; содержание каждого слайда отобрано качественно; наличие титульного слайда (тема, автор); поставлена цель, задачи.</w:t>
      </w:r>
    </w:p>
    <w:p w:rsidR="004121CD" w:rsidRPr="00460CC1" w:rsidRDefault="004121CD" w:rsidP="00860F77">
      <w:pPr>
        <w:autoSpaceDE w:val="0"/>
        <w:autoSpaceDN w:val="0"/>
        <w:adjustRightInd w:val="0"/>
        <w:ind w:firstLine="567"/>
        <w:jc w:val="both"/>
        <w:rPr>
          <w:sz w:val="28"/>
          <w:szCs w:val="28"/>
        </w:rPr>
      </w:pPr>
      <w:r w:rsidRPr="00460CC1">
        <w:rPr>
          <w:b/>
          <w:sz w:val="28"/>
          <w:szCs w:val="28"/>
        </w:rPr>
        <w:t xml:space="preserve">Техническая часть: </w:t>
      </w:r>
      <w:r w:rsidRPr="00460CC1">
        <w:rPr>
          <w:sz w:val="28"/>
          <w:szCs w:val="28"/>
        </w:rPr>
        <w:t>минимальное количество слайдов – 15; вставка таблиц, графиков, рисунков; использование элементов анимации.</w:t>
      </w:r>
    </w:p>
    <w:p w:rsidR="004121CD" w:rsidRPr="00460CC1" w:rsidRDefault="004121CD" w:rsidP="00860F77">
      <w:pPr>
        <w:autoSpaceDE w:val="0"/>
        <w:autoSpaceDN w:val="0"/>
        <w:adjustRightInd w:val="0"/>
        <w:ind w:firstLine="567"/>
        <w:jc w:val="both"/>
        <w:rPr>
          <w:sz w:val="28"/>
          <w:szCs w:val="28"/>
        </w:rPr>
      </w:pPr>
      <w:r w:rsidRPr="00460CC1">
        <w:rPr>
          <w:b/>
          <w:sz w:val="28"/>
          <w:szCs w:val="28"/>
        </w:rPr>
        <w:t xml:space="preserve">Дизайн: </w:t>
      </w:r>
      <w:r w:rsidRPr="00460CC1">
        <w:rPr>
          <w:sz w:val="28"/>
          <w:szCs w:val="28"/>
        </w:rPr>
        <w:t>дизайн не противоречит содержанию анимации; текст легко читается, фон сочетается с графическими элементами; анимационные эффекты не отвлекают внимания от содержания информации на слайде; отсутствуют орфографические, грамматические и пунктуационные ошибки.</w:t>
      </w:r>
    </w:p>
    <w:p w:rsidR="004121CD" w:rsidRPr="00460CC1" w:rsidRDefault="004121CD" w:rsidP="00860F77">
      <w:pPr>
        <w:autoSpaceDE w:val="0"/>
        <w:autoSpaceDN w:val="0"/>
        <w:adjustRightInd w:val="0"/>
        <w:ind w:firstLine="567"/>
        <w:jc w:val="both"/>
        <w:rPr>
          <w:sz w:val="28"/>
          <w:szCs w:val="28"/>
        </w:rPr>
      </w:pPr>
      <w:r w:rsidRPr="00460CC1">
        <w:rPr>
          <w:b/>
          <w:sz w:val="28"/>
          <w:szCs w:val="28"/>
        </w:rPr>
        <w:t xml:space="preserve">Элементы творчества и оригинальность: </w:t>
      </w:r>
      <w:r w:rsidRPr="00460CC1">
        <w:rPr>
          <w:sz w:val="28"/>
          <w:szCs w:val="28"/>
        </w:rPr>
        <w:t>в презентации присутствуют авторские находки.</w:t>
      </w:r>
    </w:p>
    <w:p w:rsidR="004121CD" w:rsidRPr="00460CC1" w:rsidRDefault="004121CD" w:rsidP="00860F77">
      <w:pPr>
        <w:autoSpaceDE w:val="0"/>
        <w:autoSpaceDN w:val="0"/>
        <w:adjustRightInd w:val="0"/>
        <w:ind w:firstLine="567"/>
        <w:jc w:val="both"/>
        <w:rPr>
          <w:sz w:val="28"/>
          <w:szCs w:val="28"/>
        </w:rPr>
      </w:pPr>
    </w:p>
    <w:p w:rsidR="004121CD" w:rsidRPr="00460CC1" w:rsidRDefault="004121CD" w:rsidP="00860F77">
      <w:pPr>
        <w:autoSpaceDE w:val="0"/>
        <w:autoSpaceDN w:val="0"/>
        <w:adjustRightInd w:val="0"/>
        <w:ind w:firstLine="567"/>
        <w:jc w:val="both"/>
        <w:rPr>
          <w:b/>
          <w:i/>
          <w:sz w:val="28"/>
          <w:szCs w:val="28"/>
        </w:rPr>
      </w:pPr>
      <w:r w:rsidRPr="00460CC1">
        <w:rPr>
          <w:b/>
          <w:i/>
          <w:sz w:val="28"/>
          <w:szCs w:val="28"/>
        </w:rPr>
        <w:t>Критерии оценки реферата:</w:t>
      </w:r>
    </w:p>
    <w:p w:rsidR="004121CD" w:rsidRPr="00460CC1" w:rsidRDefault="004121CD" w:rsidP="00860F77">
      <w:pPr>
        <w:autoSpaceDE w:val="0"/>
        <w:autoSpaceDN w:val="0"/>
        <w:adjustRightInd w:val="0"/>
        <w:ind w:firstLine="567"/>
        <w:jc w:val="both"/>
        <w:rPr>
          <w:sz w:val="28"/>
          <w:szCs w:val="28"/>
        </w:rPr>
      </w:pPr>
      <w:r w:rsidRPr="00460CC1">
        <w:rPr>
          <w:sz w:val="28"/>
          <w:szCs w:val="28"/>
        </w:rPr>
        <w:t>- соответствие теме;</w:t>
      </w:r>
    </w:p>
    <w:p w:rsidR="004121CD" w:rsidRPr="00460CC1" w:rsidRDefault="004121CD" w:rsidP="00860F77">
      <w:pPr>
        <w:autoSpaceDE w:val="0"/>
        <w:autoSpaceDN w:val="0"/>
        <w:adjustRightInd w:val="0"/>
        <w:ind w:firstLine="567"/>
        <w:jc w:val="both"/>
        <w:rPr>
          <w:sz w:val="28"/>
          <w:szCs w:val="28"/>
        </w:rPr>
      </w:pPr>
      <w:r w:rsidRPr="00460CC1">
        <w:rPr>
          <w:sz w:val="28"/>
          <w:szCs w:val="28"/>
        </w:rPr>
        <w:t>- глубина проработки материала;</w:t>
      </w:r>
    </w:p>
    <w:p w:rsidR="004121CD" w:rsidRPr="00460CC1" w:rsidRDefault="004121CD" w:rsidP="00860F77">
      <w:pPr>
        <w:autoSpaceDE w:val="0"/>
        <w:autoSpaceDN w:val="0"/>
        <w:adjustRightInd w:val="0"/>
        <w:ind w:firstLine="567"/>
        <w:jc w:val="both"/>
        <w:rPr>
          <w:sz w:val="28"/>
          <w:szCs w:val="28"/>
        </w:rPr>
      </w:pPr>
      <w:r w:rsidRPr="00460CC1">
        <w:rPr>
          <w:sz w:val="28"/>
          <w:szCs w:val="28"/>
        </w:rPr>
        <w:t>- правильность и полнота использования источников;</w:t>
      </w:r>
    </w:p>
    <w:p w:rsidR="004121CD" w:rsidRPr="00460CC1" w:rsidRDefault="004121CD" w:rsidP="00860F77">
      <w:pPr>
        <w:autoSpaceDE w:val="0"/>
        <w:autoSpaceDN w:val="0"/>
        <w:adjustRightInd w:val="0"/>
        <w:ind w:firstLine="567"/>
        <w:jc w:val="both"/>
        <w:rPr>
          <w:sz w:val="28"/>
          <w:szCs w:val="28"/>
        </w:rPr>
      </w:pPr>
      <w:r w:rsidRPr="00460CC1">
        <w:rPr>
          <w:sz w:val="28"/>
          <w:szCs w:val="28"/>
        </w:rPr>
        <w:t>- владение терминологией и культурой речи;</w:t>
      </w:r>
    </w:p>
    <w:p w:rsidR="004121CD" w:rsidRPr="00460CC1" w:rsidRDefault="004121CD" w:rsidP="00860F77">
      <w:pPr>
        <w:autoSpaceDE w:val="0"/>
        <w:autoSpaceDN w:val="0"/>
        <w:adjustRightInd w:val="0"/>
        <w:ind w:firstLine="567"/>
        <w:jc w:val="both"/>
        <w:rPr>
          <w:sz w:val="28"/>
          <w:szCs w:val="28"/>
        </w:rPr>
      </w:pPr>
      <w:r w:rsidRPr="00460CC1">
        <w:rPr>
          <w:sz w:val="28"/>
          <w:szCs w:val="28"/>
        </w:rPr>
        <w:t>- оформление реферата в соответствии с СТП 20-05-2008.</w:t>
      </w:r>
    </w:p>
    <w:p w:rsidR="004121CD" w:rsidRPr="00460CC1" w:rsidRDefault="004121CD" w:rsidP="00860F77">
      <w:pPr>
        <w:ind w:firstLine="567"/>
        <w:jc w:val="both"/>
        <w:rPr>
          <w:sz w:val="28"/>
          <w:szCs w:val="28"/>
        </w:rPr>
      </w:pPr>
    </w:p>
    <w:p w:rsidR="00A62EF7" w:rsidRPr="00460CC1" w:rsidRDefault="00A62EF7" w:rsidP="00860F77">
      <w:pPr>
        <w:ind w:firstLine="567"/>
        <w:jc w:val="both"/>
        <w:rPr>
          <w:sz w:val="28"/>
          <w:szCs w:val="28"/>
        </w:rPr>
      </w:pPr>
    </w:p>
    <w:sectPr w:rsidR="00A62EF7" w:rsidRPr="00460CC1" w:rsidSect="004F03C3">
      <w:headerReference w:type="default" r:id="rId13"/>
      <w:headerReference w:type="first" r:id="rId14"/>
      <w:pgSz w:w="11906" w:h="16838"/>
      <w:pgMar w:top="1134" w:right="567" w:bottom="1134" w:left="1701" w:header="709" w:footer="709" w:gutter="0"/>
      <w:pgNumType w:start="8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61B" w:rsidRDefault="007B461B" w:rsidP="004121CD">
      <w:r>
        <w:separator/>
      </w:r>
    </w:p>
  </w:endnote>
  <w:endnote w:type="continuationSeparator" w:id="0">
    <w:p w:rsidR="007B461B" w:rsidRDefault="007B461B" w:rsidP="0041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Liberation Sans">
    <w:panose1 w:val="020B0604020202020204"/>
    <w:charset w:val="CC"/>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61B" w:rsidRDefault="007B461B" w:rsidP="004121CD">
      <w:r>
        <w:separator/>
      </w:r>
    </w:p>
  </w:footnote>
  <w:footnote w:type="continuationSeparator" w:id="0">
    <w:p w:rsidR="007B461B" w:rsidRDefault="007B461B" w:rsidP="00412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1B" w:rsidRDefault="00AC7F9F" w:rsidP="000C4602">
    <w:pPr>
      <w:pStyle w:val="af0"/>
      <w:jc w:val="center"/>
    </w:pPr>
    <w:r>
      <w:rPr>
        <w:noProof/>
      </w:rPr>
      <w:fldChar w:fldCharType="begin"/>
    </w:r>
    <w:r>
      <w:rPr>
        <w:noProof/>
      </w:rPr>
      <w:instrText xml:space="preserve"> PAGE   \* MERGEFORMAT </w:instrText>
    </w:r>
    <w:r>
      <w:rPr>
        <w:noProof/>
      </w:rPr>
      <w:fldChar w:fldCharType="separate"/>
    </w:r>
    <w:r w:rsidR="00E368C5">
      <w:rPr>
        <w:noProof/>
      </w:rPr>
      <w:t>98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61B" w:rsidRDefault="007B461B" w:rsidP="000C4602">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5A8574E"/>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01536EB0"/>
    <w:multiLevelType w:val="multilevel"/>
    <w:tmpl w:val="551C66E8"/>
    <w:lvl w:ilvl="0">
      <w:start w:val="1"/>
      <w:numFmt w:val="bullet"/>
      <w:lvlText w:val="–"/>
      <w:lvlJc w:val="left"/>
      <w:pPr>
        <w:tabs>
          <w:tab w:val="num" w:pos="0"/>
        </w:tabs>
        <w:ind w:left="1524" w:hanging="360"/>
      </w:pPr>
      <w:rPr>
        <w:rFonts w:ascii="Times New Roman" w:hAnsi="Times New Roman" w:cs="Times New Roman" w:hint="default"/>
      </w:rPr>
    </w:lvl>
    <w:lvl w:ilvl="1">
      <w:start w:val="1"/>
      <w:numFmt w:val="bullet"/>
      <w:lvlText w:val="o"/>
      <w:lvlJc w:val="left"/>
      <w:pPr>
        <w:tabs>
          <w:tab w:val="num" w:pos="0"/>
        </w:tabs>
        <w:ind w:left="2244" w:hanging="360"/>
      </w:pPr>
      <w:rPr>
        <w:rFonts w:ascii="Courier New" w:hAnsi="Courier New" w:cs="Courier New" w:hint="default"/>
      </w:rPr>
    </w:lvl>
    <w:lvl w:ilvl="2">
      <w:start w:val="1"/>
      <w:numFmt w:val="bullet"/>
      <w:lvlText w:val=""/>
      <w:lvlJc w:val="left"/>
      <w:pPr>
        <w:tabs>
          <w:tab w:val="num" w:pos="0"/>
        </w:tabs>
        <w:ind w:left="2964" w:hanging="360"/>
      </w:pPr>
      <w:rPr>
        <w:rFonts w:ascii="Wingdings" w:hAnsi="Wingdings" w:cs="Wingdings" w:hint="default"/>
      </w:rPr>
    </w:lvl>
    <w:lvl w:ilvl="3">
      <w:start w:val="1"/>
      <w:numFmt w:val="bullet"/>
      <w:lvlText w:val=""/>
      <w:lvlJc w:val="left"/>
      <w:pPr>
        <w:tabs>
          <w:tab w:val="num" w:pos="0"/>
        </w:tabs>
        <w:ind w:left="3684" w:hanging="360"/>
      </w:pPr>
      <w:rPr>
        <w:rFonts w:ascii="Symbol" w:hAnsi="Symbol" w:cs="Symbol" w:hint="default"/>
      </w:rPr>
    </w:lvl>
    <w:lvl w:ilvl="4">
      <w:start w:val="1"/>
      <w:numFmt w:val="bullet"/>
      <w:lvlText w:val="o"/>
      <w:lvlJc w:val="left"/>
      <w:pPr>
        <w:tabs>
          <w:tab w:val="num" w:pos="0"/>
        </w:tabs>
        <w:ind w:left="4404" w:hanging="360"/>
      </w:pPr>
      <w:rPr>
        <w:rFonts w:ascii="Courier New" w:hAnsi="Courier New" w:cs="Courier New" w:hint="default"/>
      </w:rPr>
    </w:lvl>
    <w:lvl w:ilvl="5">
      <w:start w:val="1"/>
      <w:numFmt w:val="bullet"/>
      <w:lvlText w:val=""/>
      <w:lvlJc w:val="left"/>
      <w:pPr>
        <w:tabs>
          <w:tab w:val="num" w:pos="0"/>
        </w:tabs>
        <w:ind w:left="5124" w:hanging="360"/>
      </w:pPr>
      <w:rPr>
        <w:rFonts w:ascii="Wingdings" w:hAnsi="Wingdings" w:cs="Wingdings" w:hint="default"/>
      </w:rPr>
    </w:lvl>
    <w:lvl w:ilvl="6">
      <w:start w:val="1"/>
      <w:numFmt w:val="bullet"/>
      <w:lvlText w:val=""/>
      <w:lvlJc w:val="left"/>
      <w:pPr>
        <w:tabs>
          <w:tab w:val="num" w:pos="0"/>
        </w:tabs>
        <w:ind w:left="5844" w:hanging="360"/>
      </w:pPr>
      <w:rPr>
        <w:rFonts w:ascii="Symbol" w:hAnsi="Symbol" w:cs="Symbol" w:hint="default"/>
      </w:rPr>
    </w:lvl>
    <w:lvl w:ilvl="7">
      <w:start w:val="1"/>
      <w:numFmt w:val="bullet"/>
      <w:lvlText w:val="o"/>
      <w:lvlJc w:val="left"/>
      <w:pPr>
        <w:tabs>
          <w:tab w:val="num" w:pos="0"/>
        </w:tabs>
        <w:ind w:left="6564" w:hanging="360"/>
      </w:pPr>
      <w:rPr>
        <w:rFonts w:ascii="Courier New" w:hAnsi="Courier New" w:cs="Courier New" w:hint="default"/>
      </w:rPr>
    </w:lvl>
    <w:lvl w:ilvl="8">
      <w:start w:val="1"/>
      <w:numFmt w:val="bullet"/>
      <w:lvlText w:val=""/>
      <w:lvlJc w:val="left"/>
      <w:pPr>
        <w:tabs>
          <w:tab w:val="num" w:pos="0"/>
        </w:tabs>
        <w:ind w:left="7284" w:hanging="360"/>
      </w:pPr>
      <w:rPr>
        <w:rFonts w:ascii="Wingdings" w:hAnsi="Wingdings" w:cs="Wingdings" w:hint="default"/>
      </w:rPr>
    </w:lvl>
  </w:abstractNum>
  <w:abstractNum w:abstractNumId="2" w15:restartNumberingAfterBreak="0">
    <w:nsid w:val="050B1DBD"/>
    <w:multiLevelType w:val="hybridMultilevel"/>
    <w:tmpl w:val="03DAFE60"/>
    <w:lvl w:ilvl="0" w:tplc="1E38A2D8">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407D03"/>
    <w:multiLevelType w:val="multilevel"/>
    <w:tmpl w:val="7360CD8A"/>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0B200ADE"/>
    <w:multiLevelType w:val="hybridMultilevel"/>
    <w:tmpl w:val="11065154"/>
    <w:lvl w:ilvl="0" w:tplc="1E38A2D8">
      <w:start w:val="1"/>
      <w:numFmt w:val="bullet"/>
      <w:lvlText w:val="–"/>
      <w:lvlJc w:val="left"/>
      <w:pPr>
        <w:ind w:left="1524" w:hanging="360"/>
      </w:pPr>
      <w:rPr>
        <w:rFonts w:ascii="Times New Roman" w:eastAsia="Times New Roman" w:hAnsi="Times New Roman" w:hint="default"/>
      </w:rPr>
    </w:lvl>
    <w:lvl w:ilvl="1" w:tplc="04190003" w:tentative="1">
      <w:start w:val="1"/>
      <w:numFmt w:val="bullet"/>
      <w:lvlText w:val="o"/>
      <w:lvlJc w:val="left"/>
      <w:pPr>
        <w:ind w:left="2244" w:hanging="360"/>
      </w:pPr>
      <w:rPr>
        <w:rFonts w:ascii="Courier New" w:hAnsi="Courier New" w:cs="Courier New" w:hint="default"/>
      </w:rPr>
    </w:lvl>
    <w:lvl w:ilvl="2" w:tplc="04190005" w:tentative="1">
      <w:start w:val="1"/>
      <w:numFmt w:val="bullet"/>
      <w:lvlText w:val=""/>
      <w:lvlJc w:val="left"/>
      <w:pPr>
        <w:ind w:left="2964" w:hanging="360"/>
      </w:pPr>
      <w:rPr>
        <w:rFonts w:ascii="Wingdings" w:hAnsi="Wingdings" w:hint="default"/>
      </w:rPr>
    </w:lvl>
    <w:lvl w:ilvl="3" w:tplc="04190001" w:tentative="1">
      <w:start w:val="1"/>
      <w:numFmt w:val="bullet"/>
      <w:lvlText w:val=""/>
      <w:lvlJc w:val="left"/>
      <w:pPr>
        <w:ind w:left="3684" w:hanging="360"/>
      </w:pPr>
      <w:rPr>
        <w:rFonts w:ascii="Symbol" w:hAnsi="Symbol" w:hint="default"/>
      </w:rPr>
    </w:lvl>
    <w:lvl w:ilvl="4" w:tplc="04190003" w:tentative="1">
      <w:start w:val="1"/>
      <w:numFmt w:val="bullet"/>
      <w:lvlText w:val="o"/>
      <w:lvlJc w:val="left"/>
      <w:pPr>
        <w:ind w:left="4404" w:hanging="360"/>
      </w:pPr>
      <w:rPr>
        <w:rFonts w:ascii="Courier New" w:hAnsi="Courier New" w:cs="Courier New" w:hint="default"/>
      </w:rPr>
    </w:lvl>
    <w:lvl w:ilvl="5" w:tplc="04190005" w:tentative="1">
      <w:start w:val="1"/>
      <w:numFmt w:val="bullet"/>
      <w:lvlText w:val=""/>
      <w:lvlJc w:val="left"/>
      <w:pPr>
        <w:ind w:left="5124" w:hanging="360"/>
      </w:pPr>
      <w:rPr>
        <w:rFonts w:ascii="Wingdings" w:hAnsi="Wingdings" w:hint="default"/>
      </w:rPr>
    </w:lvl>
    <w:lvl w:ilvl="6" w:tplc="04190001" w:tentative="1">
      <w:start w:val="1"/>
      <w:numFmt w:val="bullet"/>
      <w:lvlText w:val=""/>
      <w:lvlJc w:val="left"/>
      <w:pPr>
        <w:ind w:left="5844" w:hanging="360"/>
      </w:pPr>
      <w:rPr>
        <w:rFonts w:ascii="Symbol" w:hAnsi="Symbol" w:hint="default"/>
      </w:rPr>
    </w:lvl>
    <w:lvl w:ilvl="7" w:tplc="04190003" w:tentative="1">
      <w:start w:val="1"/>
      <w:numFmt w:val="bullet"/>
      <w:lvlText w:val="o"/>
      <w:lvlJc w:val="left"/>
      <w:pPr>
        <w:ind w:left="6564" w:hanging="360"/>
      </w:pPr>
      <w:rPr>
        <w:rFonts w:ascii="Courier New" w:hAnsi="Courier New" w:cs="Courier New" w:hint="default"/>
      </w:rPr>
    </w:lvl>
    <w:lvl w:ilvl="8" w:tplc="04190005" w:tentative="1">
      <w:start w:val="1"/>
      <w:numFmt w:val="bullet"/>
      <w:lvlText w:val=""/>
      <w:lvlJc w:val="left"/>
      <w:pPr>
        <w:ind w:left="7284" w:hanging="360"/>
      </w:pPr>
      <w:rPr>
        <w:rFonts w:ascii="Wingdings" w:hAnsi="Wingdings" w:hint="default"/>
      </w:rPr>
    </w:lvl>
  </w:abstractNum>
  <w:abstractNum w:abstractNumId="5" w15:restartNumberingAfterBreak="0">
    <w:nsid w:val="0CAA1AC2"/>
    <w:multiLevelType w:val="hybridMultilevel"/>
    <w:tmpl w:val="5FDE56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0012096"/>
    <w:multiLevelType w:val="multilevel"/>
    <w:tmpl w:val="ACC240D4"/>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161D0BB4"/>
    <w:multiLevelType w:val="multilevel"/>
    <w:tmpl w:val="5BB0F5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C962C6D"/>
    <w:multiLevelType w:val="hybridMultilevel"/>
    <w:tmpl w:val="2418398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3BF26240"/>
    <w:multiLevelType w:val="hybridMultilevel"/>
    <w:tmpl w:val="5E0207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DC03982"/>
    <w:multiLevelType w:val="hybridMultilevel"/>
    <w:tmpl w:val="AD64742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2F338DC"/>
    <w:multiLevelType w:val="multilevel"/>
    <w:tmpl w:val="04E415F6"/>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43000CDB"/>
    <w:multiLevelType w:val="multilevel"/>
    <w:tmpl w:val="AD5AD4A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E834C89"/>
    <w:multiLevelType w:val="multilevel"/>
    <w:tmpl w:val="BB3A494E"/>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50964654"/>
    <w:multiLevelType w:val="hybridMultilevel"/>
    <w:tmpl w:val="AC4A02CC"/>
    <w:lvl w:ilvl="0" w:tplc="D6A88A3C">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5936D6"/>
    <w:multiLevelType w:val="multilevel"/>
    <w:tmpl w:val="F44213B2"/>
    <w:lvl w:ilvl="0">
      <w:start w:val="1"/>
      <w:numFmt w:val="bullet"/>
      <w:lvlText w:val="–"/>
      <w:lvlJc w:val="left"/>
      <w:pPr>
        <w:tabs>
          <w:tab w:val="num" w:pos="0"/>
        </w:tabs>
        <w:ind w:left="1524" w:hanging="360"/>
      </w:pPr>
      <w:rPr>
        <w:rFonts w:ascii="Times New Roman" w:hAnsi="Times New Roman" w:cs="Times New Roman" w:hint="default"/>
      </w:rPr>
    </w:lvl>
    <w:lvl w:ilvl="1">
      <w:start w:val="1"/>
      <w:numFmt w:val="bullet"/>
      <w:lvlText w:val="o"/>
      <w:lvlJc w:val="left"/>
      <w:pPr>
        <w:tabs>
          <w:tab w:val="num" w:pos="0"/>
        </w:tabs>
        <w:ind w:left="2244" w:hanging="360"/>
      </w:pPr>
      <w:rPr>
        <w:rFonts w:ascii="Courier New" w:hAnsi="Courier New" w:cs="Courier New" w:hint="default"/>
      </w:rPr>
    </w:lvl>
    <w:lvl w:ilvl="2">
      <w:start w:val="1"/>
      <w:numFmt w:val="bullet"/>
      <w:lvlText w:val=""/>
      <w:lvlJc w:val="left"/>
      <w:pPr>
        <w:tabs>
          <w:tab w:val="num" w:pos="0"/>
        </w:tabs>
        <w:ind w:left="2964" w:hanging="360"/>
      </w:pPr>
      <w:rPr>
        <w:rFonts w:ascii="Wingdings" w:hAnsi="Wingdings" w:cs="Wingdings" w:hint="default"/>
      </w:rPr>
    </w:lvl>
    <w:lvl w:ilvl="3">
      <w:start w:val="1"/>
      <w:numFmt w:val="bullet"/>
      <w:lvlText w:val=""/>
      <w:lvlJc w:val="left"/>
      <w:pPr>
        <w:tabs>
          <w:tab w:val="num" w:pos="0"/>
        </w:tabs>
        <w:ind w:left="3684" w:hanging="360"/>
      </w:pPr>
      <w:rPr>
        <w:rFonts w:ascii="Symbol" w:hAnsi="Symbol" w:cs="Symbol" w:hint="default"/>
      </w:rPr>
    </w:lvl>
    <w:lvl w:ilvl="4">
      <w:start w:val="1"/>
      <w:numFmt w:val="bullet"/>
      <w:lvlText w:val="o"/>
      <w:lvlJc w:val="left"/>
      <w:pPr>
        <w:tabs>
          <w:tab w:val="num" w:pos="0"/>
        </w:tabs>
        <w:ind w:left="4404" w:hanging="360"/>
      </w:pPr>
      <w:rPr>
        <w:rFonts w:ascii="Courier New" w:hAnsi="Courier New" w:cs="Courier New" w:hint="default"/>
      </w:rPr>
    </w:lvl>
    <w:lvl w:ilvl="5">
      <w:start w:val="1"/>
      <w:numFmt w:val="bullet"/>
      <w:lvlText w:val=""/>
      <w:lvlJc w:val="left"/>
      <w:pPr>
        <w:tabs>
          <w:tab w:val="num" w:pos="0"/>
        </w:tabs>
        <w:ind w:left="5124" w:hanging="360"/>
      </w:pPr>
      <w:rPr>
        <w:rFonts w:ascii="Wingdings" w:hAnsi="Wingdings" w:cs="Wingdings" w:hint="default"/>
      </w:rPr>
    </w:lvl>
    <w:lvl w:ilvl="6">
      <w:start w:val="1"/>
      <w:numFmt w:val="bullet"/>
      <w:lvlText w:val=""/>
      <w:lvlJc w:val="left"/>
      <w:pPr>
        <w:tabs>
          <w:tab w:val="num" w:pos="0"/>
        </w:tabs>
        <w:ind w:left="5844" w:hanging="360"/>
      </w:pPr>
      <w:rPr>
        <w:rFonts w:ascii="Symbol" w:hAnsi="Symbol" w:cs="Symbol" w:hint="default"/>
      </w:rPr>
    </w:lvl>
    <w:lvl w:ilvl="7">
      <w:start w:val="1"/>
      <w:numFmt w:val="bullet"/>
      <w:lvlText w:val="o"/>
      <w:lvlJc w:val="left"/>
      <w:pPr>
        <w:tabs>
          <w:tab w:val="num" w:pos="0"/>
        </w:tabs>
        <w:ind w:left="6564" w:hanging="360"/>
      </w:pPr>
      <w:rPr>
        <w:rFonts w:ascii="Courier New" w:hAnsi="Courier New" w:cs="Courier New" w:hint="default"/>
      </w:rPr>
    </w:lvl>
    <w:lvl w:ilvl="8">
      <w:start w:val="1"/>
      <w:numFmt w:val="bullet"/>
      <w:lvlText w:val=""/>
      <w:lvlJc w:val="left"/>
      <w:pPr>
        <w:tabs>
          <w:tab w:val="num" w:pos="0"/>
        </w:tabs>
        <w:ind w:left="7284" w:hanging="360"/>
      </w:pPr>
      <w:rPr>
        <w:rFonts w:ascii="Wingdings" w:hAnsi="Wingdings" w:cs="Wingdings" w:hint="default"/>
      </w:rPr>
    </w:lvl>
  </w:abstractNum>
  <w:abstractNum w:abstractNumId="16" w15:restartNumberingAfterBreak="0">
    <w:nsid w:val="588355FF"/>
    <w:multiLevelType w:val="multilevel"/>
    <w:tmpl w:val="AD4823C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B3F4B68"/>
    <w:multiLevelType w:val="multilevel"/>
    <w:tmpl w:val="D74052B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628C6D5C"/>
    <w:multiLevelType w:val="hybridMultilevel"/>
    <w:tmpl w:val="707E0806"/>
    <w:lvl w:ilvl="0" w:tplc="1E38A2D8">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BA77F0B"/>
    <w:multiLevelType w:val="multilevel"/>
    <w:tmpl w:val="5BB0F53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E91615A"/>
    <w:multiLevelType w:val="hybridMultilevel"/>
    <w:tmpl w:val="2990D32E"/>
    <w:lvl w:ilvl="0" w:tplc="1E38A2D8">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
  </w:num>
  <w:num w:numId="4">
    <w:abstractNumId w:val="0"/>
  </w:num>
  <w:num w:numId="5">
    <w:abstractNumId w:val="14"/>
  </w:num>
  <w:num w:numId="6">
    <w:abstractNumId w:val="4"/>
  </w:num>
  <w:num w:numId="7">
    <w:abstractNumId w:val="17"/>
  </w:num>
  <w:num w:numId="8">
    <w:abstractNumId w:val="10"/>
  </w:num>
  <w:num w:numId="9">
    <w:abstractNumId w:val="18"/>
  </w:num>
  <w:num w:numId="10">
    <w:abstractNumId w:val="9"/>
  </w:num>
  <w:num w:numId="11">
    <w:abstractNumId w:val="8"/>
  </w:num>
  <w:num w:numId="12">
    <w:abstractNumId w:val="7"/>
  </w:num>
  <w:num w:numId="13">
    <w:abstractNumId w:val="3"/>
  </w:num>
  <w:num w:numId="14">
    <w:abstractNumId w:val="16"/>
  </w:num>
  <w:num w:numId="15">
    <w:abstractNumId w:val="11"/>
  </w:num>
  <w:num w:numId="16">
    <w:abstractNumId w:val="1"/>
  </w:num>
  <w:num w:numId="17">
    <w:abstractNumId w:val="6"/>
  </w:num>
  <w:num w:numId="18">
    <w:abstractNumId w:val="12"/>
  </w:num>
  <w:num w:numId="19">
    <w:abstractNumId w:val="13"/>
  </w:num>
  <w:num w:numId="20">
    <w:abstractNumId w:val="15"/>
  </w:num>
  <w:num w:numId="2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CD"/>
    <w:rsid w:val="00007E8A"/>
    <w:rsid w:val="00033819"/>
    <w:rsid w:val="00046848"/>
    <w:rsid w:val="00080499"/>
    <w:rsid w:val="000A2A86"/>
    <w:rsid w:val="000B2A27"/>
    <w:rsid w:val="000B3238"/>
    <w:rsid w:val="000C4602"/>
    <w:rsid w:val="000F6288"/>
    <w:rsid w:val="001101EE"/>
    <w:rsid w:val="00113706"/>
    <w:rsid w:val="00113B5A"/>
    <w:rsid w:val="00143154"/>
    <w:rsid w:val="001618FD"/>
    <w:rsid w:val="001A331C"/>
    <w:rsid w:val="001A7EFC"/>
    <w:rsid w:val="001B40CD"/>
    <w:rsid w:val="001E105E"/>
    <w:rsid w:val="001E28E2"/>
    <w:rsid w:val="00211927"/>
    <w:rsid w:val="00216012"/>
    <w:rsid w:val="0023191E"/>
    <w:rsid w:val="00231BC3"/>
    <w:rsid w:val="00234543"/>
    <w:rsid w:val="00267BF0"/>
    <w:rsid w:val="00295C0B"/>
    <w:rsid w:val="002963C3"/>
    <w:rsid w:val="002A34A9"/>
    <w:rsid w:val="002B77B7"/>
    <w:rsid w:val="002C7B56"/>
    <w:rsid w:val="002E1FA1"/>
    <w:rsid w:val="00327B94"/>
    <w:rsid w:val="00346B45"/>
    <w:rsid w:val="00354705"/>
    <w:rsid w:val="00360164"/>
    <w:rsid w:val="00360D47"/>
    <w:rsid w:val="00363D1B"/>
    <w:rsid w:val="0039651F"/>
    <w:rsid w:val="003A404C"/>
    <w:rsid w:val="003C1F69"/>
    <w:rsid w:val="003E6D1F"/>
    <w:rsid w:val="003F2DE7"/>
    <w:rsid w:val="004121CD"/>
    <w:rsid w:val="00412E2D"/>
    <w:rsid w:val="00417C18"/>
    <w:rsid w:val="00441A7C"/>
    <w:rsid w:val="00445A7D"/>
    <w:rsid w:val="00460CC1"/>
    <w:rsid w:val="0046419F"/>
    <w:rsid w:val="004749C0"/>
    <w:rsid w:val="004841AF"/>
    <w:rsid w:val="004861AF"/>
    <w:rsid w:val="004938C4"/>
    <w:rsid w:val="004948C2"/>
    <w:rsid w:val="00495F21"/>
    <w:rsid w:val="004974DB"/>
    <w:rsid w:val="004A1ACB"/>
    <w:rsid w:val="004F03C3"/>
    <w:rsid w:val="005020B9"/>
    <w:rsid w:val="005119C2"/>
    <w:rsid w:val="00527F40"/>
    <w:rsid w:val="005448EE"/>
    <w:rsid w:val="00566DA9"/>
    <w:rsid w:val="00574187"/>
    <w:rsid w:val="005923A9"/>
    <w:rsid w:val="00594523"/>
    <w:rsid w:val="005B761A"/>
    <w:rsid w:val="005C5EF6"/>
    <w:rsid w:val="005D5A5C"/>
    <w:rsid w:val="005D6594"/>
    <w:rsid w:val="005E190D"/>
    <w:rsid w:val="005F0181"/>
    <w:rsid w:val="005F7CA8"/>
    <w:rsid w:val="00614EFD"/>
    <w:rsid w:val="006225F1"/>
    <w:rsid w:val="00632FDE"/>
    <w:rsid w:val="00644F4D"/>
    <w:rsid w:val="00665BA4"/>
    <w:rsid w:val="00672D09"/>
    <w:rsid w:val="00697CFE"/>
    <w:rsid w:val="006E175F"/>
    <w:rsid w:val="006E328C"/>
    <w:rsid w:val="006F1954"/>
    <w:rsid w:val="00707665"/>
    <w:rsid w:val="00711D0B"/>
    <w:rsid w:val="00732062"/>
    <w:rsid w:val="00741583"/>
    <w:rsid w:val="00741AF1"/>
    <w:rsid w:val="007813E6"/>
    <w:rsid w:val="007840CF"/>
    <w:rsid w:val="00784C4E"/>
    <w:rsid w:val="00784DA5"/>
    <w:rsid w:val="0078563F"/>
    <w:rsid w:val="007B461B"/>
    <w:rsid w:val="007C041E"/>
    <w:rsid w:val="007D3080"/>
    <w:rsid w:val="007D6614"/>
    <w:rsid w:val="008056EC"/>
    <w:rsid w:val="00820AE8"/>
    <w:rsid w:val="00821B2B"/>
    <w:rsid w:val="00826F76"/>
    <w:rsid w:val="00860F77"/>
    <w:rsid w:val="008623E6"/>
    <w:rsid w:val="0088120C"/>
    <w:rsid w:val="00892D76"/>
    <w:rsid w:val="008A602E"/>
    <w:rsid w:val="008B3C0F"/>
    <w:rsid w:val="008B4632"/>
    <w:rsid w:val="008C5458"/>
    <w:rsid w:val="00904584"/>
    <w:rsid w:val="0093578D"/>
    <w:rsid w:val="0094077E"/>
    <w:rsid w:val="009435AA"/>
    <w:rsid w:val="00954201"/>
    <w:rsid w:val="0098688B"/>
    <w:rsid w:val="009D1585"/>
    <w:rsid w:val="009E5A51"/>
    <w:rsid w:val="00A001B8"/>
    <w:rsid w:val="00A178CD"/>
    <w:rsid w:val="00A34F2F"/>
    <w:rsid w:val="00A46DE6"/>
    <w:rsid w:val="00A51DF7"/>
    <w:rsid w:val="00A52C6E"/>
    <w:rsid w:val="00A56D0A"/>
    <w:rsid w:val="00A61293"/>
    <w:rsid w:val="00A62EF7"/>
    <w:rsid w:val="00A700F5"/>
    <w:rsid w:val="00AA5747"/>
    <w:rsid w:val="00AB05F2"/>
    <w:rsid w:val="00AB4CD1"/>
    <w:rsid w:val="00AC7F9F"/>
    <w:rsid w:val="00B0465E"/>
    <w:rsid w:val="00BA6492"/>
    <w:rsid w:val="00BF064F"/>
    <w:rsid w:val="00BF6E96"/>
    <w:rsid w:val="00C34ED5"/>
    <w:rsid w:val="00C469CC"/>
    <w:rsid w:val="00C60F78"/>
    <w:rsid w:val="00C65C74"/>
    <w:rsid w:val="00C6655C"/>
    <w:rsid w:val="00CA12B9"/>
    <w:rsid w:val="00CB4A26"/>
    <w:rsid w:val="00CB5F29"/>
    <w:rsid w:val="00CC03FF"/>
    <w:rsid w:val="00D1248F"/>
    <w:rsid w:val="00D35273"/>
    <w:rsid w:val="00D635A6"/>
    <w:rsid w:val="00D81250"/>
    <w:rsid w:val="00D834D0"/>
    <w:rsid w:val="00D8426F"/>
    <w:rsid w:val="00D9475B"/>
    <w:rsid w:val="00DC1285"/>
    <w:rsid w:val="00E2102F"/>
    <w:rsid w:val="00E31BE8"/>
    <w:rsid w:val="00E35F06"/>
    <w:rsid w:val="00E368C5"/>
    <w:rsid w:val="00E606AB"/>
    <w:rsid w:val="00E6741D"/>
    <w:rsid w:val="00E74D9E"/>
    <w:rsid w:val="00E80A95"/>
    <w:rsid w:val="00E8134A"/>
    <w:rsid w:val="00EB2A4D"/>
    <w:rsid w:val="00EB2E0C"/>
    <w:rsid w:val="00EC7E51"/>
    <w:rsid w:val="00EE6E54"/>
    <w:rsid w:val="00F2075C"/>
    <w:rsid w:val="00F2144F"/>
    <w:rsid w:val="00F22FD5"/>
    <w:rsid w:val="00F25096"/>
    <w:rsid w:val="00F25265"/>
    <w:rsid w:val="00F3279E"/>
    <w:rsid w:val="00F43187"/>
    <w:rsid w:val="00F70C6B"/>
    <w:rsid w:val="00FA3356"/>
    <w:rsid w:val="00FA6DFE"/>
    <w:rsid w:val="00FC34EE"/>
    <w:rsid w:val="00FD6B7A"/>
    <w:rsid w:val="00FE0936"/>
    <w:rsid w:val="00FF2534"/>
    <w:rsid w:val="00FF7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C8C0BB-E28E-43C0-B88C-541ACC48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121CD"/>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uiPriority w:val="9"/>
    <w:qFormat/>
    <w:rsid w:val="004121CD"/>
    <w:pPr>
      <w:keepNext/>
      <w:shd w:val="clear" w:color="auto" w:fill="FFFFFF"/>
      <w:spacing w:before="5" w:line="326" w:lineRule="exact"/>
      <w:ind w:right="2074"/>
      <w:outlineLvl w:val="0"/>
    </w:pPr>
    <w:rPr>
      <w:color w:val="000000"/>
      <w:sz w:val="28"/>
      <w:szCs w:val="28"/>
    </w:rPr>
  </w:style>
  <w:style w:type="paragraph" w:styleId="2">
    <w:name w:val="heading 2"/>
    <w:basedOn w:val="a1"/>
    <w:next w:val="a1"/>
    <w:link w:val="20"/>
    <w:uiPriority w:val="9"/>
    <w:unhideWhenUsed/>
    <w:qFormat/>
    <w:rsid w:val="004121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4A1A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1"/>
    <w:next w:val="a1"/>
    <w:link w:val="80"/>
    <w:unhideWhenUsed/>
    <w:qFormat/>
    <w:rsid w:val="004121CD"/>
    <w:pPr>
      <w:keepNext/>
      <w:keepLines/>
      <w:spacing w:before="200"/>
      <w:outlineLvl w:val="7"/>
    </w:pPr>
    <w:rPr>
      <w:rFonts w:asciiTheme="majorHAnsi" w:eastAsiaTheme="majorEastAsia" w:hAnsiTheme="majorHAnsi" w:cstheme="majorBidi"/>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121CD"/>
    <w:rPr>
      <w:rFonts w:ascii="Times New Roman" w:eastAsia="Times New Roman" w:hAnsi="Times New Roman" w:cs="Times New Roman"/>
      <w:color w:val="000000"/>
      <w:sz w:val="28"/>
      <w:szCs w:val="28"/>
      <w:shd w:val="clear" w:color="auto" w:fill="FFFFFF"/>
      <w:lang w:eastAsia="ru-RU"/>
    </w:rPr>
  </w:style>
  <w:style w:type="character" w:customStyle="1" w:styleId="80">
    <w:name w:val="Заголовок 8 Знак"/>
    <w:basedOn w:val="a2"/>
    <w:link w:val="8"/>
    <w:rsid w:val="004121CD"/>
    <w:rPr>
      <w:rFonts w:asciiTheme="majorHAnsi" w:eastAsiaTheme="majorEastAsia" w:hAnsiTheme="majorHAnsi" w:cstheme="majorBidi"/>
      <w:color w:val="404040" w:themeColor="text1" w:themeTint="BF"/>
      <w:sz w:val="20"/>
      <w:szCs w:val="20"/>
      <w:lang w:eastAsia="ru-RU"/>
    </w:rPr>
  </w:style>
  <w:style w:type="paragraph" w:styleId="a5">
    <w:name w:val="List Paragraph"/>
    <w:basedOn w:val="a1"/>
    <w:link w:val="a6"/>
    <w:uiPriority w:val="99"/>
    <w:qFormat/>
    <w:rsid w:val="004121CD"/>
    <w:pPr>
      <w:ind w:left="720" w:firstLine="709"/>
      <w:contextualSpacing/>
      <w:jc w:val="both"/>
    </w:pPr>
    <w:rPr>
      <w:rFonts w:eastAsia="Calibri"/>
      <w:sz w:val="28"/>
      <w:szCs w:val="28"/>
      <w:lang w:val="en-US" w:eastAsia="en-US" w:bidi="en-US"/>
    </w:rPr>
  </w:style>
  <w:style w:type="paragraph" w:customStyle="1" w:styleId="ConsPlusNormal">
    <w:name w:val="ConsPlusNormal"/>
    <w:rsid w:val="004121C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121C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Абзац списка Знак"/>
    <w:link w:val="a5"/>
    <w:uiPriority w:val="99"/>
    <w:locked/>
    <w:rsid w:val="004121CD"/>
    <w:rPr>
      <w:rFonts w:ascii="Times New Roman" w:eastAsia="Calibri" w:hAnsi="Times New Roman" w:cs="Times New Roman"/>
      <w:sz w:val="28"/>
      <w:szCs w:val="28"/>
      <w:lang w:val="en-US" w:bidi="en-US"/>
    </w:rPr>
  </w:style>
  <w:style w:type="paragraph" w:styleId="a7">
    <w:name w:val="Body Text"/>
    <w:basedOn w:val="a1"/>
    <w:link w:val="a8"/>
    <w:rsid w:val="004121CD"/>
    <w:pPr>
      <w:spacing w:line="288" w:lineRule="auto"/>
    </w:pPr>
    <w:rPr>
      <w:sz w:val="28"/>
    </w:rPr>
  </w:style>
  <w:style w:type="character" w:customStyle="1" w:styleId="a8">
    <w:name w:val="Основной текст Знак"/>
    <w:basedOn w:val="a2"/>
    <w:link w:val="a7"/>
    <w:rsid w:val="004121CD"/>
    <w:rPr>
      <w:rFonts w:ascii="Times New Roman" w:eastAsia="Times New Roman" w:hAnsi="Times New Roman" w:cs="Times New Roman"/>
      <w:sz w:val="28"/>
      <w:szCs w:val="20"/>
      <w:lang w:eastAsia="ru-RU"/>
    </w:rPr>
  </w:style>
  <w:style w:type="paragraph" w:styleId="a9">
    <w:name w:val="Body Text Indent"/>
    <w:basedOn w:val="a1"/>
    <w:link w:val="aa"/>
    <w:unhideWhenUsed/>
    <w:rsid w:val="004121CD"/>
    <w:pPr>
      <w:spacing w:after="120"/>
      <w:ind w:left="283"/>
    </w:pPr>
  </w:style>
  <w:style w:type="character" w:customStyle="1" w:styleId="aa">
    <w:name w:val="Основной текст с отступом Знак"/>
    <w:basedOn w:val="a2"/>
    <w:link w:val="a9"/>
    <w:rsid w:val="004121CD"/>
    <w:rPr>
      <w:rFonts w:ascii="Times New Roman" w:eastAsia="Times New Roman" w:hAnsi="Times New Roman" w:cs="Times New Roman"/>
      <w:sz w:val="20"/>
      <w:szCs w:val="20"/>
      <w:lang w:eastAsia="ru-RU"/>
    </w:rPr>
  </w:style>
  <w:style w:type="paragraph" w:styleId="21">
    <w:name w:val="Body Text 2"/>
    <w:basedOn w:val="a1"/>
    <w:link w:val="22"/>
    <w:unhideWhenUsed/>
    <w:rsid w:val="004121CD"/>
    <w:pPr>
      <w:spacing w:after="120" w:line="480" w:lineRule="auto"/>
    </w:pPr>
  </w:style>
  <w:style w:type="character" w:customStyle="1" w:styleId="22">
    <w:name w:val="Основной текст 2 Знак"/>
    <w:basedOn w:val="a2"/>
    <w:link w:val="21"/>
    <w:rsid w:val="004121CD"/>
    <w:rPr>
      <w:rFonts w:ascii="Times New Roman" w:eastAsia="Times New Roman" w:hAnsi="Times New Roman" w:cs="Times New Roman"/>
      <w:sz w:val="20"/>
      <w:szCs w:val="20"/>
      <w:lang w:eastAsia="ru-RU"/>
    </w:rPr>
  </w:style>
  <w:style w:type="paragraph" w:styleId="23">
    <w:name w:val="Body Text Indent 2"/>
    <w:basedOn w:val="a1"/>
    <w:link w:val="24"/>
    <w:unhideWhenUsed/>
    <w:rsid w:val="004121CD"/>
    <w:pPr>
      <w:spacing w:after="120" w:line="480" w:lineRule="auto"/>
      <w:ind w:left="283"/>
    </w:pPr>
  </w:style>
  <w:style w:type="character" w:customStyle="1" w:styleId="24">
    <w:name w:val="Основной текст с отступом 2 Знак"/>
    <w:basedOn w:val="a2"/>
    <w:link w:val="23"/>
    <w:rsid w:val="004121CD"/>
    <w:rPr>
      <w:rFonts w:ascii="Times New Roman" w:eastAsia="Times New Roman" w:hAnsi="Times New Roman" w:cs="Times New Roman"/>
      <w:sz w:val="20"/>
      <w:szCs w:val="20"/>
      <w:lang w:eastAsia="ru-RU"/>
    </w:rPr>
  </w:style>
  <w:style w:type="paragraph" w:styleId="ab">
    <w:name w:val="Title"/>
    <w:basedOn w:val="a1"/>
    <w:link w:val="ac"/>
    <w:qFormat/>
    <w:rsid w:val="004121CD"/>
    <w:pPr>
      <w:jc w:val="center"/>
    </w:pPr>
    <w:rPr>
      <w:b/>
      <w:sz w:val="32"/>
    </w:rPr>
  </w:style>
  <w:style w:type="character" w:customStyle="1" w:styleId="ac">
    <w:name w:val="Название Знак"/>
    <w:basedOn w:val="a2"/>
    <w:link w:val="ab"/>
    <w:rsid w:val="004121CD"/>
    <w:rPr>
      <w:rFonts w:ascii="Times New Roman" w:eastAsia="Times New Roman" w:hAnsi="Times New Roman" w:cs="Times New Roman"/>
      <w:b/>
      <w:sz w:val="32"/>
      <w:szCs w:val="20"/>
      <w:lang w:eastAsia="ru-RU"/>
    </w:rPr>
  </w:style>
  <w:style w:type="character" w:styleId="ad">
    <w:name w:val="footnote reference"/>
    <w:rsid w:val="004121CD"/>
    <w:rPr>
      <w:vertAlign w:val="superscript"/>
    </w:rPr>
  </w:style>
  <w:style w:type="paragraph" w:styleId="ae">
    <w:name w:val="footnote text"/>
    <w:basedOn w:val="a1"/>
    <w:link w:val="af"/>
    <w:rsid w:val="004121CD"/>
    <w:rPr>
      <w:rFonts w:eastAsia="Calibri"/>
    </w:rPr>
  </w:style>
  <w:style w:type="character" w:customStyle="1" w:styleId="af">
    <w:name w:val="Текст сноски Знак"/>
    <w:basedOn w:val="a2"/>
    <w:link w:val="ae"/>
    <w:rsid w:val="004121CD"/>
    <w:rPr>
      <w:rFonts w:ascii="Times New Roman" w:eastAsia="Calibri" w:hAnsi="Times New Roman" w:cs="Times New Roman"/>
      <w:sz w:val="20"/>
      <w:szCs w:val="20"/>
      <w:lang w:eastAsia="ru-RU"/>
    </w:rPr>
  </w:style>
  <w:style w:type="paragraph" w:styleId="af0">
    <w:name w:val="header"/>
    <w:basedOn w:val="a1"/>
    <w:link w:val="af1"/>
    <w:unhideWhenUsed/>
    <w:rsid w:val="004121CD"/>
    <w:pPr>
      <w:tabs>
        <w:tab w:val="center" w:pos="4677"/>
        <w:tab w:val="right" w:pos="9355"/>
      </w:tabs>
    </w:pPr>
    <w:rPr>
      <w:rFonts w:eastAsia="Calibri"/>
      <w:sz w:val="28"/>
    </w:rPr>
  </w:style>
  <w:style w:type="character" w:customStyle="1" w:styleId="af1">
    <w:name w:val="Верхний колонтитул Знак"/>
    <w:basedOn w:val="a2"/>
    <w:link w:val="af0"/>
    <w:rsid w:val="004121CD"/>
    <w:rPr>
      <w:rFonts w:ascii="Times New Roman" w:eastAsia="Calibri" w:hAnsi="Times New Roman" w:cs="Times New Roman"/>
      <w:sz w:val="28"/>
      <w:szCs w:val="20"/>
      <w:lang w:eastAsia="ru-RU"/>
    </w:rPr>
  </w:style>
  <w:style w:type="paragraph" w:styleId="af2">
    <w:name w:val="Plain Text"/>
    <w:basedOn w:val="a1"/>
    <w:link w:val="af3"/>
    <w:uiPriority w:val="99"/>
    <w:unhideWhenUsed/>
    <w:rsid w:val="004121CD"/>
    <w:rPr>
      <w:rFonts w:ascii="Consolas" w:eastAsia="Calibri" w:hAnsi="Consolas"/>
      <w:sz w:val="21"/>
      <w:szCs w:val="21"/>
      <w:lang w:eastAsia="en-US"/>
    </w:rPr>
  </w:style>
  <w:style w:type="character" w:customStyle="1" w:styleId="af3">
    <w:name w:val="Текст Знак"/>
    <w:basedOn w:val="a2"/>
    <w:link w:val="af2"/>
    <w:uiPriority w:val="99"/>
    <w:rsid w:val="004121CD"/>
    <w:rPr>
      <w:rFonts w:ascii="Consolas" w:eastAsia="Calibri" w:hAnsi="Consolas" w:cs="Times New Roman"/>
      <w:sz w:val="21"/>
      <w:szCs w:val="21"/>
    </w:rPr>
  </w:style>
  <w:style w:type="paragraph" w:customStyle="1" w:styleId="Style40">
    <w:name w:val="Style40"/>
    <w:basedOn w:val="a1"/>
    <w:rsid w:val="004121CD"/>
    <w:pPr>
      <w:widowControl w:val="0"/>
      <w:autoSpaceDE w:val="0"/>
      <w:autoSpaceDN w:val="0"/>
      <w:adjustRightInd w:val="0"/>
      <w:spacing w:line="276" w:lineRule="exact"/>
      <w:jc w:val="both"/>
    </w:pPr>
    <w:rPr>
      <w:rFonts w:eastAsia="Calibri"/>
      <w:sz w:val="24"/>
      <w:szCs w:val="24"/>
    </w:rPr>
  </w:style>
  <w:style w:type="character" w:customStyle="1" w:styleId="FontStyle53">
    <w:name w:val="Font Style53"/>
    <w:rsid w:val="004121CD"/>
    <w:rPr>
      <w:rFonts w:ascii="Times New Roman" w:hAnsi="Times New Roman"/>
      <w:sz w:val="22"/>
    </w:rPr>
  </w:style>
  <w:style w:type="paragraph" w:styleId="af4">
    <w:name w:val="Normal (Web)"/>
    <w:aliases w:val="Обычный (Web)"/>
    <w:basedOn w:val="a1"/>
    <w:uiPriority w:val="99"/>
    <w:unhideWhenUsed/>
    <w:rsid w:val="004121CD"/>
    <w:pPr>
      <w:spacing w:before="100" w:beforeAutospacing="1" w:after="100" w:afterAutospacing="1"/>
    </w:pPr>
    <w:rPr>
      <w:sz w:val="24"/>
      <w:szCs w:val="24"/>
    </w:rPr>
  </w:style>
  <w:style w:type="character" w:customStyle="1" w:styleId="number">
    <w:name w:val="number"/>
    <w:basedOn w:val="a2"/>
    <w:rsid w:val="004121CD"/>
  </w:style>
  <w:style w:type="paragraph" w:styleId="31">
    <w:name w:val="Body Text Indent 3"/>
    <w:basedOn w:val="a1"/>
    <w:link w:val="32"/>
    <w:uiPriority w:val="99"/>
    <w:unhideWhenUsed/>
    <w:rsid w:val="004121CD"/>
    <w:pPr>
      <w:spacing w:after="120"/>
      <w:ind w:left="283"/>
    </w:pPr>
    <w:rPr>
      <w:sz w:val="16"/>
      <w:szCs w:val="16"/>
    </w:rPr>
  </w:style>
  <w:style w:type="character" w:customStyle="1" w:styleId="32">
    <w:name w:val="Основной текст с отступом 3 Знак"/>
    <w:basedOn w:val="a2"/>
    <w:link w:val="31"/>
    <w:uiPriority w:val="99"/>
    <w:rsid w:val="004121CD"/>
    <w:rPr>
      <w:rFonts w:ascii="Times New Roman" w:eastAsia="Times New Roman" w:hAnsi="Times New Roman" w:cs="Times New Roman"/>
      <w:sz w:val="16"/>
      <w:szCs w:val="16"/>
      <w:lang w:eastAsia="ru-RU"/>
    </w:rPr>
  </w:style>
  <w:style w:type="paragraph" w:customStyle="1" w:styleId="13">
    <w:name w:val="Стиль + 13 пт"/>
    <w:aliases w:val="Черный,По ширине,Слева:  0,07 см,Первая строка,Масштаб знаков"/>
    <w:basedOn w:val="a1"/>
    <w:link w:val="13007"/>
    <w:rsid w:val="004121CD"/>
    <w:pPr>
      <w:widowControl w:val="0"/>
      <w:autoSpaceDE w:val="0"/>
      <w:autoSpaceDN w:val="0"/>
      <w:adjustRightInd w:val="0"/>
      <w:spacing w:before="4"/>
      <w:ind w:left="14" w:right="123" w:firstLine="340"/>
      <w:jc w:val="both"/>
    </w:pPr>
    <w:rPr>
      <w:color w:val="000000"/>
      <w:sz w:val="26"/>
      <w:szCs w:val="26"/>
      <w:lang w:bidi="he-IL"/>
    </w:rPr>
  </w:style>
  <w:style w:type="character" w:customStyle="1" w:styleId="13007">
    <w:name w:val="Стиль + 13 пт;Черный;По ширине;Слева:  0;07 см;Первая строка Знак Знак"/>
    <w:basedOn w:val="a2"/>
    <w:link w:val="13"/>
    <w:locked/>
    <w:rsid w:val="004121CD"/>
    <w:rPr>
      <w:rFonts w:ascii="Times New Roman" w:eastAsia="Times New Roman" w:hAnsi="Times New Roman" w:cs="Times New Roman"/>
      <w:color w:val="000000"/>
      <w:sz w:val="26"/>
      <w:szCs w:val="26"/>
      <w:lang w:eastAsia="ru-RU" w:bidi="he-IL"/>
    </w:rPr>
  </w:style>
  <w:style w:type="paragraph" w:customStyle="1" w:styleId="130">
    <w:name w:val="Обычный + 13 пт"/>
    <w:basedOn w:val="a1"/>
    <w:link w:val="131"/>
    <w:rsid w:val="004121CD"/>
    <w:pPr>
      <w:widowControl w:val="0"/>
      <w:autoSpaceDE w:val="0"/>
      <w:autoSpaceDN w:val="0"/>
      <w:adjustRightInd w:val="0"/>
    </w:pPr>
    <w:rPr>
      <w:color w:val="000000"/>
      <w:sz w:val="26"/>
      <w:szCs w:val="24"/>
      <w:lang w:bidi="he-IL"/>
    </w:rPr>
  </w:style>
  <w:style w:type="character" w:customStyle="1" w:styleId="131">
    <w:name w:val="Обычный + 13 пт Знак"/>
    <w:basedOn w:val="a2"/>
    <w:link w:val="130"/>
    <w:rsid w:val="004121CD"/>
    <w:rPr>
      <w:rFonts w:ascii="Times New Roman" w:eastAsia="Times New Roman" w:hAnsi="Times New Roman" w:cs="Times New Roman"/>
      <w:color w:val="000000"/>
      <w:sz w:val="26"/>
      <w:szCs w:val="24"/>
      <w:lang w:eastAsia="ru-RU" w:bidi="he-IL"/>
    </w:rPr>
  </w:style>
  <w:style w:type="character" w:customStyle="1" w:styleId="apple-converted-space">
    <w:name w:val="apple-converted-space"/>
    <w:basedOn w:val="a2"/>
    <w:rsid w:val="004121CD"/>
  </w:style>
  <w:style w:type="table" w:styleId="af5">
    <w:name w:val="Table Grid"/>
    <w:basedOn w:val="a3"/>
    <w:uiPriority w:val="59"/>
    <w:rsid w:val="00412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basedOn w:val="a2"/>
    <w:uiPriority w:val="20"/>
    <w:qFormat/>
    <w:rsid w:val="004121CD"/>
    <w:rPr>
      <w:i/>
      <w:iCs/>
    </w:rPr>
  </w:style>
  <w:style w:type="character" w:customStyle="1" w:styleId="af7">
    <w:name w:val="Основной текст_"/>
    <w:basedOn w:val="a2"/>
    <w:link w:val="25"/>
    <w:uiPriority w:val="99"/>
    <w:rsid w:val="004121CD"/>
    <w:rPr>
      <w:rFonts w:ascii="Times New Roman" w:hAnsi="Times New Roman" w:cs="Times New Roman"/>
      <w:sz w:val="21"/>
      <w:szCs w:val="21"/>
      <w:shd w:val="clear" w:color="auto" w:fill="FFFFFF"/>
    </w:rPr>
  </w:style>
  <w:style w:type="character" w:customStyle="1" w:styleId="26">
    <w:name w:val="Заголовок №2_"/>
    <w:basedOn w:val="a2"/>
    <w:link w:val="27"/>
    <w:uiPriority w:val="99"/>
    <w:rsid w:val="004121CD"/>
    <w:rPr>
      <w:sz w:val="23"/>
      <w:szCs w:val="23"/>
      <w:shd w:val="clear" w:color="auto" w:fill="FFFFFF"/>
    </w:rPr>
  </w:style>
  <w:style w:type="character" w:customStyle="1" w:styleId="7">
    <w:name w:val="Основной текст (7)_"/>
    <w:basedOn w:val="a2"/>
    <w:link w:val="71"/>
    <w:uiPriority w:val="99"/>
    <w:rsid w:val="004121CD"/>
    <w:rPr>
      <w:rFonts w:ascii="Times New Roman" w:hAnsi="Times New Roman" w:cs="Times New Roman"/>
      <w:sz w:val="21"/>
      <w:szCs w:val="21"/>
      <w:shd w:val="clear" w:color="auto" w:fill="FFFFFF"/>
    </w:rPr>
  </w:style>
  <w:style w:type="character" w:customStyle="1" w:styleId="17">
    <w:name w:val="Основной текст + Курсив17"/>
    <w:basedOn w:val="af7"/>
    <w:uiPriority w:val="99"/>
    <w:rsid w:val="004121CD"/>
    <w:rPr>
      <w:rFonts w:ascii="Times New Roman" w:hAnsi="Times New Roman" w:cs="Times New Roman"/>
      <w:i/>
      <w:iCs/>
      <w:sz w:val="21"/>
      <w:szCs w:val="21"/>
      <w:shd w:val="clear" w:color="auto" w:fill="FFFFFF"/>
    </w:rPr>
  </w:style>
  <w:style w:type="character" w:customStyle="1" w:styleId="16">
    <w:name w:val="Основной текст + Курсив16"/>
    <w:basedOn w:val="af7"/>
    <w:uiPriority w:val="99"/>
    <w:rsid w:val="004121CD"/>
    <w:rPr>
      <w:rFonts w:ascii="Times New Roman" w:hAnsi="Times New Roman" w:cs="Times New Roman"/>
      <w:i/>
      <w:iCs/>
      <w:sz w:val="21"/>
      <w:szCs w:val="21"/>
      <w:shd w:val="clear" w:color="auto" w:fill="FFFFFF"/>
    </w:rPr>
  </w:style>
  <w:style w:type="character" w:customStyle="1" w:styleId="77">
    <w:name w:val="Основной текст (7) + Не курсив7"/>
    <w:basedOn w:val="7"/>
    <w:uiPriority w:val="99"/>
    <w:rsid w:val="004121CD"/>
    <w:rPr>
      <w:rFonts w:ascii="Times New Roman" w:hAnsi="Times New Roman" w:cs="Times New Roman"/>
      <w:i/>
      <w:iCs/>
      <w:sz w:val="21"/>
      <w:szCs w:val="21"/>
      <w:shd w:val="clear" w:color="auto" w:fill="FFFFFF"/>
    </w:rPr>
  </w:style>
  <w:style w:type="paragraph" w:customStyle="1" w:styleId="25">
    <w:name w:val="Основной текст2"/>
    <w:basedOn w:val="a1"/>
    <w:link w:val="af7"/>
    <w:uiPriority w:val="99"/>
    <w:rsid w:val="004121CD"/>
    <w:pPr>
      <w:shd w:val="clear" w:color="auto" w:fill="FFFFFF"/>
      <w:spacing w:before="300" w:after="2220" w:line="250" w:lineRule="exact"/>
      <w:jc w:val="center"/>
    </w:pPr>
    <w:rPr>
      <w:rFonts w:eastAsiaTheme="minorHAnsi"/>
      <w:sz w:val="21"/>
      <w:szCs w:val="21"/>
      <w:lang w:eastAsia="en-US"/>
    </w:rPr>
  </w:style>
  <w:style w:type="paragraph" w:customStyle="1" w:styleId="27">
    <w:name w:val="Заголовок №2"/>
    <w:basedOn w:val="a1"/>
    <w:link w:val="26"/>
    <w:uiPriority w:val="99"/>
    <w:rsid w:val="004121CD"/>
    <w:pPr>
      <w:shd w:val="clear" w:color="auto" w:fill="FFFFFF"/>
      <w:spacing w:after="360" w:line="240" w:lineRule="atLeast"/>
      <w:outlineLvl w:val="1"/>
    </w:pPr>
    <w:rPr>
      <w:rFonts w:asciiTheme="minorHAnsi" w:eastAsiaTheme="minorHAnsi" w:hAnsiTheme="minorHAnsi" w:cstheme="minorBidi"/>
      <w:sz w:val="23"/>
      <w:szCs w:val="23"/>
      <w:lang w:eastAsia="en-US"/>
    </w:rPr>
  </w:style>
  <w:style w:type="paragraph" w:customStyle="1" w:styleId="71">
    <w:name w:val="Основной текст (7)1"/>
    <w:basedOn w:val="a1"/>
    <w:link w:val="7"/>
    <w:uiPriority w:val="99"/>
    <w:rsid w:val="004121CD"/>
    <w:pPr>
      <w:shd w:val="clear" w:color="auto" w:fill="FFFFFF"/>
      <w:spacing w:line="245" w:lineRule="exact"/>
      <w:jc w:val="both"/>
    </w:pPr>
    <w:rPr>
      <w:rFonts w:eastAsiaTheme="minorHAnsi"/>
      <w:sz w:val="21"/>
      <w:szCs w:val="21"/>
      <w:lang w:eastAsia="en-US"/>
    </w:rPr>
  </w:style>
  <w:style w:type="paragraph" w:styleId="af8">
    <w:name w:val="Balloon Text"/>
    <w:basedOn w:val="a1"/>
    <w:link w:val="af9"/>
    <w:uiPriority w:val="99"/>
    <w:semiHidden/>
    <w:unhideWhenUsed/>
    <w:rsid w:val="004121CD"/>
    <w:rPr>
      <w:rFonts w:ascii="Tahoma" w:hAnsi="Tahoma" w:cs="Tahoma"/>
      <w:sz w:val="16"/>
      <w:szCs w:val="16"/>
    </w:rPr>
  </w:style>
  <w:style w:type="character" w:customStyle="1" w:styleId="af9">
    <w:name w:val="Текст выноски Знак"/>
    <w:basedOn w:val="a2"/>
    <w:link w:val="af8"/>
    <w:uiPriority w:val="99"/>
    <w:semiHidden/>
    <w:rsid w:val="004121CD"/>
    <w:rPr>
      <w:rFonts w:ascii="Tahoma" w:eastAsia="Times New Roman" w:hAnsi="Tahoma" w:cs="Tahoma"/>
      <w:sz w:val="16"/>
      <w:szCs w:val="16"/>
      <w:lang w:eastAsia="ru-RU"/>
    </w:rPr>
  </w:style>
  <w:style w:type="character" w:customStyle="1" w:styleId="afa">
    <w:name w:val="Подпись к картинке_"/>
    <w:basedOn w:val="a2"/>
    <w:link w:val="11"/>
    <w:uiPriority w:val="99"/>
    <w:rsid w:val="004121CD"/>
    <w:rPr>
      <w:rFonts w:ascii="Times New Roman" w:hAnsi="Times New Roman" w:cs="Times New Roman"/>
      <w:sz w:val="17"/>
      <w:szCs w:val="17"/>
      <w:shd w:val="clear" w:color="auto" w:fill="FFFFFF"/>
    </w:rPr>
  </w:style>
  <w:style w:type="character" w:customStyle="1" w:styleId="afb">
    <w:name w:val="Подпись к картинке + Курсив"/>
    <w:basedOn w:val="afa"/>
    <w:uiPriority w:val="99"/>
    <w:rsid w:val="004121CD"/>
    <w:rPr>
      <w:rFonts w:ascii="Times New Roman" w:hAnsi="Times New Roman" w:cs="Times New Roman"/>
      <w:sz w:val="17"/>
      <w:szCs w:val="17"/>
      <w:shd w:val="clear" w:color="auto" w:fill="FFFFFF"/>
    </w:rPr>
  </w:style>
  <w:style w:type="paragraph" w:customStyle="1" w:styleId="11">
    <w:name w:val="Подпись к картинке1"/>
    <w:basedOn w:val="a1"/>
    <w:link w:val="afa"/>
    <w:uiPriority w:val="99"/>
    <w:rsid w:val="004121CD"/>
    <w:pPr>
      <w:shd w:val="clear" w:color="auto" w:fill="FFFFFF"/>
      <w:spacing w:line="240" w:lineRule="atLeast"/>
    </w:pPr>
    <w:rPr>
      <w:rFonts w:eastAsiaTheme="minorHAnsi"/>
      <w:sz w:val="17"/>
      <w:szCs w:val="17"/>
      <w:lang w:eastAsia="en-US"/>
    </w:rPr>
  </w:style>
  <w:style w:type="character" w:customStyle="1" w:styleId="28">
    <w:name w:val="Основной текст (2)_"/>
    <w:basedOn w:val="a2"/>
    <w:link w:val="210"/>
    <w:uiPriority w:val="99"/>
    <w:rsid w:val="004121CD"/>
    <w:rPr>
      <w:rFonts w:ascii="Times New Roman" w:hAnsi="Times New Roman" w:cs="Times New Roman"/>
      <w:sz w:val="21"/>
      <w:szCs w:val="21"/>
      <w:shd w:val="clear" w:color="auto" w:fill="FFFFFF"/>
    </w:rPr>
  </w:style>
  <w:style w:type="character" w:customStyle="1" w:styleId="5">
    <w:name w:val="Основной текст (5)_"/>
    <w:basedOn w:val="a2"/>
    <w:link w:val="51"/>
    <w:uiPriority w:val="99"/>
    <w:rsid w:val="004121CD"/>
    <w:rPr>
      <w:rFonts w:ascii="Times New Roman" w:hAnsi="Times New Roman" w:cs="Times New Roman"/>
      <w:sz w:val="17"/>
      <w:szCs w:val="17"/>
      <w:shd w:val="clear" w:color="auto" w:fill="FFFFFF"/>
    </w:rPr>
  </w:style>
  <w:style w:type="character" w:customStyle="1" w:styleId="15">
    <w:name w:val="Основной текст + Курсив15"/>
    <w:basedOn w:val="af7"/>
    <w:uiPriority w:val="99"/>
    <w:rsid w:val="004121CD"/>
    <w:rPr>
      <w:rFonts w:ascii="Times New Roman" w:hAnsi="Times New Roman" w:cs="Times New Roman"/>
      <w:i/>
      <w:iCs/>
      <w:spacing w:val="0"/>
      <w:sz w:val="21"/>
      <w:szCs w:val="21"/>
      <w:shd w:val="clear" w:color="auto" w:fill="FFFFFF"/>
    </w:rPr>
  </w:style>
  <w:style w:type="character" w:customStyle="1" w:styleId="14">
    <w:name w:val="Основной текст + Курсив14"/>
    <w:basedOn w:val="af7"/>
    <w:uiPriority w:val="99"/>
    <w:rsid w:val="004121CD"/>
    <w:rPr>
      <w:rFonts w:ascii="Times New Roman" w:hAnsi="Times New Roman" w:cs="Times New Roman"/>
      <w:i/>
      <w:iCs/>
      <w:spacing w:val="0"/>
      <w:sz w:val="21"/>
      <w:szCs w:val="21"/>
      <w:shd w:val="clear" w:color="auto" w:fill="FFFFFF"/>
    </w:rPr>
  </w:style>
  <w:style w:type="character" w:customStyle="1" w:styleId="75">
    <w:name w:val="Основной текст (7) + Не курсив5"/>
    <w:basedOn w:val="7"/>
    <w:uiPriority w:val="99"/>
    <w:rsid w:val="004121CD"/>
    <w:rPr>
      <w:rFonts w:ascii="Times New Roman" w:hAnsi="Times New Roman" w:cs="Times New Roman"/>
      <w:i/>
      <w:iCs/>
      <w:spacing w:val="0"/>
      <w:sz w:val="21"/>
      <w:szCs w:val="21"/>
      <w:shd w:val="clear" w:color="auto" w:fill="FFFFFF"/>
    </w:rPr>
  </w:style>
  <w:style w:type="character" w:customStyle="1" w:styleId="132">
    <w:name w:val="Основной текст + Курсив13"/>
    <w:basedOn w:val="af7"/>
    <w:uiPriority w:val="99"/>
    <w:rsid w:val="004121CD"/>
    <w:rPr>
      <w:rFonts w:ascii="Times New Roman" w:hAnsi="Times New Roman" w:cs="Times New Roman"/>
      <w:i/>
      <w:iCs/>
      <w:spacing w:val="0"/>
      <w:sz w:val="21"/>
      <w:szCs w:val="21"/>
      <w:shd w:val="clear" w:color="auto" w:fill="FFFFFF"/>
    </w:rPr>
  </w:style>
  <w:style w:type="character" w:customStyle="1" w:styleId="12">
    <w:name w:val="Основной текст + Курсив12"/>
    <w:basedOn w:val="af7"/>
    <w:uiPriority w:val="99"/>
    <w:rsid w:val="004121CD"/>
    <w:rPr>
      <w:rFonts w:ascii="Times New Roman" w:hAnsi="Times New Roman" w:cs="Times New Roman"/>
      <w:i/>
      <w:iCs/>
      <w:spacing w:val="0"/>
      <w:sz w:val="21"/>
      <w:szCs w:val="21"/>
      <w:shd w:val="clear" w:color="auto" w:fill="FFFFFF"/>
    </w:rPr>
  </w:style>
  <w:style w:type="character" w:customStyle="1" w:styleId="92">
    <w:name w:val="Основной текст + 92"/>
    <w:aliases w:val="5 pt2"/>
    <w:basedOn w:val="af7"/>
    <w:uiPriority w:val="99"/>
    <w:rsid w:val="004121CD"/>
    <w:rPr>
      <w:rFonts w:ascii="Times New Roman" w:hAnsi="Times New Roman" w:cs="Times New Roman"/>
      <w:spacing w:val="0"/>
      <w:sz w:val="19"/>
      <w:szCs w:val="19"/>
      <w:shd w:val="clear" w:color="auto" w:fill="FFFFFF"/>
    </w:rPr>
  </w:style>
  <w:style w:type="character" w:customStyle="1" w:styleId="9">
    <w:name w:val="Основной текст (9)_"/>
    <w:basedOn w:val="a2"/>
    <w:link w:val="90"/>
    <w:uiPriority w:val="99"/>
    <w:rsid w:val="004121CD"/>
    <w:rPr>
      <w:rFonts w:ascii="Times New Roman" w:hAnsi="Times New Roman" w:cs="Times New Roman"/>
      <w:spacing w:val="20"/>
      <w:sz w:val="9"/>
      <w:szCs w:val="9"/>
      <w:shd w:val="clear" w:color="auto" w:fill="FFFFFF"/>
      <w:lang w:val="en-US"/>
    </w:rPr>
  </w:style>
  <w:style w:type="character" w:customStyle="1" w:styleId="96pt">
    <w:name w:val="Основной текст (9) + 6 pt"/>
    <w:aliases w:val="Курсив12,Интервал 0 pt"/>
    <w:basedOn w:val="9"/>
    <w:uiPriority w:val="99"/>
    <w:rsid w:val="004121CD"/>
    <w:rPr>
      <w:rFonts w:ascii="Times New Roman" w:hAnsi="Times New Roman" w:cs="Times New Roman"/>
      <w:i/>
      <w:iCs/>
      <w:spacing w:val="0"/>
      <w:sz w:val="12"/>
      <w:szCs w:val="12"/>
      <w:shd w:val="clear" w:color="auto" w:fill="FFFFFF"/>
      <w:lang w:val="en-US"/>
    </w:rPr>
  </w:style>
  <w:style w:type="character" w:customStyle="1" w:styleId="55">
    <w:name w:val="Основной текст (5) + Курсив5"/>
    <w:basedOn w:val="5"/>
    <w:uiPriority w:val="99"/>
    <w:rsid w:val="004121CD"/>
    <w:rPr>
      <w:rFonts w:ascii="Times New Roman" w:hAnsi="Times New Roman" w:cs="Times New Roman"/>
      <w:i/>
      <w:iCs/>
      <w:sz w:val="17"/>
      <w:szCs w:val="17"/>
      <w:shd w:val="clear" w:color="auto" w:fill="FFFFFF"/>
    </w:rPr>
  </w:style>
  <w:style w:type="character" w:customStyle="1" w:styleId="110">
    <w:name w:val="Основной текст + Курсив11"/>
    <w:basedOn w:val="af7"/>
    <w:uiPriority w:val="99"/>
    <w:rsid w:val="004121CD"/>
    <w:rPr>
      <w:rFonts w:ascii="Times New Roman" w:hAnsi="Times New Roman" w:cs="Times New Roman"/>
      <w:i/>
      <w:iCs/>
      <w:spacing w:val="0"/>
      <w:sz w:val="21"/>
      <w:szCs w:val="21"/>
      <w:shd w:val="clear" w:color="auto" w:fill="FFFFFF"/>
    </w:rPr>
  </w:style>
  <w:style w:type="character" w:customStyle="1" w:styleId="74">
    <w:name w:val="Основной текст (7) + Не курсив4"/>
    <w:basedOn w:val="7"/>
    <w:uiPriority w:val="99"/>
    <w:rsid w:val="004121CD"/>
    <w:rPr>
      <w:rFonts w:ascii="Times New Roman" w:hAnsi="Times New Roman" w:cs="Times New Roman"/>
      <w:i/>
      <w:iCs/>
      <w:spacing w:val="0"/>
      <w:sz w:val="21"/>
      <w:szCs w:val="21"/>
      <w:shd w:val="clear" w:color="auto" w:fill="FFFFFF"/>
    </w:rPr>
  </w:style>
  <w:style w:type="character" w:customStyle="1" w:styleId="100">
    <w:name w:val="Основной текст (10)_"/>
    <w:basedOn w:val="a2"/>
    <w:link w:val="101"/>
    <w:uiPriority w:val="99"/>
    <w:rsid w:val="004121CD"/>
    <w:rPr>
      <w:rFonts w:ascii="Times New Roman" w:hAnsi="Times New Roman" w:cs="Times New Roman"/>
      <w:sz w:val="12"/>
      <w:szCs w:val="12"/>
      <w:shd w:val="clear" w:color="auto" w:fill="FFFFFF"/>
      <w:lang w:val="en-US"/>
    </w:rPr>
  </w:style>
  <w:style w:type="character" w:customStyle="1" w:styleId="54">
    <w:name w:val="Основной текст (5) + Курсив4"/>
    <w:basedOn w:val="5"/>
    <w:uiPriority w:val="99"/>
    <w:rsid w:val="004121CD"/>
    <w:rPr>
      <w:rFonts w:ascii="Times New Roman" w:hAnsi="Times New Roman" w:cs="Times New Roman"/>
      <w:i/>
      <w:iCs/>
      <w:sz w:val="17"/>
      <w:szCs w:val="17"/>
      <w:shd w:val="clear" w:color="auto" w:fill="FFFFFF"/>
      <w:lang w:val="en-US"/>
    </w:rPr>
  </w:style>
  <w:style w:type="character" w:customStyle="1" w:styleId="Impact">
    <w:name w:val="Основной текст + Impact"/>
    <w:aliases w:val="13 pt"/>
    <w:basedOn w:val="af7"/>
    <w:uiPriority w:val="99"/>
    <w:rsid w:val="004121CD"/>
    <w:rPr>
      <w:rFonts w:ascii="Impact" w:eastAsia="Times New Roman" w:hAnsi="Impact" w:cs="Impact"/>
      <w:spacing w:val="0"/>
      <w:w w:val="100"/>
      <w:sz w:val="26"/>
      <w:szCs w:val="26"/>
      <w:shd w:val="clear" w:color="auto" w:fill="FFFFFF"/>
    </w:rPr>
  </w:style>
  <w:style w:type="character" w:customStyle="1" w:styleId="Impact1">
    <w:name w:val="Основной текст + Impact1"/>
    <w:aliases w:val="4 pt"/>
    <w:basedOn w:val="af7"/>
    <w:uiPriority w:val="99"/>
    <w:rsid w:val="004121CD"/>
    <w:rPr>
      <w:rFonts w:ascii="Impact" w:eastAsia="Times New Roman" w:hAnsi="Impact" w:cs="Impact"/>
      <w:spacing w:val="0"/>
      <w:w w:val="100"/>
      <w:sz w:val="8"/>
      <w:szCs w:val="8"/>
      <w:shd w:val="clear" w:color="auto" w:fill="FFFFFF"/>
    </w:rPr>
  </w:style>
  <w:style w:type="paragraph" w:customStyle="1" w:styleId="210">
    <w:name w:val="Основной текст (2)1"/>
    <w:basedOn w:val="a1"/>
    <w:link w:val="28"/>
    <w:uiPriority w:val="99"/>
    <w:rsid w:val="004121CD"/>
    <w:pPr>
      <w:shd w:val="clear" w:color="auto" w:fill="FFFFFF"/>
      <w:spacing w:after="300" w:line="240" w:lineRule="atLeast"/>
      <w:jc w:val="center"/>
    </w:pPr>
    <w:rPr>
      <w:rFonts w:eastAsiaTheme="minorHAnsi"/>
      <w:sz w:val="21"/>
      <w:szCs w:val="21"/>
      <w:lang w:eastAsia="en-US"/>
    </w:rPr>
  </w:style>
  <w:style w:type="paragraph" w:customStyle="1" w:styleId="51">
    <w:name w:val="Основной текст (5)1"/>
    <w:basedOn w:val="a1"/>
    <w:link w:val="5"/>
    <w:uiPriority w:val="99"/>
    <w:rsid w:val="004121CD"/>
    <w:pPr>
      <w:shd w:val="clear" w:color="auto" w:fill="FFFFFF"/>
      <w:spacing w:before="360" w:after="480" w:line="240" w:lineRule="atLeast"/>
      <w:ind w:hanging="640"/>
    </w:pPr>
    <w:rPr>
      <w:rFonts w:eastAsiaTheme="minorHAnsi"/>
      <w:sz w:val="17"/>
      <w:szCs w:val="17"/>
      <w:lang w:eastAsia="en-US"/>
    </w:rPr>
  </w:style>
  <w:style w:type="paragraph" w:customStyle="1" w:styleId="90">
    <w:name w:val="Основной текст (9)"/>
    <w:basedOn w:val="a1"/>
    <w:link w:val="9"/>
    <w:uiPriority w:val="99"/>
    <w:rsid w:val="004121CD"/>
    <w:pPr>
      <w:shd w:val="clear" w:color="auto" w:fill="FFFFFF"/>
      <w:spacing w:before="60" w:after="180" w:line="240" w:lineRule="atLeast"/>
    </w:pPr>
    <w:rPr>
      <w:rFonts w:eastAsiaTheme="minorHAnsi"/>
      <w:spacing w:val="20"/>
      <w:sz w:val="9"/>
      <w:szCs w:val="9"/>
      <w:lang w:val="en-US" w:eastAsia="en-US"/>
    </w:rPr>
  </w:style>
  <w:style w:type="paragraph" w:customStyle="1" w:styleId="101">
    <w:name w:val="Основной текст (10)"/>
    <w:basedOn w:val="a1"/>
    <w:link w:val="100"/>
    <w:uiPriority w:val="99"/>
    <w:rsid w:val="004121CD"/>
    <w:pPr>
      <w:shd w:val="clear" w:color="auto" w:fill="FFFFFF"/>
      <w:spacing w:after="240" w:line="240" w:lineRule="atLeast"/>
    </w:pPr>
    <w:rPr>
      <w:rFonts w:eastAsiaTheme="minorHAnsi"/>
      <w:sz w:val="12"/>
      <w:szCs w:val="12"/>
      <w:lang w:val="en-US" w:eastAsia="en-US"/>
    </w:rPr>
  </w:style>
  <w:style w:type="character" w:styleId="afc">
    <w:name w:val="Strong"/>
    <w:basedOn w:val="a2"/>
    <w:uiPriority w:val="22"/>
    <w:qFormat/>
    <w:rsid w:val="004121CD"/>
    <w:rPr>
      <w:b/>
      <w:bCs/>
    </w:rPr>
  </w:style>
  <w:style w:type="character" w:styleId="afd">
    <w:name w:val="Hyperlink"/>
    <w:basedOn w:val="a2"/>
    <w:uiPriority w:val="99"/>
    <w:semiHidden/>
    <w:unhideWhenUsed/>
    <w:rsid w:val="004121CD"/>
    <w:rPr>
      <w:color w:val="0000FF"/>
      <w:u w:val="single"/>
    </w:rPr>
  </w:style>
  <w:style w:type="paragraph" w:styleId="afe">
    <w:name w:val="footer"/>
    <w:basedOn w:val="a1"/>
    <w:link w:val="aff"/>
    <w:uiPriority w:val="99"/>
    <w:unhideWhenUsed/>
    <w:rsid w:val="004121CD"/>
    <w:pPr>
      <w:tabs>
        <w:tab w:val="center" w:pos="4677"/>
        <w:tab w:val="right" w:pos="9355"/>
      </w:tabs>
    </w:pPr>
  </w:style>
  <w:style w:type="character" w:customStyle="1" w:styleId="aff">
    <w:name w:val="Нижний колонтитул Знак"/>
    <w:basedOn w:val="a2"/>
    <w:link w:val="afe"/>
    <w:uiPriority w:val="99"/>
    <w:rsid w:val="004121CD"/>
    <w:rPr>
      <w:rFonts w:ascii="Times New Roman" w:eastAsia="Times New Roman" w:hAnsi="Times New Roman" w:cs="Times New Roman"/>
      <w:sz w:val="20"/>
      <w:szCs w:val="20"/>
      <w:lang w:eastAsia="ru-RU"/>
    </w:rPr>
  </w:style>
  <w:style w:type="paragraph" w:customStyle="1" w:styleId="aff0">
    <w:name w:val="Стиль"/>
    <w:link w:val="aff1"/>
    <w:rsid w:val="004121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1">
    <w:name w:val="Стиль Знак"/>
    <w:basedOn w:val="a2"/>
    <w:link w:val="aff0"/>
    <w:locked/>
    <w:rsid w:val="004121CD"/>
    <w:rPr>
      <w:rFonts w:ascii="Times New Roman" w:eastAsia="Times New Roman" w:hAnsi="Times New Roman" w:cs="Times New Roman"/>
      <w:sz w:val="24"/>
      <w:szCs w:val="24"/>
      <w:lang w:eastAsia="ru-RU"/>
    </w:rPr>
  </w:style>
  <w:style w:type="character" w:customStyle="1" w:styleId="133">
    <w:name w:val="Стиль + 13 пт;Черный;Масштаб знаков Знак Знак"/>
    <w:basedOn w:val="a2"/>
    <w:rsid w:val="004121CD"/>
    <w:rPr>
      <w:rFonts w:ascii="Times New Roman" w:eastAsia="Times New Roman" w:hAnsi="Times New Roman" w:cs="Times New Roman"/>
      <w:color w:val="000000"/>
      <w:sz w:val="26"/>
      <w:szCs w:val="26"/>
      <w:lang w:eastAsia="ru-RU" w:bidi="he-IL"/>
    </w:rPr>
  </w:style>
  <w:style w:type="paragraph" w:customStyle="1" w:styleId="aff2">
    <w:name w:val="Стиль Знак Знак"/>
    <w:link w:val="aff3"/>
    <w:rsid w:val="004121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3">
    <w:name w:val="Стиль Знак Знак Знак"/>
    <w:link w:val="aff2"/>
    <w:rsid w:val="004121CD"/>
    <w:rPr>
      <w:rFonts w:ascii="Times New Roman" w:eastAsia="Times New Roman" w:hAnsi="Times New Roman" w:cs="Times New Roman"/>
      <w:sz w:val="24"/>
      <w:szCs w:val="24"/>
      <w:lang w:eastAsia="ru-RU"/>
    </w:rPr>
  </w:style>
  <w:style w:type="paragraph" w:styleId="33">
    <w:name w:val="Body Text 3"/>
    <w:basedOn w:val="a1"/>
    <w:link w:val="34"/>
    <w:unhideWhenUsed/>
    <w:rsid w:val="004121CD"/>
    <w:pPr>
      <w:spacing w:after="120"/>
    </w:pPr>
    <w:rPr>
      <w:sz w:val="16"/>
      <w:szCs w:val="16"/>
    </w:rPr>
  </w:style>
  <w:style w:type="character" w:customStyle="1" w:styleId="34">
    <w:name w:val="Основной текст 3 Знак"/>
    <w:basedOn w:val="a2"/>
    <w:link w:val="33"/>
    <w:rsid w:val="004121CD"/>
    <w:rPr>
      <w:rFonts w:ascii="Times New Roman" w:eastAsia="Times New Roman" w:hAnsi="Times New Roman" w:cs="Times New Roman"/>
      <w:sz w:val="16"/>
      <w:szCs w:val="16"/>
      <w:lang w:eastAsia="ru-RU"/>
    </w:rPr>
  </w:style>
  <w:style w:type="character" w:customStyle="1" w:styleId="20">
    <w:name w:val="Заголовок 2 Знак"/>
    <w:basedOn w:val="a2"/>
    <w:link w:val="2"/>
    <w:uiPriority w:val="9"/>
    <w:rsid w:val="004121CD"/>
    <w:rPr>
      <w:rFonts w:asciiTheme="majorHAnsi" w:eastAsiaTheme="majorEastAsia" w:hAnsiTheme="majorHAnsi" w:cstheme="majorBidi"/>
      <w:b/>
      <w:bCs/>
      <w:color w:val="4F81BD" w:themeColor="accent1"/>
      <w:sz w:val="26"/>
      <w:szCs w:val="26"/>
      <w:lang w:eastAsia="ru-RU"/>
    </w:rPr>
  </w:style>
  <w:style w:type="paragraph" w:styleId="aff4">
    <w:name w:val="Subtitle"/>
    <w:basedOn w:val="a1"/>
    <w:link w:val="aff5"/>
    <w:qFormat/>
    <w:rsid w:val="004121CD"/>
    <w:pPr>
      <w:spacing w:line="288" w:lineRule="auto"/>
      <w:jc w:val="center"/>
    </w:pPr>
    <w:rPr>
      <w:b/>
      <w:sz w:val="28"/>
    </w:rPr>
  </w:style>
  <w:style w:type="character" w:customStyle="1" w:styleId="aff5">
    <w:name w:val="Подзаголовок Знак"/>
    <w:basedOn w:val="a2"/>
    <w:link w:val="aff4"/>
    <w:rsid w:val="004121CD"/>
    <w:rPr>
      <w:rFonts w:ascii="Times New Roman" w:eastAsia="Times New Roman" w:hAnsi="Times New Roman" w:cs="Times New Roman"/>
      <w:b/>
      <w:sz w:val="28"/>
      <w:szCs w:val="20"/>
      <w:lang w:eastAsia="ru-RU"/>
    </w:rPr>
  </w:style>
  <w:style w:type="paragraph" w:customStyle="1" w:styleId="aff6">
    <w:name w:val="Пзагл"/>
    <w:rsid w:val="004121CD"/>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customStyle="1" w:styleId="aff7">
    <w:name w:val="Люда"/>
    <w:basedOn w:val="a7"/>
    <w:link w:val="aff8"/>
    <w:rsid w:val="004121CD"/>
    <w:pPr>
      <w:tabs>
        <w:tab w:val="left" w:pos="8222"/>
      </w:tabs>
      <w:spacing w:line="360" w:lineRule="auto"/>
      <w:ind w:firstLine="720"/>
      <w:jc w:val="both"/>
    </w:pPr>
    <w:rPr>
      <w:szCs w:val="22"/>
      <w:lang w:eastAsia="en-US"/>
    </w:rPr>
  </w:style>
  <w:style w:type="character" w:customStyle="1" w:styleId="aff8">
    <w:name w:val="Люда Знак"/>
    <w:link w:val="aff7"/>
    <w:rsid w:val="004121CD"/>
    <w:rPr>
      <w:rFonts w:ascii="Times New Roman" w:eastAsia="Times New Roman" w:hAnsi="Times New Roman" w:cs="Times New Roman"/>
      <w:sz w:val="28"/>
    </w:rPr>
  </w:style>
  <w:style w:type="paragraph" w:customStyle="1" w:styleId="29">
    <w:name w:val="Титул2"/>
    <w:uiPriority w:val="99"/>
    <w:rsid w:val="004121CD"/>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a">
    <w:name w:val="List Number"/>
    <w:basedOn w:val="a1"/>
    <w:rsid w:val="004121CD"/>
    <w:pPr>
      <w:numPr>
        <w:numId w:val="4"/>
      </w:numPr>
      <w:tabs>
        <w:tab w:val="clear" w:pos="360"/>
        <w:tab w:val="left" w:pos="1134"/>
      </w:tabs>
      <w:ind w:left="0" w:firstLine="709"/>
      <w:contextualSpacing/>
      <w:jc w:val="both"/>
    </w:pPr>
    <w:rPr>
      <w:sz w:val="28"/>
      <w:szCs w:val="28"/>
      <w:lang w:val="en-US" w:eastAsia="en-US"/>
    </w:rPr>
  </w:style>
  <w:style w:type="paragraph" w:customStyle="1" w:styleId="18">
    <w:name w:val="Абзац списка1"/>
    <w:basedOn w:val="a1"/>
    <w:rsid w:val="004121CD"/>
    <w:pPr>
      <w:ind w:left="720" w:firstLine="709"/>
      <w:contextualSpacing/>
      <w:jc w:val="both"/>
    </w:pPr>
    <w:rPr>
      <w:sz w:val="28"/>
      <w:szCs w:val="28"/>
      <w:lang w:val="en-US" w:eastAsia="en-US"/>
    </w:rPr>
  </w:style>
  <w:style w:type="paragraph" w:customStyle="1" w:styleId="a0">
    <w:name w:val="Маркированный стандартный стиль"/>
    <w:basedOn w:val="a1"/>
    <w:rsid w:val="004121CD"/>
    <w:pPr>
      <w:numPr>
        <w:numId w:val="5"/>
      </w:numPr>
      <w:tabs>
        <w:tab w:val="left" w:pos="1134"/>
      </w:tabs>
      <w:jc w:val="both"/>
    </w:pPr>
    <w:rPr>
      <w:sz w:val="28"/>
      <w:szCs w:val="28"/>
      <w:lang w:eastAsia="en-US"/>
    </w:rPr>
  </w:style>
  <w:style w:type="character" w:customStyle="1" w:styleId="text11">
    <w:name w:val="text11"/>
    <w:basedOn w:val="a2"/>
    <w:uiPriority w:val="99"/>
    <w:rsid w:val="004121CD"/>
    <w:rPr>
      <w:rFonts w:ascii="Verdana" w:hAnsi="Verdana" w:hint="default"/>
      <w:color w:val="3C3A4E"/>
      <w:sz w:val="18"/>
      <w:szCs w:val="18"/>
    </w:rPr>
  </w:style>
  <w:style w:type="paragraph" w:customStyle="1" w:styleId="titleu">
    <w:name w:val="titleu"/>
    <w:basedOn w:val="a1"/>
    <w:rsid w:val="004121CD"/>
    <w:pPr>
      <w:spacing w:before="100" w:beforeAutospacing="1" w:after="100" w:afterAutospacing="1"/>
    </w:pPr>
    <w:rPr>
      <w:sz w:val="24"/>
      <w:szCs w:val="24"/>
    </w:rPr>
  </w:style>
  <w:style w:type="paragraph" w:customStyle="1" w:styleId="newncpi0">
    <w:name w:val="newncpi0"/>
    <w:basedOn w:val="a1"/>
    <w:rsid w:val="004121CD"/>
    <w:pPr>
      <w:spacing w:before="100" w:beforeAutospacing="1" w:after="100" w:afterAutospacing="1"/>
    </w:pPr>
    <w:rPr>
      <w:sz w:val="24"/>
      <w:szCs w:val="24"/>
    </w:rPr>
  </w:style>
  <w:style w:type="character" w:customStyle="1" w:styleId="name">
    <w:name w:val="name"/>
    <w:basedOn w:val="a2"/>
    <w:rsid w:val="004121CD"/>
  </w:style>
  <w:style w:type="character" w:customStyle="1" w:styleId="promulgator">
    <w:name w:val="promulgator"/>
    <w:basedOn w:val="a2"/>
    <w:rsid w:val="004121CD"/>
  </w:style>
  <w:style w:type="paragraph" w:customStyle="1" w:styleId="newncpi">
    <w:name w:val="newncpi"/>
    <w:basedOn w:val="a1"/>
    <w:rsid w:val="004121CD"/>
    <w:pPr>
      <w:spacing w:before="100" w:beforeAutospacing="1" w:after="100" w:afterAutospacing="1"/>
    </w:pPr>
    <w:rPr>
      <w:sz w:val="24"/>
      <w:szCs w:val="24"/>
    </w:rPr>
  </w:style>
  <w:style w:type="character" w:customStyle="1" w:styleId="datepr">
    <w:name w:val="datepr"/>
    <w:basedOn w:val="a2"/>
    <w:rsid w:val="004121CD"/>
  </w:style>
  <w:style w:type="paragraph" w:customStyle="1" w:styleId="19">
    <w:name w:val="Название1"/>
    <w:basedOn w:val="a1"/>
    <w:rsid w:val="004121CD"/>
    <w:pPr>
      <w:spacing w:before="100" w:beforeAutospacing="1" w:after="100" w:afterAutospacing="1"/>
    </w:pPr>
    <w:rPr>
      <w:sz w:val="24"/>
      <w:szCs w:val="24"/>
    </w:rPr>
  </w:style>
  <w:style w:type="paragraph" w:customStyle="1" w:styleId="2a">
    <w:name w:val="Абзац списка2"/>
    <w:basedOn w:val="a1"/>
    <w:link w:val="ListParagraphChar"/>
    <w:rsid w:val="008B4632"/>
    <w:pPr>
      <w:ind w:left="720" w:firstLine="709"/>
      <w:contextualSpacing/>
      <w:jc w:val="both"/>
    </w:pPr>
    <w:rPr>
      <w:sz w:val="28"/>
      <w:szCs w:val="28"/>
      <w:lang w:val="en-US"/>
    </w:rPr>
  </w:style>
  <w:style w:type="character" w:customStyle="1" w:styleId="ListParagraphChar">
    <w:name w:val="List Paragraph Char"/>
    <w:link w:val="2a"/>
    <w:locked/>
    <w:rsid w:val="008B4632"/>
    <w:rPr>
      <w:rFonts w:ascii="Times New Roman" w:eastAsia="Times New Roman" w:hAnsi="Times New Roman" w:cs="Times New Roman"/>
      <w:sz w:val="28"/>
      <w:szCs w:val="28"/>
      <w:lang w:val="en-US" w:eastAsia="ru-RU"/>
    </w:rPr>
  </w:style>
  <w:style w:type="paragraph" w:customStyle="1" w:styleId="2b">
    <w:name w:val="Абзац списка2"/>
    <w:basedOn w:val="a1"/>
    <w:link w:val="ListParagraph"/>
    <w:rsid w:val="008B4632"/>
    <w:pPr>
      <w:ind w:left="720" w:firstLine="709"/>
      <w:jc w:val="both"/>
    </w:pPr>
    <w:rPr>
      <w:sz w:val="28"/>
      <w:lang w:val="en-US"/>
    </w:rPr>
  </w:style>
  <w:style w:type="character" w:customStyle="1" w:styleId="ListParagraph">
    <w:name w:val="List Paragraph Знак"/>
    <w:link w:val="2b"/>
    <w:locked/>
    <w:rsid w:val="008B4632"/>
    <w:rPr>
      <w:rFonts w:ascii="Times New Roman" w:eastAsia="Times New Roman" w:hAnsi="Times New Roman" w:cs="Times New Roman"/>
      <w:sz w:val="28"/>
      <w:szCs w:val="20"/>
      <w:lang w:val="en-US" w:eastAsia="ru-RU"/>
    </w:rPr>
  </w:style>
  <w:style w:type="character" w:customStyle="1" w:styleId="30">
    <w:name w:val="Заголовок 3 Знак"/>
    <w:basedOn w:val="a2"/>
    <w:link w:val="3"/>
    <w:uiPriority w:val="9"/>
    <w:semiHidden/>
    <w:rsid w:val="004A1ACB"/>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1"/>
    <w:link w:val="HTML0"/>
    <w:uiPriority w:val="99"/>
    <w:semiHidden/>
    <w:unhideWhenUsed/>
    <w:rsid w:val="00A46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0">
    <w:name w:val="Стандартный HTML Знак"/>
    <w:basedOn w:val="a2"/>
    <w:link w:val="HTML"/>
    <w:uiPriority w:val="99"/>
    <w:semiHidden/>
    <w:rsid w:val="00A46DE6"/>
    <w:rPr>
      <w:rFonts w:ascii="Courier New" w:eastAsia="Times New Roman" w:hAnsi="Courier New" w:cs="Courier New"/>
      <w:sz w:val="20"/>
      <w:szCs w:val="20"/>
      <w:lang w:val="en-US"/>
    </w:rPr>
  </w:style>
  <w:style w:type="paragraph" w:customStyle="1" w:styleId="p10">
    <w:name w:val="p10"/>
    <w:basedOn w:val="a1"/>
    <w:rsid w:val="008056EC"/>
    <w:pPr>
      <w:spacing w:before="100" w:beforeAutospacing="1" w:after="100" w:afterAutospacing="1"/>
    </w:pPr>
    <w:rPr>
      <w:sz w:val="24"/>
      <w:szCs w:val="24"/>
    </w:rPr>
  </w:style>
  <w:style w:type="character" w:customStyle="1" w:styleId="s1">
    <w:name w:val="s1"/>
    <w:basedOn w:val="a2"/>
    <w:rsid w:val="008056EC"/>
  </w:style>
  <w:style w:type="paragraph" w:customStyle="1" w:styleId="append1">
    <w:name w:val="append1"/>
    <w:basedOn w:val="a1"/>
    <w:rsid w:val="00820AE8"/>
    <w:pPr>
      <w:spacing w:before="100" w:beforeAutospacing="1" w:after="100" w:afterAutospacing="1"/>
    </w:pPr>
    <w:rPr>
      <w:sz w:val="24"/>
      <w:szCs w:val="24"/>
    </w:rPr>
  </w:style>
  <w:style w:type="paragraph" w:customStyle="1" w:styleId="append">
    <w:name w:val="append"/>
    <w:basedOn w:val="a1"/>
    <w:rsid w:val="00820AE8"/>
    <w:pPr>
      <w:spacing w:before="100" w:beforeAutospacing="1" w:after="100" w:afterAutospacing="1"/>
    </w:pPr>
    <w:rPr>
      <w:sz w:val="24"/>
      <w:szCs w:val="24"/>
    </w:rPr>
  </w:style>
  <w:style w:type="paragraph" w:customStyle="1" w:styleId="titlep">
    <w:name w:val="titlep"/>
    <w:basedOn w:val="a1"/>
    <w:rsid w:val="00820AE8"/>
    <w:pPr>
      <w:spacing w:before="100" w:beforeAutospacing="1" w:after="100" w:afterAutospacing="1"/>
    </w:pPr>
    <w:rPr>
      <w:sz w:val="24"/>
      <w:szCs w:val="24"/>
    </w:rPr>
  </w:style>
  <w:style w:type="paragraph" w:customStyle="1" w:styleId="table10">
    <w:name w:val="table10"/>
    <w:basedOn w:val="a1"/>
    <w:rsid w:val="00820AE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3822">
      <w:bodyDiv w:val="1"/>
      <w:marLeft w:val="0"/>
      <w:marRight w:val="0"/>
      <w:marTop w:val="0"/>
      <w:marBottom w:val="0"/>
      <w:divBdr>
        <w:top w:val="none" w:sz="0" w:space="0" w:color="auto"/>
        <w:left w:val="none" w:sz="0" w:space="0" w:color="auto"/>
        <w:bottom w:val="none" w:sz="0" w:space="0" w:color="auto"/>
        <w:right w:val="none" w:sz="0" w:space="0" w:color="auto"/>
      </w:divBdr>
    </w:div>
    <w:div w:id="231697516">
      <w:bodyDiv w:val="1"/>
      <w:marLeft w:val="0"/>
      <w:marRight w:val="0"/>
      <w:marTop w:val="0"/>
      <w:marBottom w:val="0"/>
      <w:divBdr>
        <w:top w:val="none" w:sz="0" w:space="0" w:color="auto"/>
        <w:left w:val="none" w:sz="0" w:space="0" w:color="auto"/>
        <w:bottom w:val="none" w:sz="0" w:space="0" w:color="auto"/>
        <w:right w:val="none" w:sz="0" w:space="0" w:color="auto"/>
      </w:divBdr>
    </w:div>
    <w:div w:id="308636941">
      <w:bodyDiv w:val="1"/>
      <w:marLeft w:val="0"/>
      <w:marRight w:val="0"/>
      <w:marTop w:val="0"/>
      <w:marBottom w:val="0"/>
      <w:divBdr>
        <w:top w:val="none" w:sz="0" w:space="0" w:color="auto"/>
        <w:left w:val="none" w:sz="0" w:space="0" w:color="auto"/>
        <w:bottom w:val="none" w:sz="0" w:space="0" w:color="auto"/>
        <w:right w:val="none" w:sz="0" w:space="0" w:color="auto"/>
      </w:divBdr>
      <w:divsChild>
        <w:div w:id="74014667">
          <w:marLeft w:val="547"/>
          <w:marRight w:val="0"/>
          <w:marTop w:val="96"/>
          <w:marBottom w:val="0"/>
          <w:divBdr>
            <w:top w:val="none" w:sz="0" w:space="0" w:color="auto"/>
            <w:left w:val="none" w:sz="0" w:space="0" w:color="auto"/>
            <w:bottom w:val="none" w:sz="0" w:space="0" w:color="auto"/>
            <w:right w:val="none" w:sz="0" w:space="0" w:color="auto"/>
          </w:divBdr>
        </w:div>
      </w:divsChild>
    </w:div>
    <w:div w:id="324208015">
      <w:bodyDiv w:val="1"/>
      <w:marLeft w:val="0"/>
      <w:marRight w:val="0"/>
      <w:marTop w:val="0"/>
      <w:marBottom w:val="0"/>
      <w:divBdr>
        <w:top w:val="none" w:sz="0" w:space="0" w:color="auto"/>
        <w:left w:val="none" w:sz="0" w:space="0" w:color="auto"/>
        <w:bottom w:val="none" w:sz="0" w:space="0" w:color="auto"/>
        <w:right w:val="none" w:sz="0" w:space="0" w:color="auto"/>
      </w:divBdr>
    </w:div>
    <w:div w:id="359087517">
      <w:bodyDiv w:val="1"/>
      <w:marLeft w:val="0"/>
      <w:marRight w:val="0"/>
      <w:marTop w:val="0"/>
      <w:marBottom w:val="0"/>
      <w:divBdr>
        <w:top w:val="none" w:sz="0" w:space="0" w:color="auto"/>
        <w:left w:val="none" w:sz="0" w:space="0" w:color="auto"/>
        <w:bottom w:val="none" w:sz="0" w:space="0" w:color="auto"/>
        <w:right w:val="none" w:sz="0" w:space="0" w:color="auto"/>
      </w:divBdr>
      <w:divsChild>
        <w:div w:id="642854713">
          <w:marLeft w:val="547"/>
          <w:marRight w:val="0"/>
          <w:marTop w:val="96"/>
          <w:marBottom w:val="0"/>
          <w:divBdr>
            <w:top w:val="none" w:sz="0" w:space="0" w:color="auto"/>
            <w:left w:val="none" w:sz="0" w:space="0" w:color="auto"/>
            <w:bottom w:val="none" w:sz="0" w:space="0" w:color="auto"/>
            <w:right w:val="none" w:sz="0" w:space="0" w:color="auto"/>
          </w:divBdr>
        </w:div>
        <w:div w:id="1677538484">
          <w:marLeft w:val="547"/>
          <w:marRight w:val="0"/>
          <w:marTop w:val="96"/>
          <w:marBottom w:val="0"/>
          <w:divBdr>
            <w:top w:val="none" w:sz="0" w:space="0" w:color="auto"/>
            <w:left w:val="none" w:sz="0" w:space="0" w:color="auto"/>
            <w:bottom w:val="none" w:sz="0" w:space="0" w:color="auto"/>
            <w:right w:val="none" w:sz="0" w:space="0" w:color="auto"/>
          </w:divBdr>
        </w:div>
        <w:div w:id="1139884764">
          <w:marLeft w:val="547"/>
          <w:marRight w:val="0"/>
          <w:marTop w:val="96"/>
          <w:marBottom w:val="0"/>
          <w:divBdr>
            <w:top w:val="none" w:sz="0" w:space="0" w:color="auto"/>
            <w:left w:val="none" w:sz="0" w:space="0" w:color="auto"/>
            <w:bottom w:val="none" w:sz="0" w:space="0" w:color="auto"/>
            <w:right w:val="none" w:sz="0" w:space="0" w:color="auto"/>
          </w:divBdr>
        </w:div>
      </w:divsChild>
    </w:div>
    <w:div w:id="401217880">
      <w:bodyDiv w:val="1"/>
      <w:marLeft w:val="0"/>
      <w:marRight w:val="0"/>
      <w:marTop w:val="0"/>
      <w:marBottom w:val="0"/>
      <w:divBdr>
        <w:top w:val="none" w:sz="0" w:space="0" w:color="auto"/>
        <w:left w:val="none" w:sz="0" w:space="0" w:color="auto"/>
        <w:bottom w:val="none" w:sz="0" w:space="0" w:color="auto"/>
        <w:right w:val="none" w:sz="0" w:space="0" w:color="auto"/>
      </w:divBdr>
    </w:div>
    <w:div w:id="516696831">
      <w:bodyDiv w:val="1"/>
      <w:marLeft w:val="0"/>
      <w:marRight w:val="0"/>
      <w:marTop w:val="0"/>
      <w:marBottom w:val="0"/>
      <w:divBdr>
        <w:top w:val="none" w:sz="0" w:space="0" w:color="auto"/>
        <w:left w:val="none" w:sz="0" w:space="0" w:color="auto"/>
        <w:bottom w:val="none" w:sz="0" w:space="0" w:color="auto"/>
        <w:right w:val="none" w:sz="0" w:space="0" w:color="auto"/>
      </w:divBdr>
    </w:div>
    <w:div w:id="629671688">
      <w:bodyDiv w:val="1"/>
      <w:marLeft w:val="0"/>
      <w:marRight w:val="0"/>
      <w:marTop w:val="0"/>
      <w:marBottom w:val="0"/>
      <w:divBdr>
        <w:top w:val="none" w:sz="0" w:space="0" w:color="auto"/>
        <w:left w:val="none" w:sz="0" w:space="0" w:color="auto"/>
        <w:bottom w:val="none" w:sz="0" w:space="0" w:color="auto"/>
        <w:right w:val="none" w:sz="0" w:space="0" w:color="auto"/>
      </w:divBdr>
      <w:divsChild>
        <w:div w:id="761687394">
          <w:marLeft w:val="547"/>
          <w:marRight w:val="0"/>
          <w:marTop w:val="115"/>
          <w:marBottom w:val="0"/>
          <w:divBdr>
            <w:top w:val="none" w:sz="0" w:space="0" w:color="auto"/>
            <w:left w:val="none" w:sz="0" w:space="0" w:color="auto"/>
            <w:bottom w:val="none" w:sz="0" w:space="0" w:color="auto"/>
            <w:right w:val="none" w:sz="0" w:space="0" w:color="auto"/>
          </w:divBdr>
        </w:div>
        <w:div w:id="1835025798">
          <w:marLeft w:val="547"/>
          <w:marRight w:val="0"/>
          <w:marTop w:val="115"/>
          <w:marBottom w:val="0"/>
          <w:divBdr>
            <w:top w:val="none" w:sz="0" w:space="0" w:color="auto"/>
            <w:left w:val="none" w:sz="0" w:space="0" w:color="auto"/>
            <w:bottom w:val="none" w:sz="0" w:space="0" w:color="auto"/>
            <w:right w:val="none" w:sz="0" w:space="0" w:color="auto"/>
          </w:divBdr>
        </w:div>
        <w:div w:id="1143735554">
          <w:marLeft w:val="547"/>
          <w:marRight w:val="0"/>
          <w:marTop w:val="115"/>
          <w:marBottom w:val="0"/>
          <w:divBdr>
            <w:top w:val="none" w:sz="0" w:space="0" w:color="auto"/>
            <w:left w:val="none" w:sz="0" w:space="0" w:color="auto"/>
            <w:bottom w:val="none" w:sz="0" w:space="0" w:color="auto"/>
            <w:right w:val="none" w:sz="0" w:space="0" w:color="auto"/>
          </w:divBdr>
        </w:div>
      </w:divsChild>
    </w:div>
    <w:div w:id="688919911">
      <w:bodyDiv w:val="1"/>
      <w:marLeft w:val="0"/>
      <w:marRight w:val="0"/>
      <w:marTop w:val="0"/>
      <w:marBottom w:val="0"/>
      <w:divBdr>
        <w:top w:val="none" w:sz="0" w:space="0" w:color="auto"/>
        <w:left w:val="none" w:sz="0" w:space="0" w:color="auto"/>
        <w:bottom w:val="none" w:sz="0" w:space="0" w:color="auto"/>
        <w:right w:val="none" w:sz="0" w:space="0" w:color="auto"/>
      </w:divBdr>
    </w:div>
    <w:div w:id="724913015">
      <w:bodyDiv w:val="1"/>
      <w:marLeft w:val="0"/>
      <w:marRight w:val="0"/>
      <w:marTop w:val="0"/>
      <w:marBottom w:val="0"/>
      <w:divBdr>
        <w:top w:val="none" w:sz="0" w:space="0" w:color="auto"/>
        <w:left w:val="none" w:sz="0" w:space="0" w:color="auto"/>
        <w:bottom w:val="none" w:sz="0" w:space="0" w:color="auto"/>
        <w:right w:val="none" w:sz="0" w:space="0" w:color="auto"/>
      </w:divBdr>
    </w:div>
    <w:div w:id="740491571">
      <w:bodyDiv w:val="1"/>
      <w:marLeft w:val="0"/>
      <w:marRight w:val="0"/>
      <w:marTop w:val="0"/>
      <w:marBottom w:val="0"/>
      <w:divBdr>
        <w:top w:val="none" w:sz="0" w:space="0" w:color="auto"/>
        <w:left w:val="none" w:sz="0" w:space="0" w:color="auto"/>
        <w:bottom w:val="none" w:sz="0" w:space="0" w:color="auto"/>
        <w:right w:val="none" w:sz="0" w:space="0" w:color="auto"/>
      </w:divBdr>
    </w:div>
    <w:div w:id="754283499">
      <w:bodyDiv w:val="1"/>
      <w:marLeft w:val="0"/>
      <w:marRight w:val="0"/>
      <w:marTop w:val="0"/>
      <w:marBottom w:val="0"/>
      <w:divBdr>
        <w:top w:val="none" w:sz="0" w:space="0" w:color="auto"/>
        <w:left w:val="none" w:sz="0" w:space="0" w:color="auto"/>
        <w:bottom w:val="none" w:sz="0" w:space="0" w:color="auto"/>
        <w:right w:val="none" w:sz="0" w:space="0" w:color="auto"/>
      </w:divBdr>
    </w:div>
    <w:div w:id="851920104">
      <w:bodyDiv w:val="1"/>
      <w:marLeft w:val="0"/>
      <w:marRight w:val="0"/>
      <w:marTop w:val="0"/>
      <w:marBottom w:val="0"/>
      <w:divBdr>
        <w:top w:val="none" w:sz="0" w:space="0" w:color="auto"/>
        <w:left w:val="none" w:sz="0" w:space="0" w:color="auto"/>
        <w:bottom w:val="none" w:sz="0" w:space="0" w:color="auto"/>
        <w:right w:val="none" w:sz="0" w:space="0" w:color="auto"/>
      </w:divBdr>
      <w:divsChild>
        <w:div w:id="403458601">
          <w:marLeft w:val="547"/>
          <w:marRight w:val="0"/>
          <w:marTop w:val="96"/>
          <w:marBottom w:val="0"/>
          <w:divBdr>
            <w:top w:val="none" w:sz="0" w:space="0" w:color="auto"/>
            <w:left w:val="none" w:sz="0" w:space="0" w:color="auto"/>
            <w:bottom w:val="none" w:sz="0" w:space="0" w:color="auto"/>
            <w:right w:val="none" w:sz="0" w:space="0" w:color="auto"/>
          </w:divBdr>
        </w:div>
      </w:divsChild>
    </w:div>
    <w:div w:id="854418397">
      <w:bodyDiv w:val="1"/>
      <w:marLeft w:val="0"/>
      <w:marRight w:val="0"/>
      <w:marTop w:val="0"/>
      <w:marBottom w:val="0"/>
      <w:divBdr>
        <w:top w:val="none" w:sz="0" w:space="0" w:color="auto"/>
        <w:left w:val="none" w:sz="0" w:space="0" w:color="auto"/>
        <w:bottom w:val="none" w:sz="0" w:space="0" w:color="auto"/>
        <w:right w:val="none" w:sz="0" w:space="0" w:color="auto"/>
      </w:divBdr>
      <w:divsChild>
        <w:div w:id="868026392">
          <w:marLeft w:val="547"/>
          <w:marRight w:val="0"/>
          <w:marTop w:val="86"/>
          <w:marBottom w:val="0"/>
          <w:divBdr>
            <w:top w:val="none" w:sz="0" w:space="0" w:color="auto"/>
            <w:left w:val="none" w:sz="0" w:space="0" w:color="auto"/>
            <w:bottom w:val="none" w:sz="0" w:space="0" w:color="auto"/>
            <w:right w:val="none" w:sz="0" w:space="0" w:color="auto"/>
          </w:divBdr>
        </w:div>
        <w:div w:id="1809393346">
          <w:marLeft w:val="547"/>
          <w:marRight w:val="0"/>
          <w:marTop w:val="86"/>
          <w:marBottom w:val="0"/>
          <w:divBdr>
            <w:top w:val="none" w:sz="0" w:space="0" w:color="auto"/>
            <w:left w:val="none" w:sz="0" w:space="0" w:color="auto"/>
            <w:bottom w:val="none" w:sz="0" w:space="0" w:color="auto"/>
            <w:right w:val="none" w:sz="0" w:space="0" w:color="auto"/>
          </w:divBdr>
        </w:div>
        <w:div w:id="839200427">
          <w:marLeft w:val="547"/>
          <w:marRight w:val="0"/>
          <w:marTop w:val="86"/>
          <w:marBottom w:val="0"/>
          <w:divBdr>
            <w:top w:val="none" w:sz="0" w:space="0" w:color="auto"/>
            <w:left w:val="none" w:sz="0" w:space="0" w:color="auto"/>
            <w:bottom w:val="none" w:sz="0" w:space="0" w:color="auto"/>
            <w:right w:val="none" w:sz="0" w:space="0" w:color="auto"/>
          </w:divBdr>
        </w:div>
        <w:div w:id="626355825">
          <w:marLeft w:val="547"/>
          <w:marRight w:val="0"/>
          <w:marTop w:val="86"/>
          <w:marBottom w:val="0"/>
          <w:divBdr>
            <w:top w:val="none" w:sz="0" w:space="0" w:color="auto"/>
            <w:left w:val="none" w:sz="0" w:space="0" w:color="auto"/>
            <w:bottom w:val="none" w:sz="0" w:space="0" w:color="auto"/>
            <w:right w:val="none" w:sz="0" w:space="0" w:color="auto"/>
          </w:divBdr>
        </w:div>
        <w:div w:id="1624118798">
          <w:marLeft w:val="547"/>
          <w:marRight w:val="0"/>
          <w:marTop w:val="86"/>
          <w:marBottom w:val="0"/>
          <w:divBdr>
            <w:top w:val="none" w:sz="0" w:space="0" w:color="auto"/>
            <w:left w:val="none" w:sz="0" w:space="0" w:color="auto"/>
            <w:bottom w:val="none" w:sz="0" w:space="0" w:color="auto"/>
            <w:right w:val="none" w:sz="0" w:space="0" w:color="auto"/>
          </w:divBdr>
        </w:div>
      </w:divsChild>
    </w:div>
    <w:div w:id="869102887">
      <w:bodyDiv w:val="1"/>
      <w:marLeft w:val="0"/>
      <w:marRight w:val="0"/>
      <w:marTop w:val="0"/>
      <w:marBottom w:val="0"/>
      <w:divBdr>
        <w:top w:val="none" w:sz="0" w:space="0" w:color="auto"/>
        <w:left w:val="none" w:sz="0" w:space="0" w:color="auto"/>
        <w:bottom w:val="none" w:sz="0" w:space="0" w:color="auto"/>
        <w:right w:val="none" w:sz="0" w:space="0" w:color="auto"/>
      </w:divBdr>
      <w:divsChild>
        <w:div w:id="1881740599">
          <w:marLeft w:val="547"/>
          <w:marRight w:val="0"/>
          <w:marTop w:val="96"/>
          <w:marBottom w:val="0"/>
          <w:divBdr>
            <w:top w:val="none" w:sz="0" w:space="0" w:color="auto"/>
            <w:left w:val="none" w:sz="0" w:space="0" w:color="auto"/>
            <w:bottom w:val="none" w:sz="0" w:space="0" w:color="auto"/>
            <w:right w:val="none" w:sz="0" w:space="0" w:color="auto"/>
          </w:divBdr>
        </w:div>
        <w:div w:id="1313094848">
          <w:marLeft w:val="547"/>
          <w:marRight w:val="0"/>
          <w:marTop w:val="96"/>
          <w:marBottom w:val="0"/>
          <w:divBdr>
            <w:top w:val="none" w:sz="0" w:space="0" w:color="auto"/>
            <w:left w:val="none" w:sz="0" w:space="0" w:color="auto"/>
            <w:bottom w:val="none" w:sz="0" w:space="0" w:color="auto"/>
            <w:right w:val="none" w:sz="0" w:space="0" w:color="auto"/>
          </w:divBdr>
        </w:div>
      </w:divsChild>
    </w:div>
    <w:div w:id="102062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4328">
          <w:marLeft w:val="547"/>
          <w:marRight w:val="0"/>
          <w:marTop w:val="96"/>
          <w:marBottom w:val="0"/>
          <w:divBdr>
            <w:top w:val="none" w:sz="0" w:space="0" w:color="auto"/>
            <w:left w:val="none" w:sz="0" w:space="0" w:color="auto"/>
            <w:bottom w:val="none" w:sz="0" w:space="0" w:color="auto"/>
            <w:right w:val="none" w:sz="0" w:space="0" w:color="auto"/>
          </w:divBdr>
        </w:div>
        <w:div w:id="159472618">
          <w:marLeft w:val="547"/>
          <w:marRight w:val="0"/>
          <w:marTop w:val="96"/>
          <w:marBottom w:val="0"/>
          <w:divBdr>
            <w:top w:val="none" w:sz="0" w:space="0" w:color="auto"/>
            <w:left w:val="none" w:sz="0" w:space="0" w:color="auto"/>
            <w:bottom w:val="none" w:sz="0" w:space="0" w:color="auto"/>
            <w:right w:val="none" w:sz="0" w:space="0" w:color="auto"/>
          </w:divBdr>
        </w:div>
        <w:div w:id="619142945">
          <w:marLeft w:val="547"/>
          <w:marRight w:val="0"/>
          <w:marTop w:val="96"/>
          <w:marBottom w:val="0"/>
          <w:divBdr>
            <w:top w:val="none" w:sz="0" w:space="0" w:color="auto"/>
            <w:left w:val="none" w:sz="0" w:space="0" w:color="auto"/>
            <w:bottom w:val="none" w:sz="0" w:space="0" w:color="auto"/>
            <w:right w:val="none" w:sz="0" w:space="0" w:color="auto"/>
          </w:divBdr>
        </w:div>
        <w:div w:id="2101632674">
          <w:marLeft w:val="547"/>
          <w:marRight w:val="0"/>
          <w:marTop w:val="96"/>
          <w:marBottom w:val="0"/>
          <w:divBdr>
            <w:top w:val="none" w:sz="0" w:space="0" w:color="auto"/>
            <w:left w:val="none" w:sz="0" w:space="0" w:color="auto"/>
            <w:bottom w:val="none" w:sz="0" w:space="0" w:color="auto"/>
            <w:right w:val="none" w:sz="0" w:space="0" w:color="auto"/>
          </w:divBdr>
        </w:div>
        <w:div w:id="2145999627">
          <w:marLeft w:val="547"/>
          <w:marRight w:val="0"/>
          <w:marTop w:val="96"/>
          <w:marBottom w:val="0"/>
          <w:divBdr>
            <w:top w:val="none" w:sz="0" w:space="0" w:color="auto"/>
            <w:left w:val="none" w:sz="0" w:space="0" w:color="auto"/>
            <w:bottom w:val="none" w:sz="0" w:space="0" w:color="auto"/>
            <w:right w:val="none" w:sz="0" w:space="0" w:color="auto"/>
          </w:divBdr>
        </w:div>
        <w:div w:id="1959145804">
          <w:marLeft w:val="547"/>
          <w:marRight w:val="0"/>
          <w:marTop w:val="96"/>
          <w:marBottom w:val="0"/>
          <w:divBdr>
            <w:top w:val="none" w:sz="0" w:space="0" w:color="auto"/>
            <w:left w:val="none" w:sz="0" w:space="0" w:color="auto"/>
            <w:bottom w:val="none" w:sz="0" w:space="0" w:color="auto"/>
            <w:right w:val="none" w:sz="0" w:space="0" w:color="auto"/>
          </w:divBdr>
        </w:div>
      </w:divsChild>
    </w:div>
    <w:div w:id="1039672954">
      <w:bodyDiv w:val="1"/>
      <w:marLeft w:val="0"/>
      <w:marRight w:val="0"/>
      <w:marTop w:val="0"/>
      <w:marBottom w:val="0"/>
      <w:divBdr>
        <w:top w:val="none" w:sz="0" w:space="0" w:color="auto"/>
        <w:left w:val="none" w:sz="0" w:space="0" w:color="auto"/>
        <w:bottom w:val="none" w:sz="0" w:space="0" w:color="auto"/>
        <w:right w:val="none" w:sz="0" w:space="0" w:color="auto"/>
      </w:divBdr>
    </w:div>
    <w:div w:id="1132945430">
      <w:bodyDiv w:val="1"/>
      <w:marLeft w:val="0"/>
      <w:marRight w:val="0"/>
      <w:marTop w:val="0"/>
      <w:marBottom w:val="0"/>
      <w:divBdr>
        <w:top w:val="none" w:sz="0" w:space="0" w:color="auto"/>
        <w:left w:val="none" w:sz="0" w:space="0" w:color="auto"/>
        <w:bottom w:val="none" w:sz="0" w:space="0" w:color="auto"/>
        <w:right w:val="none" w:sz="0" w:space="0" w:color="auto"/>
      </w:divBdr>
      <w:divsChild>
        <w:div w:id="509953698">
          <w:marLeft w:val="547"/>
          <w:marRight w:val="0"/>
          <w:marTop w:val="96"/>
          <w:marBottom w:val="0"/>
          <w:divBdr>
            <w:top w:val="none" w:sz="0" w:space="0" w:color="auto"/>
            <w:left w:val="none" w:sz="0" w:space="0" w:color="auto"/>
            <w:bottom w:val="none" w:sz="0" w:space="0" w:color="auto"/>
            <w:right w:val="none" w:sz="0" w:space="0" w:color="auto"/>
          </w:divBdr>
        </w:div>
      </w:divsChild>
    </w:div>
    <w:div w:id="1181236456">
      <w:bodyDiv w:val="1"/>
      <w:marLeft w:val="0"/>
      <w:marRight w:val="0"/>
      <w:marTop w:val="0"/>
      <w:marBottom w:val="0"/>
      <w:divBdr>
        <w:top w:val="none" w:sz="0" w:space="0" w:color="auto"/>
        <w:left w:val="none" w:sz="0" w:space="0" w:color="auto"/>
        <w:bottom w:val="none" w:sz="0" w:space="0" w:color="auto"/>
        <w:right w:val="none" w:sz="0" w:space="0" w:color="auto"/>
      </w:divBdr>
    </w:div>
    <w:div w:id="1264917477">
      <w:bodyDiv w:val="1"/>
      <w:marLeft w:val="0"/>
      <w:marRight w:val="0"/>
      <w:marTop w:val="0"/>
      <w:marBottom w:val="0"/>
      <w:divBdr>
        <w:top w:val="none" w:sz="0" w:space="0" w:color="auto"/>
        <w:left w:val="none" w:sz="0" w:space="0" w:color="auto"/>
        <w:bottom w:val="none" w:sz="0" w:space="0" w:color="auto"/>
        <w:right w:val="none" w:sz="0" w:space="0" w:color="auto"/>
      </w:divBdr>
    </w:div>
    <w:div w:id="1300264057">
      <w:bodyDiv w:val="1"/>
      <w:marLeft w:val="0"/>
      <w:marRight w:val="0"/>
      <w:marTop w:val="0"/>
      <w:marBottom w:val="0"/>
      <w:divBdr>
        <w:top w:val="none" w:sz="0" w:space="0" w:color="auto"/>
        <w:left w:val="none" w:sz="0" w:space="0" w:color="auto"/>
        <w:bottom w:val="none" w:sz="0" w:space="0" w:color="auto"/>
        <w:right w:val="none" w:sz="0" w:space="0" w:color="auto"/>
      </w:divBdr>
    </w:div>
    <w:div w:id="1307196766">
      <w:bodyDiv w:val="1"/>
      <w:marLeft w:val="0"/>
      <w:marRight w:val="0"/>
      <w:marTop w:val="0"/>
      <w:marBottom w:val="0"/>
      <w:divBdr>
        <w:top w:val="none" w:sz="0" w:space="0" w:color="auto"/>
        <w:left w:val="none" w:sz="0" w:space="0" w:color="auto"/>
        <w:bottom w:val="none" w:sz="0" w:space="0" w:color="auto"/>
        <w:right w:val="none" w:sz="0" w:space="0" w:color="auto"/>
      </w:divBdr>
    </w:div>
    <w:div w:id="1356692900">
      <w:bodyDiv w:val="1"/>
      <w:marLeft w:val="0"/>
      <w:marRight w:val="0"/>
      <w:marTop w:val="0"/>
      <w:marBottom w:val="0"/>
      <w:divBdr>
        <w:top w:val="none" w:sz="0" w:space="0" w:color="auto"/>
        <w:left w:val="none" w:sz="0" w:space="0" w:color="auto"/>
        <w:bottom w:val="none" w:sz="0" w:space="0" w:color="auto"/>
        <w:right w:val="none" w:sz="0" w:space="0" w:color="auto"/>
      </w:divBdr>
      <w:divsChild>
        <w:div w:id="355009378">
          <w:marLeft w:val="547"/>
          <w:marRight w:val="0"/>
          <w:marTop w:val="96"/>
          <w:marBottom w:val="0"/>
          <w:divBdr>
            <w:top w:val="none" w:sz="0" w:space="0" w:color="auto"/>
            <w:left w:val="none" w:sz="0" w:space="0" w:color="auto"/>
            <w:bottom w:val="none" w:sz="0" w:space="0" w:color="auto"/>
            <w:right w:val="none" w:sz="0" w:space="0" w:color="auto"/>
          </w:divBdr>
        </w:div>
        <w:div w:id="436221305">
          <w:marLeft w:val="547"/>
          <w:marRight w:val="0"/>
          <w:marTop w:val="96"/>
          <w:marBottom w:val="0"/>
          <w:divBdr>
            <w:top w:val="none" w:sz="0" w:space="0" w:color="auto"/>
            <w:left w:val="none" w:sz="0" w:space="0" w:color="auto"/>
            <w:bottom w:val="none" w:sz="0" w:space="0" w:color="auto"/>
            <w:right w:val="none" w:sz="0" w:space="0" w:color="auto"/>
          </w:divBdr>
        </w:div>
        <w:div w:id="1784301994">
          <w:marLeft w:val="547"/>
          <w:marRight w:val="0"/>
          <w:marTop w:val="96"/>
          <w:marBottom w:val="0"/>
          <w:divBdr>
            <w:top w:val="none" w:sz="0" w:space="0" w:color="auto"/>
            <w:left w:val="none" w:sz="0" w:space="0" w:color="auto"/>
            <w:bottom w:val="none" w:sz="0" w:space="0" w:color="auto"/>
            <w:right w:val="none" w:sz="0" w:space="0" w:color="auto"/>
          </w:divBdr>
        </w:div>
        <w:div w:id="2140299684">
          <w:marLeft w:val="547"/>
          <w:marRight w:val="0"/>
          <w:marTop w:val="96"/>
          <w:marBottom w:val="0"/>
          <w:divBdr>
            <w:top w:val="none" w:sz="0" w:space="0" w:color="auto"/>
            <w:left w:val="none" w:sz="0" w:space="0" w:color="auto"/>
            <w:bottom w:val="none" w:sz="0" w:space="0" w:color="auto"/>
            <w:right w:val="none" w:sz="0" w:space="0" w:color="auto"/>
          </w:divBdr>
        </w:div>
        <w:div w:id="1851068252">
          <w:marLeft w:val="547"/>
          <w:marRight w:val="0"/>
          <w:marTop w:val="96"/>
          <w:marBottom w:val="0"/>
          <w:divBdr>
            <w:top w:val="none" w:sz="0" w:space="0" w:color="auto"/>
            <w:left w:val="none" w:sz="0" w:space="0" w:color="auto"/>
            <w:bottom w:val="none" w:sz="0" w:space="0" w:color="auto"/>
            <w:right w:val="none" w:sz="0" w:space="0" w:color="auto"/>
          </w:divBdr>
        </w:div>
      </w:divsChild>
    </w:div>
    <w:div w:id="1373504253">
      <w:bodyDiv w:val="1"/>
      <w:marLeft w:val="0"/>
      <w:marRight w:val="0"/>
      <w:marTop w:val="0"/>
      <w:marBottom w:val="0"/>
      <w:divBdr>
        <w:top w:val="none" w:sz="0" w:space="0" w:color="auto"/>
        <w:left w:val="none" w:sz="0" w:space="0" w:color="auto"/>
        <w:bottom w:val="none" w:sz="0" w:space="0" w:color="auto"/>
        <w:right w:val="none" w:sz="0" w:space="0" w:color="auto"/>
      </w:divBdr>
    </w:div>
    <w:div w:id="1408459934">
      <w:bodyDiv w:val="1"/>
      <w:marLeft w:val="0"/>
      <w:marRight w:val="0"/>
      <w:marTop w:val="0"/>
      <w:marBottom w:val="0"/>
      <w:divBdr>
        <w:top w:val="none" w:sz="0" w:space="0" w:color="auto"/>
        <w:left w:val="none" w:sz="0" w:space="0" w:color="auto"/>
        <w:bottom w:val="none" w:sz="0" w:space="0" w:color="auto"/>
        <w:right w:val="none" w:sz="0" w:space="0" w:color="auto"/>
      </w:divBdr>
    </w:div>
    <w:div w:id="1482041917">
      <w:bodyDiv w:val="1"/>
      <w:marLeft w:val="0"/>
      <w:marRight w:val="0"/>
      <w:marTop w:val="0"/>
      <w:marBottom w:val="0"/>
      <w:divBdr>
        <w:top w:val="none" w:sz="0" w:space="0" w:color="auto"/>
        <w:left w:val="none" w:sz="0" w:space="0" w:color="auto"/>
        <w:bottom w:val="none" w:sz="0" w:space="0" w:color="auto"/>
        <w:right w:val="none" w:sz="0" w:space="0" w:color="auto"/>
      </w:divBdr>
      <w:divsChild>
        <w:div w:id="1707683038">
          <w:marLeft w:val="547"/>
          <w:marRight w:val="0"/>
          <w:marTop w:val="96"/>
          <w:marBottom w:val="0"/>
          <w:divBdr>
            <w:top w:val="none" w:sz="0" w:space="0" w:color="auto"/>
            <w:left w:val="none" w:sz="0" w:space="0" w:color="auto"/>
            <w:bottom w:val="none" w:sz="0" w:space="0" w:color="auto"/>
            <w:right w:val="none" w:sz="0" w:space="0" w:color="auto"/>
          </w:divBdr>
        </w:div>
        <w:div w:id="1214385650">
          <w:marLeft w:val="547"/>
          <w:marRight w:val="0"/>
          <w:marTop w:val="96"/>
          <w:marBottom w:val="0"/>
          <w:divBdr>
            <w:top w:val="none" w:sz="0" w:space="0" w:color="auto"/>
            <w:left w:val="none" w:sz="0" w:space="0" w:color="auto"/>
            <w:bottom w:val="none" w:sz="0" w:space="0" w:color="auto"/>
            <w:right w:val="none" w:sz="0" w:space="0" w:color="auto"/>
          </w:divBdr>
        </w:div>
        <w:div w:id="265893702">
          <w:marLeft w:val="547"/>
          <w:marRight w:val="0"/>
          <w:marTop w:val="96"/>
          <w:marBottom w:val="0"/>
          <w:divBdr>
            <w:top w:val="none" w:sz="0" w:space="0" w:color="auto"/>
            <w:left w:val="none" w:sz="0" w:space="0" w:color="auto"/>
            <w:bottom w:val="none" w:sz="0" w:space="0" w:color="auto"/>
            <w:right w:val="none" w:sz="0" w:space="0" w:color="auto"/>
          </w:divBdr>
        </w:div>
        <w:div w:id="238247646">
          <w:marLeft w:val="547"/>
          <w:marRight w:val="0"/>
          <w:marTop w:val="96"/>
          <w:marBottom w:val="0"/>
          <w:divBdr>
            <w:top w:val="none" w:sz="0" w:space="0" w:color="auto"/>
            <w:left w:val="none" w:sz="0" w:space="0" w:color="auto"/>
            <w:bottom w:val="none" w:sz="0" w:space="0" w:color="auto"/>
            <w:right w:val="none" w:sz="0" w:space="0" w:color="auto"/>
          </w:divBdr>
        </w:div>
        <w:div w:id="902643448">
          <w:marLeft w:val="547"/>
          <w:marRight w:val="0"/>
          <w:marTop w:val="96"/>
          <w:marBottom w:val="0"/>
          <w:divBdr>
            <w:top w:val="none" w:sz="0" w:space="0" w:color="auto"/>
            <w:left w:val="none" w:sz="0" w:space="0" w:color="auto"/>
            <w:bottom w:val="none" w:sz="0" w:space="0" w:color="auto"/>
            <w:right w:val="none" w:sz="0" w:space="0" w:color="auto"/>
          </w:divBdr>
        </w:div>
      </w:divsChild>
    </w:div>
    <w:div w:id="1537890420">
      <w:bodyDiv w:val="1"/>
      <w:marLeft w:val="0"/>
      <w:marRight w:val="0"/>
      <w:marTop w:val="0"/>
      <w:marBottom w:val="0"/>
      <w:divBdr>
        <w:top w:val="none" w:sz="0" w:space="0" w:color="auto"/>
        <w:left w:val="none" w:sz="0" w:space="0" w:color="auto"/>
        <w:bottom w:val="none" w:sz="0" w:space="0" w:color="auto"/>
        <w:right w:val="none" w:sz="0" w:space="0" w:color="auto"/>
      </w:divBdr>
      <w:divsChild>
        <w:div w:id="135873970">
          <w:marLeft w:val="547"/>
          <w:marRight w:val="0"/>
          <w:marTop w:val="96"/>
          <w:marBottom w:val="0"/>
          <w:divBdr>
            <w:top w:val="none" w:sz="0" w:space="0" w:color="auto"/>
            <w:left w:val="none" w:sz="0" w:space="0" w:color="auto"/>
            <w:bottom w:val="none" w:sz="0" w:space="0" w:color="auto"/>
            <w:right w:val="none" w:sz="0" w:space="0" w:color="auto"/>
          </w:divBdr>
        </w:div>
      </w:divsChild>
    </w:div>
    <w:div w:id="1546480597">
      <w:bodyDiv w:val="1"/>
      <w:marLeft w:val="0"/>
      <w:marRight w:val="0"/>
      <w:marTop w:val="0"/>
      <w:marBottom w:val="0"/>
      <w:divBdr>
        <w:top w:val="none" w:sz="0" w:space="0" w:color="auto"/>
        <w:left w:val="none" w:sz="0" w:space="0" w:color="auto"/>
        <w:bottom w:val="none" w:sz="0" w:space="0" w:color="auto"/>
        <w:right w:val="none" w:sz="0" w:space="0" w:color="auto"/>
      </w:divBdr>
    </w:div>
    <w:div w:id="1580946141">
      <w:bodyDiv w:val="1"/>
      <w:marLeft w:val="0"/>
      <w:marRight w:val="0"/>
      <w:marTop w:val="0"/>
      <w:marBottom w:val="0"/>
      <w:divBdr>
        <w:top w:val="none" w:sz="0" w:space="0" w:color="auto"/>
        <w:left w:val="none" w:sz="0" w:space="0" w:color="auto"/>
        <w:bottom w:val="none" w:sz="0" w:space="0" w:color="auto"/>
        <w:right w:val="none" w:sz="0" w:space="0" w:color="auto"/>
      </w:divBdr>
    </w:div>
    <w:div w:id="1615012916">
      <w:bodyDiv w:val="1"/>
      <w:marLeft w:val="0"/>
      <w:marRight w:val="0"/>
      <w:marTop w:val="0"/>
      <w:marBottom w:val="0"/>
      <w:divBdr>
        <w:top w:val="none" w:sz="0" w:space="0" w:color="auto"/>
        <w:left w:val="none" w:sz="0" w:space="0" w:color="auto"/>
        <w:bottom w:val="none" w:sz="0" w:space="0" w:color="auto"/>
        <w:right w:val="none" w:sz="0" w:space="0" w:color="auto"/>
      </w:divBdr>
    </w:div>
    <w:div w:id="1844080966">
      <w:bodyDiv w:val="1"/>
      <w:marLeft w:val="0"/>
      <w:marRight w:val="0"/>
      <w:marTop w:val="0"/>
      <w:marBottom w:val="0"/>
      <w:divBdr>
        <w:top w:val="none" w:sz="0" w:space="0" w:color="auto"/>
        <w:left w:val="none" w:sz="0" w:space="0" w:color="auto"/>
        <w:bottom w:val="none" w:sz="0" w:space="0" w:color="auto"/>
        <w:right w:val="none" w:sz="0" w:space="0" w:color="auto"/>
      </w:divBdr>
    </w:div>
    <w:div w:id="1873378909">
      <w:bodyDiv w:val="1"/>
      <w:marLeft w:val="0"/>
      <w:marRight w:val="0"/>
      <w:marTop w:val="0"/>
      <w:marBottom w:val="0"/>
      <w:divBdr>
        <w:top w:val="none" w:sz="0" w:space="0" w:color="auto"/>
        <w:left w:val="none" w:sz="0" w:space="0" w:color="auto"/>
        <w:bottom w:val="none" w:sz="0" w:space="0" w:color="auto"/>
        <w:right w:val="none" w:sz="0" w:space="0" w:color="auto"/>
      </w:divBdr>
      <w:divsChild>
        <w:div w:id="1298602706">
          <w:marLeft w:val="547"/>
          <w:marRight w:val="0"/>
          <w:marTop w:val="96"/>
          <w:marBottom w:val="0"/>
          <w:divBdr>
            <w:top w:val="none" w:sz="0" w:space="0" w:color="auto"/>
            <w:left w:val="none" w:sz="0" w:space="0" w:color="auto"/>
            <w:bottom w:val="none" w:sz="0" w:space="0" w:color="auto"/>
            <w:right w:val="none" w:sz="0" w:space="0" w:color="auto"/>
          </w:divBdr>
        </w:div>
      </w:divsChild>
    </w:div>
    <w:div w:id="1916821847">
      <w:bodyDiv w:val="1"/>
      <w:marLeft w:val="0"/>
      <w:marRight w:val="0"/>
      <w:marTop w:val="0"/>
      <w:marBottom w:val="0"/>
      <w:divBdr>
        <w:top w:val="none" w:sz="0" w:space="0" w:color="auto"/>
        <w:left w:val="none" w:sz="0" w:space="0" w:color="auto"/>
        <w:bottom w:val="none" w:sz="0" w:space="0" w:color="auto"/>
        <w:right w:val="none" w:sz="0" w:space="0" w:color="auto"/>
      </w:divBdr>
    </w:div>
    <w:div w:id="1918051913">
      <w:bodyDiv w:val="1"/>
      <w:marLeft w:val="0"/>
      <w:marRight w:val="0"/>
      <w:marTop w:val="0"/>
      <w:marBottom w:val="0"/>
      <w:divBdr>
        <w:top w:val="none" w:sz="0" w:space="0" w:color="auto"/>
        <w:left w:val="none" w:sz="0" w:space="0" w:color="auto"/>
        <w:bottom w:val="none" w:sz="0" w:space="0" w:color="auto"/>
        <w:right w:val="none" w:sz="0" w:space="0" w:color="auto"/>
      </w:divBdr>
    </w:div>
    <w:div w:id="1946695697">
      <w:bodyDiv w:val="1"/>
      <w:marLeft w:val="0"/>
      <w:marRight w:val="0"/>
      <w:marTop w:val="0"/>
      <w:marBottom w:val="0"/>
      <w:divBdr>
        <w:top w:val="none" w:sz="0" w:space="0" w:color="auto"/>
        <w:left w:val="none" w:sz="0" w:space="0" w:color="auto"/>
        <w:bottom w:val="none" w:sz="0" w:space="0" w:color="auto"/>
        <w:right w:val="none" w:sz="0" w:space="0" w:color="auto"/>
      </w:divBdr>
      <w:divsChild>
        <w:div w:id="1746757379">
          <w:marLeft w:val="0"/>
          <w:marRight w:val="0"/>
          <w:marTop w:val="0"/>
          <w:marBottom w:val="0"/>
          <w:divBdr>
            <w:top w:val="dotted" w:sz="6" w:space="11" w:color="BEBEBE"/>
            <w:left w:val="dotted" w:sz="6" w:space="11" w:color="BEBEBE"/>
            <w:bottom w:val="dotted" w:sz="6" w:space="11" w:color="BEBEBE"/>
            <w:right w:val="dotted" w:sz="6" w:space="11" w:color="BEBEBE"/>
          </w:divBdr>
        </w:div>
      </w:divsChild>
    </w:div>
    <w:div w:id="1948609999">
      <w:bodyDiv w:val="1"/>
      <w:marLeft w:val="0"/>
      <w:marRight w:val="0"/>
      <w:marTop w:val="0"/>
      <w:marBottom w:val="0"/>
      <w:divBdr>
        <w:top w:val="none" w:sz="0" w:space="0" w:color="auto"/>
        <w:left w:val="none" w:sz="0" w:space="0" w:color="auto"/>
        <w:bottom w:val="none" w:sz="0" w:space="0" w:color="auto"/>
        <w:right w:val="none" w:sz="0" w:space="0" w:color="auto"/>
      </w:divBdr>
    </w:div>
    <w:div w:id="1954241894">
      <w:bodyDiv w:val="1"/>
      <w:marLeft w:val="0"/>
      <w:marRight w:val="0"/>
      <w:marTop w:val="0"/>
      <w:marBottom w:val="0"/>
      <w:divBdr>
        <w:top w:val="none" w:sz="0" w:space="0" w:color="auto"/>
        <w:left w:val="none" w:sz="0" w:space="0" w:color="auto"/>
        <w:bottom w:val="none" w:sz="0" w:space="0" w:color="auto"/>
        <w:right w:val="none" w:sz="0" w:space="0" w:color="auto"/>
      </w:divBdr>
    </w:div>
    <w:div w:id="2078936303">
      <w:bodyDiv w:val="1"/>
      <w:marLeft w:val="0"/>
      <w:marRight w:val="0"/>
      <w:marTop w:val="0"/>
      <w:marBottom w:val="0"/>
      <w:divBdr>
        <w:top w:val="none" w:sz="0" w:space="0" w:color="auto"/>
        <w:left w:val="none" w:sz="0" w:space="0" w:color="auto"/>
        <w:bottom w:val="none" w:sz="0" w:space="0" w:color="auto"/>
        <w:right w:val="none" w:sz="0" w:space="0" w:color="auto"/>
      </w:divBdr>
      <w:divsChild>
        <w:div w:id="670450527">
          <w:marLeft w:val="547"/>
          <w:marRight w:val="0"/>
          <w:marTop w:val="96"/>
          <w:marBottom w:val="0"/>
          <w:divBdr>
            <w:top w:val="none" w:sz="0" w:space="0" w:color="auto"/>
            <w:left w:val="none" w:sz="0" w:space="0" w:color="auto"/>
            <w:bottom w:val="none" w:sz="0" w:space="0" w:color="auto"/>
            <w:right w:val="none" w:sz="0" w:space="0" w:color="auto"/>
          </w:divBdr>
        </w:div>
        <w:div w:id="223640935">
          <w:marLeft w:val="547"/>
          <w:marRight w:val="0"/>
          <w:marTop w:val="96"/>
          <w:marBottom w:val="0"/>
          <w:divBdr>
            <w:top w:val="none" w:sz="0" w:space="0" w:color="auto"/>
            <w:left w:val="none" w:sz="0" w:space="0" w:color="auto"/>
            <w:bottom w:val="none" w:sz="0" w:space="0" w:color="auto"/>
            <w:right w:val="none" w:sz="0" w:space="0" w:color="auto"/>
          </w:divBdr>
        </w:div>
        <w:div w:id="1913659995">
          <w:marLeft w:val="547"/>
          <w:marRight w:val="0"/>
          <w:marTop w:val="96"/>
          <w:marBottom w:val="0"/>
          <w:divBdr>
            <w:top w:val="none" w:sz="0" w:space="0" w:color="auto"/>
            <w:left w:val="none" w:sz="0" w:space="0" w:color="auto"/>
            <w:bottom w:val="none" w:sz="0" w:space="0" w:color="auto"/>
            <w:right w:val="none" w:sz="0" w:space="0" w:color="auto"/>
          </w:divBdr>
        </w:div>
        <w:div w:id="1748645188">
          <w:marLeft w:val="547"/>
          <w:marRight w:val="0"/>
          <w:marTop w:val="96"/>
          <w:marBottom w:val="0"/>
          <w:divBdr>
            <w:top w:val="none" w:sz="0" w:space="0" w:color="auto"/>
            <w:left w:val="none" w:sz="0" w:space="0" w:color="auto"/>
            <w:bottom w:val="none" w:sz="0" w:space="0" w:color="auto"/>
            <w:right w:val="none" w:sz="0" w:space="0" w:color="auto"/>
          </w:divBdr>
        </w:div>
      </w:divsChild>
    </w:div>
    <w:div w:id="2098331979">
      <w:bodyDiv w:val="1"/>
      <w:marLeft w:val="0"/>
      <w:marRight w:val="0"/>
      <w:marTop w:val="0"/>
      <w:marBottom w:val="0"/>
      <w:divBdr>
        <w:top w:val="none" w:sz="0" w:space="0" w:color="auto"/>
        <w:left w:val="none" w:sz="0" w:space="0" w:color="auto"/>
        <w:bottom w:val="none" w:sz="0" w:space="0" w:color="auto"/>
        <w:right w:val="none" w:sz="0" w:space="0" w:color="auto"/>
      </w:divBdr>
      <w:divsChild>
        <w:div w:id="261493860">
          <w:marLeft w:val="547"/>
          <w:marRight w:val="0"/>
          <w:marTop w:val="96"/>
          <w:marBottom w:val="0"/>
          <w:divBdr>
            <w:top w:val="none" w:sz="0" w:space="0" w:color="auto"/>
            <w:left w:val="none" w:sz="0" w:space="0" w:color="auto"/>
            <w:bottom w:val="none" w:sz="0" w:space="0" w:color="auto"/>
            <w:right w:val="none" w:sz="0" w:space="0" w:color="auto"/>
          </w:divBdr>
        </w:div>
        <w:div w:id="1725714327">
          <w:marLeft w:val="547"/>
          <w:marRight w:val="0"/>
          <w:marTop w:val="96"/>
          <w:marBottom w:val="0"/>
          <w:divBdr>
            <w:top w:val="none" w:sz="0" w:space="0" w:color="auto"/>
            <w:left w:val="none" w:sz="0" w:space="0" w:color="auto"/>
            <w:bottom w:val="none" w:sz="0" w:space="0" w:color="auto"/>
            <w:right w:val="none" w:sz="0" w:space="0" w:color="auto"/>
          </w:divBdr>
        </w:div>
      </w:divsChild>
    </w:div>
    <w:div w:id="213366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seu.by/int_tes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ioclub.ru/index.php?page=book&amp;id=5609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hitel.by/catalog/?q=&#1070;&#1088;&#1072;&#1081;&#10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blioclub.ru/index.php?page=book&amp;id=560928" TargetMode="External"/><Relationship Id="rId4" Type="http://schemas.openxmlformats.org/officeDocument/2006/relationships/settings" Target="settings.xml"/><Relationship Id="rId9" Type="http://schemas.openxmlformats.org/officeDocument/2006/relationships/hyperlink" Target="http://www.bseu.by/int_test/"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4C94E-BB2D-421E-B132-F5AAB782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4691</Words>
  <Characters>26742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Белова Светлана Олеговна</cp:lastModifiedBy>
  <cp:revision>8</cp:revision>
  <dcterms:created xsi:type="dcterms:W3CDTF">2022-11-11T13:27:00Z</dcterms:created>
  <dcterms:modified xsi:type="dcterms:W3CDTF">2022-11-12T07:25:00Z</dcterms:modified>
</cp:coreProperties>
</file>