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63" w:rsidRPr="00800AF3" w:rsidRDefault="00DA2321" w:rsidP="00F53DBD">
      <w:pPr>
        <w:ind w:firstLine="709"/>
        <w:jc w:val="center"/>
        <w:rPr>
          <w:b/>
          <w:bCs/>
          <w:color w:val="000000"/>
          <w:sz w:val="28"/>
          <w:szCs w:val="28"/>
        </w:rPr>
      </w:pPr>
      <w:bookmarkStart w:id="0" w:name="_GoBack"/>
      <w:bookmarkEnd w:id="0"/>
      <w:r>
        <w:rPr>
          <w:b/>
          <w:bCs/>
          <w:color w:val="000000"/>
          <w:sz w:val="28"/>
          <w:szCs w:val="28"/>
        </w:rPr>
        <w:t xml:space="preserve"> </w:t>
      </w:r>
      <w:r w:rsidR="00952763" w:rsidRPr="00800AF3">
        <w:rPr>
          <w:b/>
          <w:bCs/>
          <w:color w:val="000000"/>
          <w:sz w:val="28"/>
          <w:szCs w:val="28"/>
        </w:rPr>
        <w:t>УО «БЕЛОРУССКИЙ ГОСУДАРСТВЕННЫЙ ЭКОНОМИЧЕСКИЙ УНИВЕРСИТЕТ»</w:t>
      </w:r>
    </w:p>
    <w:p w:rsidR="00952763" w:rsidRPr="00800AF3" w:rsidRDefault="00952763" w:rsidP="00F53DBD">
      <w:pPr>
        <w:ind w:firstLine="709"/>
        <w:jc w:val="center"/>
        <w:rPr>
          <w:b/>
          <w:bCs/>
          <w:color w:val="000000"/>
          <w:sz w:val="28"/>
          <w:szCs w:val="28"/>
        </w:rPr>
      </w:pPr>
    </w:p>
    <w:p w:rsidR="00952763" w:rsidRPr="00800AF3" w:rsidRDefault="00952763" w:rsidP="00F53DBD">
      <w:pPr>
        <w:rPr>
          <w:sz w:val="28"/>
          <w:szCs w:val="28"/>
        </w:rPr>
      </w:pPr>
    </w:p>
    <w:p w:rsidR="00952763" w:rsidRPr="00CF4AC0" w:rsidRDefault="00952763" w:rsidP="00F53DBD">
      <w:pPr>
        <w:ind w:firstLine="709"/>
        <w:jc w:val="center"/>
        <w:rPr>
          <w:b/>
          <w:sz w:val="28"/>
          <w:szCs w:val="28"/>
          <w:lang w:val="en-US"/>
        </w:rPr>
      </w:pPr>
      <w:r w:rsidRPr="00800AF3">
        <w:rPr>
          <w:b/>
          <w:sz w:val="28"/>
          <w:szCs w:val="28"/>
        </w:rPr>
        <w:t>В</w:t>
      </w:r>
      <w:r w:rsidRPr="00CF4AC0">
        <w:rPr>
          <w:b/>
          <w:sz w:val="28"/>
          <w:szCs w:val="28"/>
          <w:lang w:val="en-US"/>
        </w:rPr>
        <w:t>.</w:t>
      </w:r>
      <w:r w:rsidRPr="00800AF3">
        <w:rPr>
          <w:b/>
          <w:sz w:val="28"/>
          <w:szCs w:val="28"/>
        </w:rPr>
        <w:t>Н</w:t>
      </w:r>
      <w:r w:rsidRPr="00CF4AC0">
        <w:rPr>
          <w:b/>
          <w:sz w:val="28"/>
          <w:szCs w:val="28"/>
          <w:lang w:val="en-US"/>
        </w:rPr>
        <w:t xml:space="preserve">. </w:t>
      </w:r>
      <w:r w:rsidRPr="00800AF3">
        <w:rPr>
          <w:b/>
          <w:sz w:val="28"/>
          <w:szCs w:val="28"/>
        </w:rPr>
        <w:t>Крылович</w:t>
      </w:r>
    </w:p>
    <w:p w:rsidR="00952763" w:rsidRPr="00CF4AC0" w:rsidRDefault="00952763" w:rsidP="00F53DBD">
      <w:pPr>
        <w:ind w:firstLine="709"/>
        <w:jc w:val="center"/>
        <w:rPr>
          <w:b/>
          <w:sz w:val="28"/>
          <w:szCs w:val="28"/>
          <w:lang w:val="en-US"/>
        </w:rPr>
      </w:pPr>
    </w:p>
    <w:p w:rsidR="00952763" w:rsidRPr="00CF4AC0" w:rsidRDefault="00952763" w:rsidP="00F53DBD">
      <w:pPr>
        <w:ind w:firstLine="709"/>
        <w:jc w:val="center"/>
        <w:rPr>
          <w:b/>
          <w:sz w:val="28"/>
          <w:szCs w:val="28"/>
          <w:lang w:val="en-US"/>
        </w:rPr>
      </w:pPr>
    </w:p>
    <w:p w:rsidR="00952763" w:rsidRPr="00CF4AC0" w:rsidRDefault="00952763" w:rsidP="00F53DBD">
      <w:pPr>
        <w:ind w:firstLine="709"/>
        <w:jc w:val="center"/>
        <w:rPr>
          <w:b/>
          <w:sz w:val="28"/>
          <w:szCs w:val="28"/>
          <w:lang w:val="en-US"/>
        </w:rPr>
      </w:pPr>
    </w:p>
    <w:p w:rsidR="00952763" w:rsidRPr="00CF4AC0" w:rsidRDefault="00952763" w:rsidP="00F53DBD">
      <w:pPr>
        <w:ind w:firstLine="709"/>
        <w:jc w:val="center"/>
        <w:rPr>
          <w:b/>
          <w:sz w:val="28"/>
          <w:szCs w:val="28"/>
          <w:lang w:val="en-US"/>
        </w:rPr>
      </w:pPr>
    </w:p>
    <w:p w:rsidR="00800AF3" w:rsidRPr="00800AF3" w:rsidRDefault="00800AF3" w:rsidP="00800AF3">
      <w:pPr>
        <w:shd w:val="clear" w:color="auto" w:fill="FFFFFF"/>
        <w:ind w:firstLine="567"/>
        <w:jc w:val="center"/>
        <w:rPr>
          <w:b/>
          <w:spacing w:val="20"/>
          <w:sz w:val="28"/>
          <w:szCs w:val="28"/>
          <w:lang w:val="en-US"/>
        </w:rPr>
      </w:pPr>
    </w:p>
    <w:p w:rsidR="00952763" w:rsidRPr="00800AF3" w:rsidRDefault="00952763" w:rsidP="00F53DBD">
      <w:pPr>
        <w:ind w:firstLine="709"/>
        <w:jc w:val="center"/>
        <w:rPr>
          <w:b/>
          <w:sz w:val="28"/>
          <w:szCs w:val="28"/>
          <w:lang w:val="en-US"/>
        </w:rPr>
      </w:pPr>
    </w:p>
    <w:p w:rsidR="00952763" w:rsidRPr="00800AF3" w:rsidRDefault="00952763" w:rsidP="00F53DBD">
      <w:pPr>
        <w:ind w:firstLine="709"/>
        <w:jc w:val="center"/>
        <w:rPr>
          <w:b/>
          <w:sz w:val="28"/>
          <w:szCs w:val="28"/>
          <w:lang w:val="en-US"/>
        </w:rPr>
      </w:pPr>
    </w:p>
    <w:p w:rsidR="00952763" w:rsidRPr="00E24E39" w:rsidRDefault="00952763" w:rsidP="00E24E39">
      <w:pPr>
        <w:ind w:firstLine="0"/>
        <w:jc w:val="center"/>
        <w:rPr>
          <w:b/>
          <w:sz w:val="36"/>
          <w:szCs w:val="36"/>
          <w:lang w:val="en-US"/>
        </w:rPr>
      </w:pPr>
      <w:r w:rsidRPr="00E24E39">
        <w:rPr>
          <w:b/>
          <w:sz w:val="36"/>
          <w:szCs w:val="36"/>
          <w:lang w:val="en-US"/>
        </w:rPr>
        <w:t>Business English for Law Students</w:t>
      </w:r>
    </w:p>
    <w:p w:rsidR="00952763" w:rsidRPr="00FB691F" w:rsidRDefault="00E24E39" w:rsidP="00E24E39">
      <w:pPr>
        <w:ind w:firstLine="709"/>
        <w:jc w:val="center"/>
        <w:rPr>
          <w:b/>
          <w:sz w:val="28"/>
          <w:szCs w:val="28"/>
        </w:rPr>
      </w:pPr>
      <w:r w:rsidRPr="00FB691F">
        <w:rPr>
          <w:b/>
          <w:sz w:val="28"/>
          <w:szCs w:val="28"/>
        </w:rPr>
        <w:t xml:space="preserve">Деловой английский для студентов и магистрантов специальностей: </w:t>
      </w:r>
    </w:p>
    <w:p w:rsidR="00952763" w:rsidRPr="00CF4AC0" w:rsidRDefault="00E24E39" w:rsidP="00E24E39">
      <w:pPr>
        <w:ind w:firstLine="709"/>
        <w:jc w:val="center"/>
        <w:rPr>
          <w:b/>
          <w:sz w:val="28"/>
          <w:szCs w:val="28"/>
        </w:rPr>
      </w:pPr>
      <w:r w:rsidRPr="00FB691F">
        <w:rPr>
          <w:b/>
          <w:sz w:val="28"/>
          <w:szCs w:val="28"/>
        </w:rPr>
        <w:t xml:space="preserve">1-24 01 02 «Правоведение», </w:t>
      </w:r>
      <w:r w:rsidR="00CF4AC0" w:rsidRPr="00CF4AC0">
        <w:rPr>
          <w:b/>
          <w:color w:val="000000"/>
          <w:sz w:val="28"/>
          <w:szCs w:val="28"/>
        </w:rPr>
        <w:t xml:space="preserve">1-24 81 01 «Правовое обеспечение хозяйственной деятельности», 1-24 81 </w:t>
      </w:r>
      <w:r w:rsidR="00CF4AC0" w:rsidRPr="00CF4AC0">
        <w:rPr>
          <w:b/>
          <w:sz w:val="28"/>
          <w:szCs w:val="28"/>
        </w:rPr>
        <w:t>03 «Правовое регулирование внешнеэкономической деятельности»</w:t>
      </w:r>
    </w:p>
    <w:p w:rsidR="00952763" w:rsidRPr="00CF4AC0" w:rsidRDefault="00952763" w:rsidP="00F53DBD">
      <w:pPr>
        <w:ind w:firstLine="709"/>
        <w:jc w:val="center"/>
        <w:rPr>
          <w:sz w:val="28"/>
          <w:szCs w:val="28"/>
        </w:rPr>
      </w:pPr>
    </w:p>
    <w:p w:rsidR="00952763" w:rsidRPr="00800AF3" w:rsidRDefault="00952763" w:rsidP="00F53DBD">
      <w:pPr>
        <w:ind w:firstLine="709"/>
        <w:jc w:val="center"/>
        <w:rPr>
          <w:sz w:val="28"/>
          <w:szCs w:val="28"/>
        </w:rPr>
      </w:pPr>
    </w:p>
    <w:p w:rsidR="00952763" w:rsidRPr="00800AF3" w:rsidRDefault="00952763" w:rsidP="00F53DBD">
      <w:pPr>
        <w:ind w:firstLine="709"/>
        <w:jc w:val="center"/>
        <w:rPr>
          <w:sz w:val="28"/>
          <w:szCs w:val="28"/>
        </w:rPr>
      </w:pPr>
    </w:p>
    <w:p w:rsidR="00952763" w:rsidRPr="00800AF3" w:rsidRDefault="00952763" w:rsidP="00F53DBD">
      <w:pPr>
        <w:ind w:firstLine="709"/>
        <w:jc w:val="center"/>
        <w:rPr>
          <w:sz w:val="28"/>
          <w:szCs w:val="28"/>
        </w:rPr>
      </w:pPr>
    </w:p>
    <w:p w:rsidR="00952763" w:rsidRPr="00800AF3" w:rsidRDefault="00952763" w:rsidP="00F53DBD">
      <w:pPr>
        <w:ind w:firstLine="709"/>
        <w:jc w:val="center"/>
        <w:rPr>
          <w:sz w:val="28"/>
          <w:szCs w:val="28"/>
        </w:rPr>
      </w:pPr>
    </w:p>
    <w:p w:rsidR="00952763" w:rsidRPr="00800AF3" w:rsidRDefault="00952763" w:rsidP="00F53DBD">
      <w:pPr>
        <w:ind w:firstLine="709"/>
        <w:jc w:val="center"/>
        <w:rPr>
          <w:sz w:val="28"/>
          <w:szCs w:val="28"/>
        </w:rPr>
      </w:pPr>
    </w:p>
    <w:p w:rsidR="00F53DBD" w:rsidRPr="00800AF3" w:rsidRDefault="00F53DBD" w:rsidP="00F53DBD">
      <w:pPr>
        <w:ind w:firstLine="709"/>
        <w:jc w:val="center"/>
        <w:rPr>
          <w:sz w:val="28"/>
          <w:szCs w:val="28"/>
        </w:rPr>
      </w:pPr>
    </w:p>
    <w:p w:rsidR="00952763" w:rsidRPr="00800AF3" w:rsidRDefault="00952763" w:rsidP="00F53DBD">
      <w:pPr>
        <w:ind w:firstLine="709"/>
        <w:jc w:val="center"/>
        <w:rPr>
          <w:sz w:val="28"/>
          <w:szCs w:val="28"/>
        </w:rPr>
      </w:pPr>
      <w:r w:rsidRPr="00800AF3">
        <w:rPr>
          <w:sz w:val="28"/>
          <w:szCs w:val="28"/>
        </w:rPr>
        <w:t>Минск: БГЭУ, 201</w:t>
      </w:r>
      <w:r w:rsidR="00524C08" w:rsidRPr="00800AF3">
        <w:rPr>
          <w:sz w:val="28"/>
          <w:szCs w:val="28"/>
        </w:rPr>
        <w:t>7</w:t>
      </w:r>
    </w:p>
    <w:p w:rsidR="00952763" w:rsidRPr="00800AF3" w:rsidRDefault="00952763" w:rsidP="00F53DBD">
      <w:pPr>
        <w:rPr>
          <w:b/>
          <w:sz w:val="28"/>
          <w:szCs w:val="28"/>
        </w:rPr>
        <w:sectPr w:rsidR="00952763" w:rsidRPr="00800AF3" w:rsidSect="00E92653">
          <w:footerReference w:type="even" r:id="rId9"/>
          <w:footerReference w:type="default" r:id="rId10"/>
          <w:pgSz w:w="11909" w:h="16834"/>
          <w:pgMar w:top="1134" w:right="1134" w:bottom="1134" w:left="1134" w:header="720" w:footer="720" w:gutter="0"/>
          <w:cols w:space="720"/>
          <w:titlePg/>
        </w:sect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r w:rsidRPr="00800AF3">
        <w:rPr>
          <w:sz w:val="28"/>
          <w:szCs w:val="28"/>
        </w:rPr>
        <w:t>Рекомендовано кафедрой профессионально ориентированной английской речи УО «Белорусский государственный экономический университет»</w:t>
      </w:r>
    </w:p>
    <w:p w:rsidR="00952763" w:rsidRPr="00800AF3" w:rsidRDefault="00952763" w:rsidP="00E24E39">
      <w:pPr>
        <w:pStyle w:val="afb"/>
        <w:spacing w:line="240" w:lineRule="auto"/>
        <w:ind w:firstLine="709"/>
        <w:rPr>
          <w:b/>
          <w:i/>
          <w:sz w:val="28"/>
          <w:szCs w:val="28"/>
          <w:lang w:val="ru-RU"/>
        </w:r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p>
    <w:p w:rsidR="00952763" w:rsidRPr="00800AF3" w:rsidRDefault="00952763" w:rsidP="00E24E39">
      <w:pPr>
        <w:spacing w:line="240" w:lineRule="auto"/>
        <w:ind w:firstLine="709"/>
        <w:rPr>
          <w:sz w:val="28"/>
          <w:szCs w:val="28"/>
        </w:rPr>
      </w:pPr>
    </w:p>
    <w:p w:rsidR="00524C08" w:rsidRPr="00800AF3" w:rsidRDefault="00952763" w:rsidP="00E24E39">
      <w:pPr>
        <w:spacing w:line="240" w:lineRule="auto"/>
        <w:rPr>
          <w:sz w:val="28"/>
          <w:szCs w:val="28"/>
        </w:rPr>
      </w:pPr>
      <w:r w:rsidRPr="00800AF3">
        <w:rPr>
          <w:sz w:val="28"/>
          <w:szCs w:val="28"/>
        </w:rPr>
        <w:t xml:space="preserve">Крылович В.Н. </w:t>
      </w:r>
    </w:p>
    <w:p w:rsidR="00952763" w:rsidRPr="00E24E39" w:rsidRDefault="00E24E39" w:rsidP="00CF4AC0">
      <w:pPr>
        <w:ind w:firstLine="709"/>
        <w:rPr>
          <w:sz w:val="28"/>
          <w:szCs w:val="28"/>
        </w:rPr>
      </w:pPr>
      <w:r w:rsidRPr="00FB691F">
        <w:rPr>
          <w:sz w:val="28"/>
          <w:szCs w:val="28"/>
          <w:lang w:val="en-US"/>
        </w:rPr>
        <w:t>Business</w:t>
      </w:r>
      <w:r w:rsidRPr="00FB691F">
        <w:rPr>
          <w:sz w:val="28"/>
          <w:szCs w:val="28"/>
        </w:rPr>
        <w:t xml:space="preserve"> </w:t>
      </w:r>
      <w:r w:rsidRPr="00FB691F">
        <w:rPr>
          <w:sz w:val="28"/>
          <w:szCs w:val="28"/>
          <w:lang w:val="en-US"/>
        </w:rPr>
        <w:t>English</w:t>
      </w:r>
      <w:r w:rsidRPr="00FB691F">
        <w:rPr>
          <w:sz w:val="28"/>
          <w:szCs w:val="28"/>
        </w:rPr>
        <w:t xml:space="preserve"> </w:t>
      </w:r>
      <w:r w:rsidRPr="00FB691F">
        <w:rPr>
          <w:sz w:val="28"/>
          <w:szCs w:val="28"/>
          <w:lang w:val="en-US"/>
        </w:rPr>
        <w:t>for</w:t>
      </w:r>
      <w:r w:rsidRPr="00FB691F">
        <w:rPr>
          <w:sz w:val="28"/>
          <w:szCs w:val="28"/>
        </w:rPr>
        <w:t xml:space="preserve"> </w:t>
      </w:r>
      <w:r w:rsidRPr="00FB691F">
        <w:rPr>
          <w:sz w:val="28"/>
          <w:szCs w:val="28"/>
          <w:lang w:val="en-US"/>
        </w:rPr>
        <w:t>Law</w:t>
      </w:r>
      <w:r w:rsidRPr="00FB691F">
        <w:rPr>
          <w:sz w:val="28"/>
          <w:szCs w:val="28"/>
        </w:rPr>
        <w:t xml:space="preserve"> </w:t>
      </w:r>
      <w:r w:rsidRPr="00FB691F">
        <w:rPr>
          <w:sz w:val="28"/>
          <w:szCs w:val="28"/>
          <w:lang w:val="en-US"/>
        </w:rPr>
        <w:t>Students</w:t>
      </w:r>
      <w:r w:rsidRPr="00FB691F">
        <w:rPr>
          <w:sz w:val="28"/>
          <w:szCs w:val="28"/>
        </w:rPr>
        <w:t xml:space="preserve"> =Деловой английский для студентов и магистрантов специальностей:</w:t>
      </w:r>
      <w:r w:rsidRPr="00E24E39">
        <w:rPr>
          <w:b/>
          <w:sz w:val="28"/>
          <w:szCs w:val="28"/>
        </w:rPr>
        <w:t xml:space="preserve"> </w:t>
      </w:r>
      <w:r w:rsidRPr="00E24E39">
        <w:rPr>
          <w:sz w:val="28"/>
          <w:szCs w:val="28"/>
        </w:rPr>
        <w:t xml:space="preserve">1-24 01 02 «Правоведение», </w:t>
      </w:r>
      <w:r w:rsidR="00CF4AC0" w:rsidRPr="00CF4AC0">
        <w:rPr>
          <w:color w:val="000000"/>
          <w:sz w:val="28"/>
          <w:szCs w:val="28"/>
        </w:rPr>
        <w:t xml:space="preserve">1-24 81 01 «Правовое обеспечение хозяйственной деятельности», 1-24 81 </w:t>
      </w:r>
      <w:r w:rsidR="00CF4AC0" w:rsidRPr="00CF4AC0">
        <w:rPr>
          <w:sz w:val="28"/>
          <w:szCs w:val="28"/>
        </w:rPr>
        <w:t>03 «Правовое регулирование внешнеэкономической деятельности»</w:t>
      </w:r>
      <w:r w:rsidR="00952763" w:rsidRPr="00E24E39">
        <w:rPr>
          <w:sz w:val="28"/>
          <w:szCs w:val="28"/>
        </w:rPr>
        <w:t>/ В.Н.</w:t>
      </w:r>
      <w:r w:rsidR="00DA2321" w:rsidRPr="00E24E39">
        <w:rPr>
          <w:sz w:val="28"/>
          <w:szCs w:val="28"/>
        </w:rPr>
        <w:t xml:space="preserve"> </w:t>
      </w:r>
      <w:r w:rsidR="00952763" w:rsidRPr="00E24E39">
        <w:rPr>
          <w:sz w:val="28"/>
          <w:szCs w:val="28"/>
        </w:rPr>
        <w:t>Крылович. –</w:t>
      </w:r>
      <w:r w:rsidR="00952763" w:rsidRPr="00E24E39">
        <w:rPr>
          <w:b/>
          <w:sz w:val="28"/>
          <w:szCs w:val="28"/>
        </w:rPr>
        <w:t xml:space="preserve"> </w:t>
      </w:r>
      <w:r w:rsidR="00904ADA" w:rsidRPr="00E24E39">
        <w:rPr>
          <w:sz w:val="28"/>
          <w:szCs w:val="28"/>
        </w:rPr>
        <w:t>М</w:t>
      </w:r>
      <w:r>
        <w:rPr>
          <w:sz w:val="28"/>
          <w:szCs w:val="28"/>
        </w:rPr>
        <w:t>инск</w:t>
      </w:r>
      <w:r w:rsidR="00904ADA" w:rsidRPr="00E24E39">
        <w:rPr>
          <w:sz w:val="28"/>
          <w:szCs w:val="28"/>
        </w:rPr>
        <w:t>:</w:t>
      </w:r>
      <w:r w:rsidR="00904ADA" w:rsidRPr="00E24E39">
        <w:rPr>
          <w:b/>
          <w:sz w:val="28"/>
          <w:szCs w:val="28"/>
        </w:rPr>
        <w:t xml:space="preserve"> </w:t>
      </w:r>
      <w:r w:rsidR="00952763" w:rsidRPr="00E24E39">
        <w:rPr>
          <w:sz w:val="28"/>
          <w:szCs w:val="28"/>
        </w:rPr>
        <w:t>БГЭУ, 201</w:t>
      </w:r>
      <w:r w:rsidR="00524C08" w:rsidRPr="00E24E39">
        <w:rPr>
          <w:sz w:val="28"/>
          <w:szCs w:val="28"/>
        </w:rPr>
        <w:t>7</w:t>
      </w:r>
      <w:r w:rsidR="00952763" w:rsidRPr="00E24E39">
        <w:rPr>
          <w:sz w:val="28"/>
          <w:szCs w:val="28"/>
        </w:rPr>
        <w:t xml:space="preserve">. – </w:t>
      </w:r>
      <w:r w:rsidR="00FB691F" w:rsidRPr="00FB691F">
        <w:rPr>
          <w:sz w:val="28"/>
          <w:szCs w:val="28"/>
        </w:rPr>
        <w:t>31</w:t>
      </w:r>
      <w:r w:rsidR="00952763" w:rsidRPr="00E24E39">
        <w:rPr>
          <w:sz w:val="28"/>
          <w:szCs w:val="28"/>
          <w:lang w:val="en-US"/>
        </w:rPr>
        <w:t>c</w:t>
      </w:r>
      <w:r w:rsidR="00952763" w:rsidRPr="00E24E39">
        <w:rPr>
          <w:sz w:val="28"/>
          <w:szCs w:val="28"/>
        </w:rPr>
        <w:t>.</w:t>
      </w:r>
    </w:p>
    <w:p w:rsidR="00952763" w:rsidRPr="00E24E39" w:rsidRDefault="00952763" w:rsidP="00E24E39">
      <w:pPr>
        <w:spacing w:line="240" w:lineRule="auto"/>
        <w:ind w:firstLine="709"/>
        <w:rPr>
          <w:sz w:val="28"/>
          <w:szCs w:val="28"/>
        </w:rPr>
      </w:pPr>
    </w:p>
    <w:p w:rsidR="00952763" w:rsidRDefault="00952763" w:rsidP="00E24E39">
      <w:pPr>
        <w:pStyle w:val="afb"/>
        <w:spacing w:line="240" w:lineRule="auto"/>
        <w:ind w:firstLine="709"/>
        <w:rPr>
          <w:b/>
          <w:bCs/>
          <w:sz w:val="28"/>
          <w:szCs w:val="28"/>
          <w:lang w:val="ru-RU"/>
        </w:rPr>
      </w:pPr>
    </w:p>
    <w:p w:rsidR="00E24E39" w:rsidRDefault="00E24E39" w:rsidP="00E24E39">
      <w:pPr>
        <w:pStyle w:val="afb"/>
        <w:spacing w:line="240" w:lineRule="auto"/>
        <w:ind w:firstLine="709"/>
        <w:rPr>
          <w:b/>
          <w:bCs/>
          <w:sz w:val="28"/>
          <w:szCs w:val="28"/>
          <w:lang w:val="ru-RU"/>
        </w:rPr>
      </w:pPr>
    </w:p>
    <w:p w:rsidR="00E24E39" w:rsidRDefault="00E24E39" w:rsidP="00E24E39">
      <w:pPr>
        <w:pStyle w:val="afb"/>
        <w:spacing w:line="240" w:lineRule="auto"/>
        <w:ind w:firstLine="709"/>
        <w:rPr>
          <w:b/>
          <w:bCs/>
          <w:sz w:val="28"/>
          <w:szCs w:val="28"/>
          <w:lang w:val="ru-RU"/>
        </w:rPr>
      </w:pPr>
    </w:p>
    <w:p w:rsidR="00E24E39" w:rsidRDefault="00E24E39" w:rsidP="00E24E39">
      <w:pPr>
        <w:pStyle w:val="afb"/>
        <w:spacing w:line="240" w:lineRule="auto"/>
        <w:ind w:firstLine="709"/>
        <w:rPr>
          <w:b/>
          <w:bCs/>
          <w:sz w:val="28"/>
          <w:szCs w:val="28"/>
          <w:lang w:val="ru-RU"/>
        </w:rPr>
      </w:pPr>
    </w:p>
    <w:p w:rsidR="00E24E39" w:rsidRDefault="00E24E39" w:rsidP="00E24E39">
      <w:pPr>
        <w:pStyle w:val="afb"/>
        <w:spacing w:line="240" w:lineRule="auto"/>
        <w:ind w:firstLine="709"/>
        <w:rPr>
          <w:b/>
          <w:bCs/>
          <w:sz w:val="28"/>
          <w:szCs w:val="28"/>
          <w:lang w:val="ru-RU"/>
        </w:rPr>
      </w:pPr>
    </w:p>
    <w:p w:rsidR="00E24E39" w:rsidRDefault="00E24E39" w:rsidP="00E24E39">
      <w:pPr>
        <w:pStyle w:val="afb"/>
        <w:spacing w:line="240" w:lineRule="auto"/>
        <w:ind w:firstLine="709"/>
        <w:rPr>
          <w:b/>
          <w:bCs/>
          <w:sz w:val="28"/>
          <w:szCs w:val="28"/>
          <w:lang w:val="ru-RU"/>
        </w:rPr>
      </w:pPr>
    </w:p>
    <w:p w:rsidR="00E24E39" w:rsidRPr="00E24E39" w:rsidRDefault="00E24E39" w:rsidP="00E24E39">
      <w:pPr>
        <w:pStyle w:val="afb"/>
        <w:spacing w:line="240" w:lineRule="auto"/>
        <w:ind w:firstLine="709"/>
        <w:rPr>
          <w:b/>
          <w:bCs/>
          <w:sz w:val="28"/>
          <w:szCs w:val="28"/>
          <w:lang w:val="ru-RU"/>
        </w:rPr>
      </w:pPr>
    </w:p>
    <w:p w:rsidR="00524C08" w:rsidRPr="00800AF3" w:rsidRDefault="00952763" w:rsidP="00E24E39">
      <w:pPr>
        <w:spacing w:line="240" w:lineRule="auto"/>
        <w:ind w:firstLine="709"/>
        <w:rPr>
          <w:sz w:val="28"/>
          <w:szCs w:val="28"/>
        </w:rPr>
      </w:pPr>
      <w:r w:rsidRPr="00E24E39">
        <w:rPr>
          <w:sz w:val="28"/>
          <w:szCs w:val="28"/>
        </w:rPr>
        <w:t>Данное учебно-методическое пособие направлено на развитие и совершенствование</w:t>
      </w:r>
      <w:r w:rsidRPr="00800AF3">
        <w:rPr>
          <w:sz w:val="28"/>
          <w:szCs w:val="28"/>
        </w:rPr>
        <w:t xml:space="preserve"> </w:t>
      </w:r>
      <w:r w:rsidR="00524C08" w:rsidRPr="00800AF3">
        <w:rPr>
          <w:sz w:val="28"/>
          <w:szCs w:val="28"/>
        </w:rPr>
        <w:t>навыков говорения, чтения и перевода по профессиональной тематике факультета</w:t>
      </w:r>
      <w:r w:rsidR="00524C08" w:rsidRPr="00800AF3">
        <w:rPr>
          <w:b/>
          <w:sz w:val="28"/>
          <w:szCs w:val="28"/>
        </w:rPr>
        <w:t xml:space="preserve"> </w:t>
      </w:r>
      <w:r w:rsidR="00524C08" w:rsidRPr="00800AF3">
        <w:rPr>
          <w:sz w:val="28"/>
          <w:szCs w:val="28"/>
        </w:rPr>
        <w:t xml:space="preserve">права. Пособие предназначено для студентов </w:t>
      </w:r>
      <w:r w:rsidR="00524C08" w:rsidRPr="00800AF3">
        <w:rPr>
          <w:color w:val="000000"/>
          <w:sz w:val="28"/>
          <w:szCs w:val="28"/>
        </w:rPr>
        <w:t>и магистрантов очной и заочной форм обучения</w:t>
      </w:r>
      <w:r w:rsidR="00904ADA" w:rsidRPr="00800AF3">
        <w:rPr>
          <w:color w:val="000000"/>
          <w:sz w:val="28"/>
          <w:szCs w:val="28"/>
        </w:rPr>
        <w:t xml:space="preserve"> </w:t>
      </w:r>
      <w:r w:rsidR="00904ADA" w:rsidRPr="00800AF3">
        <w:rPr>
          <w:sz w:val="28"/>
          <w:szCs w:val="28"/>
        </w:rPr>
        <w:t>специальност</w:t>
      </w:r>
      <w:r w:rsidR="00FB691F">
        <w:rPr>
          <w:sz w:val="28"/>
          <w:szCs w:val="28"/>
        </w:rPr>
        <w:t>ей</w:t>
      </w:r>
      <w:r w:rsidR="00904ADA" w:rsidRPr="00800AF3">
        <w:rPr>
          <w:sz w:val="28"/>
          <w:szCs w:val="28"/>
        </w:rPr>
        <w:t xml:space="preserve"> </w:t>
      </w:r>
      <w:r w:rsidR="00FB691F" w:rsidRPr="00E24E39">
        <w:rPr>
          <w:sz w:val="28"/>
          <w:szCs w:val="28"/>
        </w:rPr>
        <w:t xml:space="preserve">-24 01 02 «Правоведение», </w:t>
      </w:r>
      <w:r w:rsidR="00CF4AC0" w:rsidRPr="00CF4AC0">
        <w:rPr>
          <w:color w:val="000000"/>
          <w:sz w:val="28"/>
          <w:szCs w:val="28"/>
        </w:rPr>
        <w:t xml:space="preserve">1-24 81 01 «Правовое обеспечение хозяйственной деятельности», 1-24 81 </w:t>
      </w:r>
      <w:r w:rsidR="00CF4AC0" w:rsidRPr="00CF4AC0">
        <w:rPr>
          <w:sz w:val="28"/>
          <w:szCs w:val="28"/>
        </w:rPr>
        <w:t>03 «Правовое регулирование внешнеэкономической деятельности»</w:t>
      </w:r>
      <w:r w:rsidR="00524C08" w:rsidRPr="00800AF3">
        <w:rPr>
          <w:color w:val="000000"/>
          <w:sz w:val="28"/>
          <w:szCs w:val="28"/>
        </w:rPr>
        <w:t xml:space="preserve">. </w:t>
      </w:r>
      <w:r w:rsidR="00524C08" w:rsidRPr="00800AF3">
        <w:rPr>
          <w:sz w:val="28"/>
          <w:szCs w:val="28"/>
        </w:rPr>
        <w:t>Может быть использовано в качестве основного или дополнительного материала</w:t>
      </w:r>
    </w:p>
    <w:p w:rsidR="00524C08" w:rsidRPr="00800AF3" w:rsidRDefault="00524C08" w:rsidP="00E24E39">
      <w:pPr>
        <w:spacing w:line="240" w:lineRule="auto"/>
        <w:ind w:firstLine="709"/>
        <w:rPr>
          <w:sz w:val="28"/>
          <w:szCs w:val="28"/>
        </w:rPr>
      </w:pPr>
    </w:p>
    <w:p w:rsidR="00F53DBD" w:rsidRPr="00800AF3" w:rsidRDefault="00F53DBD" w:rsidP="00E24E39">
      <w:pPr>
        <w:spacing w:line="240" w:lineRule="auto"/>
        <w:ind w:firstLine="709"/>
        <w:rPr>
          <w:sz w:val="28"/>
          <w:szCs w:val="28"/>
        </w:rPr>
      </w:pPr>
    </w:p>
    <w:p w:rsidR="00F53DBD" w:rsidRPr="00800AF3" w:rsidRDefault="00F53DBD" w:rsidP="00E24E39">
      <w:pPr>
        <w:spacing w:line="240" w:lineRule="auto"/>
        <w:ind w:firstLine="709"/>
        <w:rPr>
          <w:sz w:val="28"/>
          <w:szCs w:val="28"/>
        </w:rPr>
      </w:pPr>
    </w:p>
    <w:p w:rsidR="00F53DBD" w:rsidRDefault="00F53DBD" w:rsidP="00F53DBD">
      <w:pPr>
        <w:ind w:firstLine="709"/>
        <w:rPr>
          <w:sz w:val="28"/>
          <w:szCs w:val="28"/>
        </w:rPr>
      </w:pPr>
    </w:p>
    <w:p w:rsidR="00E24E39" w:rsidRDefault="00E24E39" w:rsidP="00F53DBD">
      <w:pPr>
        <w:ind w:firstLine="709"/>
        <w:rPr>
          <w:sz w:val="28"/>
          <w:szCs w:val="28"/>
        </w:rPr>
      </w:pPr>
    </w:p>
    <w:p w:rsidR="00E24E39" w:rsidRDefault="00E24E39" w:rsidP="00F53DBD">
      <w:pPr>
        <w:ind w:firstLine="709"/>
        <w:rPr>
          <w:sz w:val="28"/>
          <w:szCs w:val="28"/>
        </w:rPr>
      </w:pPr>
    </w:p>
    <w:p w:rsidR="00E24E39" w:rsidRDefault="00E24E39" w:rsidP="00F53DBD">
      <w:pPr>
        <w:ind w:firstLine="709"/>
        <w:rPr>
          <w:sz w:val="28"/>
          <w:szCs w:val="28"/>
        </w:rPr>
        <w:sectPr w:rsidR="00E24E39" w:rsidSect="001C03AD">
          <w:footerReference w:type="default" r:id="rId11"/>
          <w:pgSz w:w="11906" w:h="16838"/>
          <w:pgMar w:top="1134" w:right="850" w:bottom="1134" w:left="1701" w:header="708" w:footer="708" w:gutter="0"/>
          <w:cols w:space="708"/>
          <w:docGrid w:linePitch="360"/>
        </w:sectPr>
      </w:pPr>
    </w:p>
    <w:p w:rsidR="00E92653" w:rsidRPr="00CF4AC0" w:rsidRDefault="00C7231B" w:rsidP="00E24E39">
      <w:pPr>
        <w:pStyle w:val="af3"/>
        <w:spacing w:before="0" w:after="0" w:line="240" w:lineRule="auto"/>
        <w:jc w:val="center"/>
        <w:rPr>
          <w:rFonts w:ascii="Times New Roman" w:hAnsi="Times New Roman"/>
        </w:rPr>
      </w:pPr>
      <w:r w:rsidRPr="00E24E39">
        <w:rPr>
          <w:rFonts w:ascii="Times New Roman" w:hAnsi="Times New Roman"/>
          <w:lang w:val="en-US"/>
        </w:rPr>
        <w:lastRenderedPageBreak/>
        <w:t>CONTENTS</w:t>
      </w:r>
    </w:p>
    <w:p w:rsidR="00772625" w:rsidRPr="00772625" w:rsidRDefault="00772625" w:rsidP="00E24E39">
      <w:pPr>
        <w:pStyle w:val="14"/>
        <w:spacing w:line="240" w:lineRule="auto"/>
      </w:pPr>
      <w:r w:rsidRPr="00772625">
        <w:fldChar w:fldCharType="begin"/>
      </w:r>
      <w:r w:rsidRPr="00772625">
        <w:instrText xml:space="preserve"> TOC \o "1-3" \h \z \u </w:instrText>
      </w:r>
      <w:r w:rsidRPr="00772625">
        <w:fldChar w:fldCharType="separate"/>
      </w:r>
      <w:hyperlink w:anchor="_Toc484794276" w:history="1">
        <w:r w:rsidRPr="00772625">
          <w:rPr>
            <w:rStyle w:val="afe"/>
            <w:spacing w:val="20"/>
          </w:rPr>
          <w:t>LEARNING OBJECTIVES</w:t>
        </w:r>
        <w:r w:rsidRPr="00772625">
          <w:rPr>
            <w:webHidden/>
          </w:rPr>
          <w:tab/>
        </w:r>
        <w:r w:rsidR="00FB691F">
          <w:rPr>
            <w:webHidden/>
          </w:rPr>
          <w:t>4</w:t>
        </w:r>
      </w:hyperlink>
    </w:p>
    <w:p w:rsidR="00772625" w:rsidRPr="00772625" w:rsidRDefault="008D1845" w:rsidP="00E24E39">
      <w:pPr>
        <w:pStyle w:val="14"/>
        <w:spacing w:line="240" w:lineRule="auto"/>
      </w:pPr>
      <w:hyperlink w:anchor="_Toc484794277" w:history="1">
        <w:r w:rsidR="00772625" w:rsidRPr="00772625">
          <w:rPr>
            <w:rStyle w:val="afe"/>
            <w:spacing w:val="20"/>
          </w:rPr>
          <w:t>INTRODUCTION</w:t>
        </w:r>
        <w:r w:rsidR="00772625" w:rsidRPr="00772625">
          <w:rPr>
            <w:webHidden/>
          </w:rPr>
          <w:tab/>
        </w:r>
        <w:r w:rsidR="00FB691F">
          <w:rPr>
            <w:webHidden/>
          </w:rPr>
          <w:t>4</w:t>
        </w:r>
      </w:hyperlink>
    </w:p>
    <w:p w:rsidR="00772625" w:rsidRPr="00772625" w:rsidRDefault="008D1845" w:rsidP="00E24E39">
      <w:pPr>
        <w:pStyle w:val="14"/>
        <w:spacing w:line="240" w:lineRule="auto"/>
      </w:pPr>
      <w:hyperlink w:anchor="_Toc484794278" w:history="1">
        <w:r w:rsidR="00772625" w:rsidRPr="00772625">
          <w:rPr>
            <w:rStyle w:val="afe"/>
          </w:rPr>
          <w:t>UNIT I. INTERNATIONAL PRINCIPLES AND DOCTRINES</w:t>
        </w:r>
        <w:r w:rsidR="00772625" w:rsidRPr="00772625">
          <w:rPr>
            <w:webHidden/>
          </w:rPr>
          <w:tab/>
        </w:r>
        <w:r w:rsidR="00772625" w:rsidRPr="00772625">
          <w:rPr>
            <w:webHidden/>
          </w:rPr>
          <w:fldChar w:fldCharType="begin"/>
        </w:r>
        <w:r w:rsidR="00772625" w:rsidRPr="00772625">
          <w:rPr>
            <w:webHidden/>
          </w:rPr>
          <w:instrText xml:space="preserve"> PAGEREF _Toc484794278 \h </w:instrText>
        </w:r>
        <w:r w:rsidR="00772625" w:rsidRPr="00772625">
          <w:rPr>
            <w:webHidden/>
          </w:rPr>
        </w:r>
        <w:r w:rsidR="00772625" w:rsidRPr="00772625">
          <w:rPr>
            <w:webHidden/>
          </w:rPr>
          <w:fldChar w:fldCharType="separate"/>
        </w:r>
        <w:r w:rsidR="00772625" w:rsidRPr="00772625">
          <w:rPr>
            <w:webHidden/>
          </w:rPr>
          <w:t>6</w:t>
        </w:r>
        <w:r w:rsidR="00772625" w:rsidRPr="00772625">
          <w:rPr>
            <w:webHidden/>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0" w:history="1">
        <w:r w:rsidR="00772625" w:rsidRPr="00772625">
          <w:rPr>
            <w:rStyle w:val="afe"/>
            <w:rFonts w:ascii="Times New Roman" w:hAnsi="Times New Roman" w:cs="Times New Roman"/>
            <w:b w:val="0"/>
            <w:smallCaps/>
            <w:noProof/>
            <w:sz w:val="28"/>
            <w:szCs w:val="28"/>
            <w:lang w:val="en-US"/>
          </w:rPr>
          <w:t>The Principle of Comity</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_Toc484794280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1" w:history="1">
        <w:r w:rsidR="00772625" w:rsidRPr="00772625">
          <w:rPr>
            <w:rStyle w:val="afe"/>
            <w:rFonts w:ascii="Times New Roman" w:hAnsi="Times New Roman" w:cs="Times New Roman"/>
            <w:b w:val="0"/>
            <w:smallCaps/>
            <w:noProof/>
            <w:sz w:val="28"/>
            <w:szCs w:val="28"/>
            <w:lang w:val="en-US"/>
          </w:rPr>
          <w:t>The Act of State Doctrine</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_Toc484794281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2" w:history="1">
        <w:r w:rsidR="00772625" w:rsidRPr="00772625">
          <w:rPr>
            <w:rStyle w:val="afe"/>
            <w:rFonts w:ascii="Times New Roman" w:hAnsi="Times New Roman" w:cs="Times New Roman"/>
            <w:b w:val="0"/>
            <w:smallCaps/>
            <w:noProof/>
            <w:sz w:val="28"/>
            <w:szCs w:val="28"/>
            <w:lang w:val="en-US"/>
          </w:rPr>
          <w:t>The Doctrine of Sovereign Immunity</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_Toc484794282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3" w:history="1">
        <w:r w:rsidR="00772625" w:rsidRPr="00772625">
          <w:rPr>
            <w:rStyle w:val="afe"/>
            <w:rFonts w:ascii="Times New Roman" w:hAnsi="Times New Roman" w:cs="Times New Roman"/>
            <w:b w:val="0"/>
            <w:smallCaps/>
            <w:noProof/>
            <w:sz w:val="28"/>
            <w:szCs w:val="28"/>
            <w:lang w:val="en-US"/>
          </w:rPr>
          <w:t>Notes: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_Toc484794283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8</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4" w:history="1">
        <w:r w:rsidR="00772625">
          <w:rPr>
            <w:rStyle w:val="afe"/>
            <w:rFonts w:ascii="Times New Roman" w:hAnsi="Times New Roman" w:cs="Times New Roman"/>
            <w:b w:val="0"/>
            <w:smallCaps/>
            <w:noProof/>
            <w:sz w:val="28"/>
            <w:szCs w:val="28"/>
            <w:lang w:val="en-US"/>
          </w:rPr>
          <w:t>Q</w:t>
        </w:r>
        <w:r w:rsidR="00772625" w:rsidRPr="00772625">
          <w:rPr>
            <w:rStyle w:val="afe"/>
            <w:rFonts w:ascii="Times New Roman" w:hAnsi="Times New Roman" w:cs="Times New Roman"/>
            <w:b w:val="0"/>
            <w:smallCaps/>
            <w:noProof/>
            <w:sz w:val="28"/>
            <w:szCs w:val="28"/>
            <w:lang w:val="en-US"/>
          </w:rPr>
          <w:t>uestions for discussion</w:t>
        </w:r>
        <w:r w:rsidR="00772625" w:rsidRPr="00772625">
          <w:rPr>
            <w:rStyle w:val="afe"/>
            <w:b w:val="0"/>
            <w:smallCaps/>
            <w:webHidden/>
            <w:lang w:val="en-US"/>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_Toc484794284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9</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14"/>
        <w:spacing w:line="240" w:lineRule="auto"/>
      </w:pPr>
      <w:hyperlink w:anchor="_Toc484794285" w:history="1">
        <w:r w:rsidR="00772625" w:rsidRPr="00772625">
          <w:rPr>
            <w:rStyle w:val="afe"/>
          </w:rPr>
          <w:t>UNIT II. DOING BUSINESS INTERNATIONALLY</w:t>
        </w:r>
        <w:r w:rsidR="00772625" w:rsidRPr="00772625">
          <w:rPr>
            <w:webHidden/>
          </w:rPr>
          <w:tab/>
        </w:r>
        <w:r w:rsidR="00772625" w:rsidRPr="00772625">
          <w:rPr>
            <w:webHidden/>
          </w:rPr>
          <w:fldChar w:fldCharType="begin"/>
        </w:r>
        <w:r w:rsidR="00772625" w:rsidRPr="00772625">
          <w:rPr>
            <w:webHidden/>
          </w:rPr>
          <w:instrText xml:space="preserve"> PAGEREF _Toc484794285 \h </w:instrText>
        </w:r>
        <w:r w:rsidR="00772625" w:rsidRPr="00772625">
          <w:rPr>
            <w:webHidden/>
          </w:rPr>
        </w:r>
        <w:r w:rsidR="00772625" w:rsidRPr="00772625">
          <w:rPr>
            <w:webHidden/>
          </w:rPr>
          <w:fldChar w:fldCharType="separate"/>
        </w:r>
        <w:r w:rsidR="00772625" w:rsidRPr="00772625">
          <w:rPr>
            <w:webHidden/>
          </w:rPr>
          <w:t>9</w:t>
        </w:r>
        <w:r w:rsidR="00772625" w:rsidRPr="00772625">
          <w:rPr>
            <w:webHidden/>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6" w:history="1">
        <w:r w:rsidR="00772625" w:rsidRPr="00772625">
          <w:rPr>
            <w:rStyle w:val="afe"/>
            <w:rFonts w:ascii="Times New Roman" w:hAnsi="Times New Roman" w:cs="Times New Roman"/>
            <w:b w:val="0"/>
            <w:smallCaps/>
            <w:noProof/>
            <w:sz w:val="28"/>
            <w:szCs w:val="28"/>
            <w:lang w:val="en-US"/>
          </w:rPr>
          <w:t>Exporting</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_Toc484794286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10</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7" w:history="1">
        <w:r w:rsidR="00772625" w:rsidRPr="00772625">
          <w:rPr>
            <w:rStyle w:val="afe"/>
            <w:rFonts w:ascii="Times New Roman" w:hAnsi="Times New Roman" w:cs="Times New Roman"/>
            <w:b w:val="0"/>
            <w:smallCaps/>
            <w:noProof/>
            <w:sz w:val="28"/>
            <w:szCs w:val="28"/>
            <w:lang w:val="en-US"/>
          </w:rPr>
          <w:t>manufacturing Abroad</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_Toc484794287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11</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8" w:history="1">
        <w:r w:rsidR="00772625" w:rsidRPr="00772625">
          <w:rPr>
            <w:rStyle w:val="afe"/>
            <w:rFonts w:ascii="Times New Roman" w:hAnsi="Times New Roman" w:cs="Times New Roman"/>
            <w:b w:val="0"/>
            <w:smallCaps/>
            <w:noProof/>
            <w:sz w:val="28"/>
            <w:szCs w:val="28"/>
            <w:lang w:val="en-US"/>
          </w:rPr>
          <w:t>Notes: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_Toc484794288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13</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89" w:history="1">
        <w:r w:rsidR="00772625" w:rsidRPr="00772625">
          <w:rPr>
            <w:rStyle w:val="afe"/>
            <w:rFonts w:ascii="Times New Roman" w:hAnsi="Times New Roman" w:cs="Times New Roman"/>
            <w:b w:val="0"/>
            <w:smallCaps/>
            <w:noProof/>
            <w:sz w:val="28"/>
            <w:szCs w:val="28"/>
            <w:lang w:val="en-US"/>
          </w:rPr>
          <w:t>Questions For Discussion</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_Toc484794289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14</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14"/>
        <w:spacing w:line="240" w:lineRule="auto"/>
      </w:pPr>
      <w:hyperlink w:anchor="_Toc484794290" w:history="1">
        <w:r w:rsidR="00772625" w:rsidRPr="00772625">
          <w:rPr>
            <w:rStyle w:val="afe"/>
          </w:rPr>
          <w:t>UNIT III. COMMERCIAL CONTRACTS IN AN INTERNATIONAL SETTING</w:t>
        </w:r>
        <w:r w:rsidR="00772625" w:rsidRPr="00772625">
          <w:rPr>
            <w:webHidden/>
          </w:rPr>
          <w:tab/>
        </w:r>
        <w:r w:rsidR="00772625" w:rsidRPr="00772625">
          <w:rPr>
            <w:webHidden/>
          </w:rPr>
          <w:fldChar w:fldCharType="begin"/>
        </w:r>
        <w:r w:rsidR="00772625" w:rsidRPr="00772625">
          <w:rPr>
            <w:webHidden/>
          </w:rPr>
          <w:instrText xml:space="preserve"> PAGEREF _Toc484794290 \h </w:instrText>
        </w:r>
        <w:r w:rsidR="00772625" w:rsidRPr="00772625">
          <w:rPr>
            <w:webHidden/>
          </w:rPr>
        </w:r>
        <w:r w:rsidR="00772625" w:rsidRPr="00772625">
          <w:rPr>
            <w:webHidden/>
          </w:rPr>
          <w:fldChar w:fldCharType="separate"/>
        </w:r>
        <w:r w:rsidR="00772625" w:rsidRPr="00772625">
          <w:rPr>
            <w:webHidden/>
          </w:rPr>
          <w:t>14</w:t>
        </w:r>
        <w:r w:rsidR="00772625" w:rsidRPr="00772625">
          <w:rPr>
            <w:webHidden/>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1" w:history="1">
        <w:r w:rsidR="00772625" w:rsidRPr="00772625">
          <w:rPr>
            <w:rStyle w:val="afe"/>
            <w:rFonts w:ascii="Times New Roman" w:hAnsi="Times New Roman" w:cs="Times New Roman"/>
            <w:b w:val="0"/>
            <w:smallCaps/>
            <w:noProof/>
            <w:sz w:val="28"/>
            <w:szCs w:val="28"/>
            <w:lang w:val="en-US"/>
          </w:rPr>
          <w:t>Choice of Language</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_Toc484794291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15</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2" w:history="1">
        <w:r w:rsidR="00772625" w:rsidRPr="00772625">
          <w:rPr>
            <w:rStyle w:val="afe"/>
            <w:rFonts w:ascii="Times New Roman" w:hAnsi="Times New Roman" w:cs="Times New Roman"/>
            <w:b w:val="0"/>
            <w:smallCaps/>
            <w:noProof/>
            <w:sz w:val="28"/>
            <w:szCs w:val="28"/>
            <w:lang w:val="en-US"/>
          </w:rPr>
          <w:t>Choice of Forum</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_Toc484794292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16</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3" w:history="1">
        <w:r w:rsidR="00772625" w:rsidRPr="00772625">
          <w:rPr>
            <w:rStyle w:val="afe"/>
            <w:rFonts w:ascii="Times New Roman" w:hAnsi="Times New Roman" w:cs="Times New Roman"/>
            <w:b w:val="0"/>
            <w:smallCaps/>
            <w:noProof/>
            <w:sz w:val="28"/>
            <w:szCs w:val="28"/>
            <w:lang w:val="en-US"/>
          </w:rPr>
          <w:t>Choice of Law</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_Toc484794293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16</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4" w:history="1">
        <w:r w:rsidR="00772625" w:rsidRPr="00772625">
          <w:rPr>
            <w:rStyle w:val="afe"/>
            <w:rFonts w:ascii="Times New Roman" w:hAnsi="Times New Roman" w:cs="Times New Roman"/>
            <w:b w:val="0"/>
            <w:smallCaps/>
            <w:noProof/>
            <w:sz w:val="28"/>
            <w:szCs w:val="28"/>
            <w:lang w:val="en-US"/>
          </w:rPr>
          <w:t>Force Majeure Clause</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_Toc484794294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5" w:history="1">
        <w:r w:rsidR="00772625">
          <w:rPr>
            <w:rStyle w:val="afe"/>
            <w:rFonts w:ascii="Times New Roman" w:hAnsi="Times New Roman" w:cs="Times New Roman"/>
            <w:b w:val="0"/>
            <w:smallCaps/>
            <w:noProof/>
            <w:sz w:val="28"/>
            <w:szCs w:val="28"/>
            <w:lang w:val="en-US"/>
          </w:rPr>
          <w:t>C</w:t>
        </w:r>
        <w:r w:rsidR="00772625" w:rsidRPr="00772625">
          <w:rPr>
            <w:rStyle w:val="afe"/>
            <w:rFonts w:ascii="Times New Roman" w:hAnsi="Times New Roman" w:cs="Times New Roman"/>
            <w:b w:val="0"/>
            <w:smallCaps/>
            <w:noProof/>
            <w:sz w:val="28"/>
            <w:szCs w:val="28"/>
            <w:lang w:val="en-US"/>
          </w:rPr>
          <w:t>ivil dispute resolution</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_Toc484794295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6" w:history="1">
        <w:r w:rsidR="00772625" w:rsidRPr="00772625">
          <w:rPr>
            <w:rStyle w:val="afe"/>
            <w:rFonts w:ascii="Times New Roman" w:hAnsi="Times New Roman" w:cs="Times New Roman"/>
            <w:b w:val="0"/>
            <w:smallCaps/>
            <w:noProof/>
            <w:sz w:val="28"/>
            <w:szCs w:val="28"/>
            <w:lang w:val="en-US"/>
          </w:rPr>
          <w:t>Notes: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_Toc484794296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18</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297" w:history="1">
        <w:r w:rsidR="00772625">
          <w:rPr>
            <w:rStyle w:val="afe"/>
            <w:rFonts w:ascii="Times New Roman" w:hAnsi="Times New Roman" w:cs="Times New Roman"/>
            <w:b w:val="0"/>
            <w:smallCaps/>
            <w:noProof/>
            <w:sz w:val="28"/>
            <w:szCs w:val="28"/>
            <w:lang w:val="en-US"/>
          </w:rPr>
          <w:t>Q</w:t>
        </w:r>
        <w:r w:rsidR="00772625" w:rsidRPr="00772625">
          <w:rPr>
            <w:rStyle w:val="afe"/>
            <w:rFonts w:ascii="Times New Roman" w:hAnsi="Times New Roman" w:cs="Times New Roman"/>
            <w:b w:val="0"/>
            <w:smallCaps/>
            <w:noProof/>
            <w:sz w:val="28"/>
            <w:szCs w:val="28"/>
            <w:lang w:val="en-US"/>
          </w:rPr>
          <w:t>uestions For Discussion</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_Toc484794297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18</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14"/>
        <w:spacing w:line="240" w:lineRule="auto"/>
      </w:pPr>
      <w:hyperlink w:anchor="_Toc484794298" w:history="1">
        <w:r w:rsidR="00772625" w:rsidRPr="00772625">
          <w:rPr>
            <w:rStyle w:val="afe"/>
          </w:rPr>
          <w:t>UNIT IV. MAKING PAYMENT ON INTERNATIONAL TRANSACTIONS</w:t>
        </w:r>
        <w:r w:rsidR="00772625" w:rsidRPr="00772625">
          <w:rPr>
            <w:webHidden/>
          </w:rPr>
          <w:tab/>
        </w:r>
        <w:r w:rsidR="00772625" w:rsidRPr="00772625">
          <w:rPr>
            <w:webHidden/>
          </w:rPr>
          <w:fldChar w:fldCharType="begin"/>
        </w:r>
        <w:r w:rsidR="00772625" w:rsidRPr="00772625">
          <w:rPr>
            <w:webHidden/>
          </w:rPr>
          <w:instrText xml:space="preserve"> PAGEREF _Toc484794298 \h </w:instrText>
        </w:r>
        <w:r w:rsidR="00772625" w:rsidRPr="00772625">
          <w:rPr>
            <w:webHidden/>
          </w:rPr>
        </w:r>
        <w:r w:rsidR="00772625" w:rsidRPr="00772625">
          <w:rPr>
            <w:webHidden/>
          </w:rPr>
          <w:fldChar w:fldCharType="separate"/>
        </w:r>
        <w:r w:rsidR="00772625" w:rsidRPr="00772625">
          <w:rPr>
            <w:webHidden/>
          </w:rPr>
          <w:t>19</w:t>
        </w:r>
        <w:r w:rsidR="00772625" w:rsidRPr="00772625">
          <w:rPr>
            <w:webHidden/>
          </w:rPr>
          <w:fldChar w:fldCharType="end"/>
        </w:r>
      </w:hyperlink>
    </w:p>
    <w:p w:rsidR="00772625" w:rsidRPr="00772625" w:rsidRDefault="008D1845" w:rsidP="00E24E39">
      <w:pPr>
        <w:pStyle w:val="14"/>
        <w:spacing w:line="240" w:lineRule="auto"/>
        <w:rPr>
          <w:rStyle w:val="afe"/>
          <w:caps w:val="0"/>
          <w:smallCaps/>
        </w:rPr>
      </w:pPr>
      <w:hyperlink w:anchor="_Toc484794299" w:history="1">
        <w:r w:rsidR="00772625">
          <w:rPr>
            <w:rStyle w:val="afe"/>
            <w:b w:val="0"/>
            <w:caps w:val="0"/>
            <w:smallCaps/>
          </w:rPr>
          <w:t>V</w:t>
        </w:r>
        <w:r w:rsidR="00772625" w:rsidRPr="00772625">
          <w:rPr>
            <w:rStyle w:val="afe"/>
            <w:b w:val="0"/>
            <w:caps w:val="0"/>
            <w:smallCaps/>
          </w:rPr>
          <w:t>ocabulary Notes</w:t>
        </w:r>
        <w:r w:rsidR="00772625" w:rsidRPr="00772625">
          <w:rPr>
            <w:rStyle w:val="afe"/>
            <w:b w:val="0"/>
            <w:caps w:val="0"/>
            <w:smallCaps/>
            <w:webHidden/>
          </w:rPr>
          <w:tab/>
        </w:r>
        <w:r w:rsidR="00772625" w:rsidRPr="00772625">
          <w:rPr>
            <w:rStyle w:val="afe"/>
            <w:b w:val="0"/>
            <w:caps w:val="0"/>
            <w:smallCaps/>
            <w:webHidden/>
          </w:rPr>
          <w:fldChar w:fldCharType="begin"/>
        </w:r>
        <w:r w:rsidR="00772625" w:rsidRPr="00772625">
          <w:rPr>
            <w:rStyle w:val="afe"/>
            <w:b w:val="0"/>
            <w:caps w:val="0"/>
            <w:smallCaps/>
            <w:webHidden/>
          </w:rPr>
          <w:instrText xml:space="preserve"> PAGEREF _Toc484794299 \h </w:instrText>
        </w:r>
        <w:r w:rsidR="00772625" w:rsidRPr="00772625">
          <w:rPr>
            <w:rStyle w:val="afe"/>
            <w:b w:val="0"/>
            <w:caps w:val="0"/>
            <w:smallCaps/>
            <w:webHidden/>
          </w:rPr>
        </w:r>
        <w:r w:rsidR="00772625" w:rsidRPr="00772625">
          <w:rPr>
            <w:rStyle w:val="afe"/>
            <w:b w:val="0"/>
            <w:caps w:val="0"/>
            <w:smallCaps/>
            <w:webHidden/>
          </w:rPr>
          <w:fldChar w:fldCharType="separate"/>
        </w:r>
        <w:r w:rsidR="00772625" w:rsidRPr="00772625">
          <w:rPr>
            <w:rStyle w:val="afe"/>
            <w:b w:val="0"/>
            <w:caps w:val="0"/>
            <w:smallCaps/>
            <w:webHidden/>
          </w:rPr>
          <w:t>19</w:t>
        </w:r>
        <w:r w:rsidR="00772625" w:rsidRPr="00772625">
          <w:rPr>
            <w:rStyle w:val="afe"/>
            <w:b w:val="0"/>
            <w:caps w:val="0"/>
            <w:smallCaps/>
            <w:webHidden/>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0" w:history="1">
        <w:r w:rsidR="00772625" w:rsidRPr="00772625">
          <w:rPr>
            <w:rStyle w:val="afe"/>
            <w:rFonts w:ascii="Times New Roman" w:hAnsi="Times New Roman" w:cs="Times New Roman"/>
            <w:b w:val="0"/>
            <w:smallCaps/>
            <w:noProof/>
            <w:sz w:val="28"/>
            <w:szCs w:val="28"/>
            <w:lang w:val="en-US"/>
          </w:rPr>
          <w:t>Monetary Systems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_Toc484794300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19</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1" w:history="1">
        <w:r w:rsidR="00772625">
          <w:rPr>
            <w:rStyle w:val="afe"/>
            <w:rFonts w:ascii="Times New Roman" w:hAnsi="Times New Roman" w:cs="Times New Roman"/>
            <w:b w:val="0"/>
            <w:smallCaps/>
            <w:noProof/>
            <w:sz w:val="28"/>
            <w:szCs w:val="28"/>
            <w:lang w:val="en-US"/>
          </w:rPr>
          <w:t>L</w:t>
        </w:r>
        <w:r w:rsidR="00772625" w:rsidRPr="00772625">
          <w:rPr>
            <w:rStyle w:val="afe"/>
            <w:rFonts w:ascii="Times New Roman" w:hAnsi="Times New Roman" w:cs="Times New Roman"/>
            <w:b w:val="0"/>
            <w:smallCaps/>
            <w:noProof/>
            <w:sz w:val="28"/>
            <w:szCs w:val="28"/>
            <w:lang w:val="en-US"/>
          </w:rPr>
          <w:t>etters Of Credit</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_Toc484794301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20</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2" w:history="1">
        <w:r w:rsidR="00772625" w:rsidRPr="00772625">
          <w:rPr>
            <w:rStyle w:val="afe"/>
            <w:rFonts w:ascii="Times New Roman" w:hAnsi="Times New Roman" w:cs="Times New Roman"/>
            <w:b w:val="0"/>
            <w:smallCaps/>
            <w:noProof/>
            <w:sz w:val="28"/>
            <w:szCs w:val="28"/>
            <w:lang w:val="en-US"/>
          </w:rPr>
          <w:t>The “Life Circle” of a Letter of Credit</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_Toc484794302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22</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3" w:history="1">
        <w:r w:rsidR="00772625" w:rsidRPr="00772625">
          <w:rPr>
            <w:rStyle w:val="afe"/>
            <w:rFonts w:ascii="Times New Roman" w:hAnsi="Times New Roman" w:cs="Times New Roman"/>
            <w:b w:val="0"/>
            <w:smallCaps/>
            <w:noProof/>
            <w:sz w:val="28"/>
            <w:szCs w:val="28"/>
            <w:lang w:val="en-US"/>
          </w:rPr>
          <w:t>Notes: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_Toc484794303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23</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4" w:history="1">
        <w:r w:rsidR="00772625">
          <w:rPr>
            <w:rStyle w:val="afe"/>
            <w:rFonts w:ascii="Times New Roman" w:hAnsi="Times New Roman" w:cs="Times New Roman"/>
            <w:b w:val="0"/>
            <w:smallCaps/>
            <w:noProof/>
            <w:sz w:val="28"/>
            <w:szCs w:val="28"/>
            <w:lang w:val="en-US"/>
          </w:rPr>
          <w:t>Q</w:t>
        </w:r>
        <w:r w:rsidR="00772625" w:rsidRPr="00772625">
          <w:rPr>
            <w:rStyle w:val="afe"/>
            <w:rFonts w:ascii="Times New Roman" w:hAnsi="Times New Roman" w:cs="Times New Roman"/>
            <w:b w:val="0"/>
            <w:smallCaps/>
            <w:noProof/>
            <w:sz w:val="28"/>
            <w:szCs w:val="28"/>
            <w:lang w:val="en-US"/>
          </w:rPr>
          <w:t>uestions For Discussion</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_Toc484794304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23</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14"/>
        <w:spacing w:line="240" w:lineRule="auto"/>
      </w:pPr>
      <w:hyperlink w:anchor="_Toc484794305" w:history="1">
        <w:r w:rsidR="00772625" w:rsidRPr="00772625">
          <w:rPr>
            <w:rStyle w:val="afe"/>
          </w:rPr>
          <w:t>UNIT V.  REGULATIONS OF SPECIFIC BUSINESS ACTIVITIES</w:t>
        </w:r>
        <w:r w:rsidR="00772625" w:rsidRPr="00772625">
          <w:rPr>
            <w:webHidden/>
          </w:rPr>
          <w:tab/>
        </w:r>
        <w:r w:rsidR="00772625" w:rsidRPr="00772625">
          <w:rPr>
            <w:webHidden/>
          </w:rPr>
          <w:fldChar w:fldCharType="begin"/>
        </w:r>
        <w:r w:rsidR="00772625" w:rsidRPr="00772625">
          <w:rPr>
            <w:webHidden/>
          </w:rPr>
          <w:instrText xml:space="preserve"> PAGEREF _Toc484794305 \h </w:instrText>
        </w:r>
        <w:r w:rsidR="00772625" w:rsidRPr="00772625">
          <w:rPr>
            <w:webHidden/>
          </w:rPr>
        </w:r>
        <w:r w:rsidR="00772625" w:rsidRPr="00772625">
          <w:rPr>
            <w:webHidden/>
          </w:rPr>
          <w:fldChar w:fldCharType="separate"/>
        </w:r>
        <w:r w:rsidR="00772625" w:rsidRPr="00772625">
          <w:rPr>
            <w:webHidden/>
          </w:rPr>
          <w:t>24</w:t>
        </w:r>
        <w:r w:rsidR="00772625" w:rsidRPr="00772625">
          <w:rPr>
            <w:webHidden/>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7" w:history="1">
        <w:r w:rsidR="00772625" w:rsidRPr="00772625">
          <w:rPr>
            <w:rStyle w:val="afe"/>
            <w:rFonts w:ascii="Times New Roman" w:hAnsi="Times New Roman" w:cs="Times New Roman"/>
            <w:b w:val="0"/>
            <w:smallCaps/>
            <w:noProof/>
            <w:sz w:val="28"/>
            <w:szCs w:val="28"/>
            <w:lang w:val="en-US"/>
          </w:rPr>
          <w:t>Investing</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_Toc484794307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25</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8" w:history="1">
        <w:r w:rsidR="00772625" w:rsidRPr="00772625">
          <w:rPr>
            <w:rStyle w:val="afe"/>
            <w:rFonts w:ascii="Times New Roman" w:hAnsi="Times New Roman" w:cs="Times New Roman"/>
            <w:b w:val="0"/>
            <w:smallCaps/>
            <w:noProof/>
            <w:sz w:val="28"/>
            <w:szCs w:val="28"/>
            <w:lang w:val="en-US"/>
          </w:rPr>
          <w:t>Export Restrictions and Incentives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_Toc484794308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25</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09" w:history="1">
        <w:r w:rsidR="00772625" w:rsidRPr="00772625">
          <w:rPr>
            <w:rStyle w:val="afe"/>
            <w:rFonts w:ascii="Times New Roman" w:hAnsi="Times New Roman" w:cs="Times New Roman"/>
            <w:b w:val="0"/>
            <w:smallCaps/>
            <w:noProof/>
            <w:sz w:val="28"/>
            <w:szCs w:val="28"/>
            <w:lang w:val="en-US"/>
          </w:rPr>
          <w:t>Import Restrictions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_Toc484794309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26</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10" w:history="1">
        <w:r w:rsidR="00772625" w:rsidRPr="00772625">
          <w:rPr>
            <w:rStyle w:val="afe"/>
            <w:rFonts w:ascii="Times New Roman" w:hAnsi="Times New Roman" w:cs="Times New Roman"/>
            <w:b w:val="0"/>
            <w:smallCaps/>
            <w:noProof/>
            <w:sz w:val="28"/>
            <w:szCs w:val="28"/>
            <w:lang w:val="en-US"/>
          </w:rPr>
          <w:t>Bribing Foreign Officials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_Toc484794310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11" w:history="1">
        <w:r w:rsidR="00772625" w:rsidRPr="00772625">
          <w:rPr>
            <w:rStyle w:val="afe"/>
            <w:rFonts w:ascii="Times New Roman" w:hAnsi="Times New Roman" w:cs="Times New Roman"/>
            <w:b w:val="0"/>
            <w:smallCaps/>
            <w:noProof/>
            <w:sz w:val="28"/>
            <w:szCs w:val="28"/>
            <w:lang w:val="en-US"/>
          </w:rPr>
          <w:t>Notes:</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_Toc484794311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27</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24"/>
        <w:tabs>
          <w:tab w:val="right" w:leader="dot" w:pos="9345"/>
        </w:tabs>
        <w:spacing w:before="0" w:line="240" w:lineRule="auto"/>
        <w:rPr>
          <w:rFonts w:ascii="Times New Roman" w:hAnsi="Times New Roman" w:cs="Times New Roman"/>
          <w:b w:val="0"/>
          <w:bCs w:val="0"/>
          <w:noProof/>
          <w:sz w:val="28"/>
          <w:szCs w:val="28"/>
        </w:rPr>
      </w:pPr>
      <w:hyperlink w:anchor="_Toc484794312" w:history="1">
        <w:r w:rsidR="00772625">
          <w:rPr>
            <w:rStyle w:val="afe"/>
            <w:rFonts w:ascii="Times New Roman" w:hAnsi="Times New Roman" w:cs="Times New Roman"/>
            <w:b w:val="0"/>
            <w:smallCaps/>
            <w:noProof/>
            <w:sz w:val="28"/>
            <w:szCs w:val="28"/>
            <w:lang w:val="en-US"/>
          </w:rPr>
          <w:t>Q</w:t>
        </w:r>
        <w:r w:rsidR="00772625" w:rsidRPr="00772625">
          <w:rPr>
            <w:rStyle w:val="afe"/>
            <w:rFonts w:ascii="Times New Roman" w:hAnsi="Times New Roman" w:cs="Times New Roman"/>
            <w:b w:val="0"/>
            <w:smallCaps/>
            <w:noProof/>
            <w:sz w:val="28"/>
            <w:szCs w:val="28"/>
            <w:lang w:val="en-US"/>
          </w:rPr>
          <w:t>uestions For Discussion</w:t>
        </w:r>
        <w:r w:rsidR="00772625" w:rsidRPr="00772625">
          <w:rPr>
            <w:rFonts w:ascii="Times New Roman" w:hAnsi="Times New Roman" w:cs="Times New Roman"/>
            <w:b w:val="0"/>
            <w:noProof/>
            <w:webHidden/>
            <w:sz w:val="28"/>
            <w:szCs w:val="28"/>
          </w:rPr>
          <w:tab/>
        </w:r>
        <w:r w:rsidR="00772625" w:rsidRPr="00772625">
          <w:rPr>
            <w:rFonts w:ascii="Times New Roman" w:hAnsi="Times New Roman" w:cs="Times New Roman"/>
            <w:b w:val="0"/>
            <w:noProof/>
            <w:webHidden/>
            <w:sz w:val="28"/>
            <w:szCs w:val="28"/>
          </w:rPr>
          <w:fldChar w:fldCharType="begin"/>
        </w:r>
        <w:r w:rsidR="00772625" w:rsidRPr="00772625">
          <w:rPr>
            <w:rFonts w:ascii="Times New Roman" w:hAnsi="Times New Roman" w:cs="Times New Roman"/>
            <w:b w:val="0"/>
            <w:noProof/>
            <w:webHidden/>
            <w:sz w:val="28"/>
            <w:szCs w:val="28"/>
          </w:rPr>
          <w:instrText xml:space="preserve"> PAGEREF _Toc484794312 \h </w:instrText>
        </w:r>
        <w:r w:rsidR="00772625" w:rsidRPr="00772625">
          <w:rPr>
            <w:rFonts w:ascii="Times New Roman" w:hAnsi="Times New Roman" w:cs="Times New Roman"/>
            <w:b w:val="0"/>
            <w:noProof/>
            <w:webHidden/>
            <w:sz w:val="28"/>
            <w:szCs w:val="28"/>
          </w:rPr>
        </w:r>
        <w:r w:rsidR="00772625" w:rsidRPr="00772625">
          <w:rPr>
            <w:rFonts w:ascii="Times New Roman" w:hAnsi="Times New Roman" w:cs="Times New Roman"/>
            <w:b w:val="0"/>
            <w:noProof/>
            <w:webHidden/>
            <w:sz w:val="28"/>
            <w:szCs w:val="28"/>
          </w:rPr>
          <w:fldChar w:fldCharType="separate"/>
        </w:r>
        <w:r w:rsidR="00772625" w:rsidRPr="00772625">
          <w:rPr>
            <w:rFonts w:ascii="Times New Roman" w:hAnsi="Times New Roman" w:cs="Times New Roman"/>
            <w:b w:val="0"/>
            <w:noProof/>
            <w:webHidden/>
            <w:sz w:val="28"/>
            <w:szCs w:val="28"/>
          </w:rPr>
          <w:t>2</w:t>
        </w:r>
        <w:r w:rsidR="00FB691F">
          <w:rPr>
            <w:rFonts w:ascii="Times New Roman" w:hAnsi="Times New Roman" w:cs="Times New Roman"/>
            <w:b w:val="0"/>
            <w:noProof/>
            <w:webHidden/>
            <w:sz w:val="28"/>
            <w:szCs w:val="28"/>
            <w:lang w:val="en-US"/>
          </w:rPr>
          <w:t>9</w:t>
        </w:r>
        <w:r w:rsidR="00772625" w:rsidRPr="00772625">
          <w:rPr>
            <w:rFonts w:ascii="Times New Roman" w:hAnsi="Times New Roman" w:cs="Times New Roman"/>
            <w:b w:val="0"/>
            <w:noProof/>
            <w:webHidden/>
            <w:sz w:val="28"/>
            <w:szCs w:val="28"/>
          </w:rPr>
          <w:fldChar w:fldCharType="end"/>
        </w:r>
      </w:hyperlink>
    </w:p>
    <w:p w:rsidR="00772625" w:rsidRPr="00772625" w:rsidRDefault="008D1845" w:rsidP="00E24E39">
      <w:pPr>
        <w:pStyle w:val="14"/>
        <w:spacing w:line="240" w:lineRule="auto"/>
      </w:pPr>
      <w:hyperlink w:anchor="_Toc484794313" w:history="1">
        <w:r w:rsidR="00772625" w:rsidRPr="00772625">
          <w:rPr>
            <w:rStyle w:val="afe"/>
            <w:spacing w:val="20"/>
          </w:rPr>
          <w:t>REFERENCE LITERATURE</w:t>
        </w:r>
        <w:r w:rsidR="00772625" w:rsidRPr="00772625">
          <w:rPr>
            <w:webHidden/>
          </w:rPr>
          <w:tab/>
        </w:r>
        <w:r w:rsidR="00FB691F">
          <w:rPr>
            <w:webHidden/>
          </w:rPr>
          <w:t>31</w:t>
        </w:r>
      </w:hyperlink>
    </w:p>
    <w:p w:rsidR="00772625" w:rsidRDefault="00772625" w:rsidP="00E24E39">
      <w:pPr>
        <w:spacing w:line="240" w:lineRule="auto"/>
      </w:pPr>
      <w:r w:rsidRPr="00772625">
        <w:rPr>
          <w:bCs/>
          <w:sz w:val="28"/>
          <w:szCs w:val="28"/>
        </w:rPr>
        <w:fldChar w:fldCharType="end"/>
      </w:r>
    </w:p>
    <w:p w:rsidR="00E92653" w:rsidRPr="00800AF3" w:rsidRDefault="00E92653" w:rsidP="00E24E39">
      <w:pPr>
        <w:pStyle w:val="4"/>
        <w:spacing w:before="0" w:after="0" w:line="240" w:lineRule="auto"/>
      </w:pPr>
    </w:p>
    <w:p w:rsidR="00772625" w:rsidRDefault="00772625" w:rsidP="00800AF3">
      <w:pPr>
        <w:pStyle w:val="1"/>
        <w:spacing w:before="0" w:after="0"/>
        <w:jc w:val="center"/>
        <w:rPr>
          <w:rFonts w:ascii="Times New Roman" w:hAnsi="Times New Roman"/>
          <w:spacing w:val="20"/>
          <w:sz w:val="28"/>
          <w:szCs w:val="28"/>
          <w:lang w:val="en-US"/>
        </w:rPr>
      </w:pPr>
      <w:bookmarkStart w:id="1" w:name="_Toc484794238"/>
      <w:bookmarkStart w:id="2" w:name="_Toc484794276"/>
    </w:p>
    <w:p w:rsidR="00772625" w:rsidRDefault="00772625" w:rsidP="00772625">
      <w:pPr>
        <w:rPr>
          <w:lang w:val="en-US"/>
        </w:rPr>
      </w:pPr>
    </w:p>
    <w:p w:rsidR="00772625" w:rsidRDefault="00772625" w:rsidP="00772625">
      <w:pPr>
        <w:rPr>
          <w:lang w:val="en-US"/>
        </w:rPr>
        <w:sectPr w:rsidR="00772625" w:rsidSect="001C03AD">
          <w:pgSz w:w="11906" w:h="16838"/>
          <w:pgMar w:top="1134" w:right="850" w:bottom="1134" w:left="1701" w:header="708" w:footer="708" w:gutter="0"/>
          <w:cols w:space="708"/>
          <w:docGrid w:linePitch="360"/>
        </w:sectPr>
      </w:pPr>
    </w:p>
    <w:p w:rsidR="009E13A6" w:rsidRPr="00800AF3" w:rsidRDefault="00FC2339" w:rsidP="00800AF3">
      <w:pPr>
        <w:pStyle w:val="1"/>
        <w:spacing w:before="0" w:after="0"/>
        <w:jc w:val="center"/>
        <w:rPr>
          <w:rFonts w:ascii="Times New Roman" w:hAnsi="Times New Roman"/>
          <w:b w:val="0"/>
          <w:spacing w:val="20"/>
          <w:sz w:val="28"/>
          <w:szCs w:val="28"/>
          <w:lang w:val="en-US"/>
        </w:rPr>
      </w:pPr>
      <w:r w:rsidRPr="00800AF3">
        <w:rPr>
          <w:rFonts w:ascii="Times New Roman" w:hAnsi="Times New Roman"/>
          <w:spacing w:val="20"/>
          <w:sz w:val="28"/>
          <w:szCs w:val="28"/>
          <w:lang w:val="en-US"/>
        </w:rPr>
        <w:lastRenderedPageBreak/>
        <w:t>LEARNING OBJECTIVES</w:t>
      </w:r>
      <w:bookmarkEnd w:id="1"/>
      <w:bookmarkEnd w:id="2"/>
    </w:p>
    <w:p w:rsidR="00627D59" w:rsidRPr="00800AF3" w:rsidRDefault="00627D59" w:rsidP="00800AF3">
      <w:pPr>
        <w:shd w:val="clear" w:color="auto" w:fill="FFFFFF"/>
        <w:tabs>
          <w:tab w:val="left" w:pos="4042"/>
        </w:tabs>
        <w:ind w:firstLine="567"/>
        <w:rPr>
          <w:b/>
          <w:spacing w:val="20"/>
          <w:sz w:val="28"/>
          <w:szCs w:val="28"/>
          <w:lang w:val="en-US"/>
        </w:rPr>
      </w:pPr>
      <w:r w:rsidRPr="00800AF3">
        <w:rPr>
          <w:sz w:val="28"/>
          <w:szCs w:val="28"/>
          <w:lang w:val="en-US"/>
        </w:rPr>
        <w:t>After studying this material, you should be able to:</w:t>
      </w:r>
    </w:p>
    <w:p w:rsidR="00627D59" w:rsidRPr="00800AF3" w:rsidRDefault="00627D59" w:rsidP="00800AF3">
      <w:pPr>
        <w:pStyle w:val="ab"/>
        <w:numPr>
          <w:ilvl w:val="0"/>
          <w:numId w:val="29"/>
        </w:numPr>
        <w:shd w:val="clear" w:color="auto" w:fill="FFFFFF"/>
        <w:ind w:left="0" w:firstLine="567"/>
        <w:jc w:val="both"/>
        <w:rPr>
          <w:sz w:val="28"/>
          <w:szCs w:val="28"/>
          <w:lang w:val="en-US"/>
        </w:rPr>
      </w:pPr>
      <w:r w:rsidRPr="00800AF3">
        <w:rPr>
          <w:spacing w:val="-1"/>
          <w:sz w:val="28"/>
          <w:szCs w:val="28"/>
          <w:lang w:val="en-US"/>
        </w:rPr>
        <w:t xml:space="preserve">Identify and discuss some basic principles and doctrines that frame international </w:t>
      </w:r>
      <w:r w:rsidRPr="00800AF3">
        <w:rPr>
          <w:sz w:val="28"/>
          <w:szCs w:val="28"/>
          <w:lang w:val="en-US"/>
        </w:rPr>
        <w:t xml:space="preserve">business transactions. </w:t>
      </w:r>
    </w:p>
    <w:p w:rsidR="007870D4" w:rsidRPr="00800AF3" w:rsidRDefault="00627D59" w:rsidP="00800AF3">
      <w:pPr>
        <w:pStyle w:val="ab"/>
        <w:numPr>
          <w:ilvl w:val="0"/>
          <w:numId w:val="29"/>
        </w:numPr>
        <w:shd w:val="clear" w:color="auto" w:fill="FFFFFF"/>
        <w:ind w:left="0" w:firstLine="567"/>
        <w:jc w:val="both"/>
        <w:rPr>
          <w:sz w:val="28"/>
          <w:szCs w:val="28"/>
          <w:lang w:val="en-US"/>
        </w:rPr>
      </w:pPr>
      <w:r w:rsidRPr="00800AF3">
        <w:rPr>
          <w:sz w:val="28"/>
          <w:szCs w:val="28"/>
          <w:lang w:val="en-US"/>
        </w:rPr>
        <w:t>Describe some ways in which U.S. business</w:t>
      </w:r>
      <w:r w:rsidR="00842F40" w:rsidRPr="00800AF3">
        <w:rPr>
          <w:sz w:val="28"/>
          <w:szCs w:val="28"/>
          <w:lang w:val="en-US"/>
        </w:rPr>
        <w:t xml:space="preserve"> </w:t>
      </w:r>
      <w:r w:rsidRPr="00800AF3">
        <w:rPr>
          <w:sz w:val="28"/>
          <w:szCs w:val="28"/>
          <w:lang w:val="en-US"/>
        </w:rPr>
        <w:t>persons do business</w:t>
      </w:r>
      <w:r w:rsidR="007870D4" w:rsidRPr="00800AF3">
        <w:rPr>
          <w:sz w:val="28"/>
          <w:szCs w:val="28"/>
          <w:lang w:val="en-US"/>
        </w:rPr>
        <w:t xml:space="preserve"> </w:t>
      </w:r>
      <w:r w:rsidRPr="00800AF3">
        <w:rPr>
          <w:sz w:val="28"/>
          <w:szCs w:val="28"/>
          <w:lang w:val="en-US"/>
        </w:rPr>
        <w:t>internationally</w:t>
      </w:r>
      <w:r w:rsidR="007870D4" w:rsidRPr="00800AF3">
        <w:rPr>
          <w:sz w:val="28"/>
          <w:szCs w:val="28"/>
          <w:lang w:val="en-US"/>
        </w:rPr>
        <w:t>.</w:t>
      </w:r>
    </w:p>
    <w:p w:rsidR="00FC2339" w:rsidRPr="00800AF3" w:rsidRDefault="00FC2339" w:rsidP="00800AF3">
      <w:pPr>
        <w:pStyle w:val="ab"/>
        <w:numPr>
          <w:ilvl w:val="0"/>
          <w:numId w:val="29"/>
        </w:numPr>
        <w:shd w:val="clear" w:color="auto" w:fill="FFFFFF"/>
        <w:ind w:left="0" w:firstLine="567"/>
        <w:jc w:val="both"/>
        <w:rPr>
          <w:spacing w:val="-1"/>
          <w:sz w:val="28"/>
          <w:szCs w:val="28"/>
          <w:lang w:val="en-US"/>
        </w:rPr>
      </w:pPr>
      <w:r w:rsidRPr="00800AF3">
        <w:rPr>
          <w:sz w:val="28"/>
          <w:szCs w:val="28"/>
          <w:lang w:val="en-US"/>
        </w:rPr>
        <w:t>Explain how par</w:t>
      </w:r>
      <w:r w:rsidR="00627D59" w:rsidRPr="00800AF3">
        <w:rPr>
          <w:sz w:val="28"/>
          <w:szCs w:val="28"/>
          <w:lang w:val="en-US"/>
        </w:rPr>
        <w:t>ties to international contracts protect against var</w:t>
      </w:r>
      <w:r w:rsidRPr="00800AF3">
        <w:rPr>
          <w:sz w:val="28"/>
          <w:szCs w:val="28"/>
          <w:lang w:val="en-US"/>
        </w:rPr>
        <w:t>iou</w:t>
      </w:r>
      <w:r w:rsidR="00627D59" w:rsidRPr="00800AF3">
        <w:rPr>
          <w:sz w:val="28"/>
          <w:szCs w:val="28"/>
          <w:lang w:val="en-US"/>
        </w:rPr>
        <w:t>s</w:t>
      </w:r>
      <w:r w:rsidRPr="00800AF3">
        <w:rPr>
          <w:sz w:val="28"/>
          <w:szCs w:val="28"/>
          <w:lang w:val="en-US"/>
        </w:rPr>
        <w:t xml:space="preserve"> </w:t>
      </w:r>
      <w:r w:rsidR="00627D59" w:rsidRPr="00800AF3">
        <w:rPr>
          <w:spacing w:val="-1"/>
          <w:sz w:val="28"/>
          <w:szCs w:val="28"/>
          <w:lang w:val="en-US"/>
        </w:rPr>
        <w:t>risks through contractual clauses and letters of cre</w:t>
      </w:r>
      <w:r w:rsidRPr="00800AF3">
        <w:rPr>
          <w:spacing w:val="-1"/>
          <w:sz w:val="28"/>
          <w:szCs w:val="28"/>
          <w:lang w:val="en-US"/>
        </w:rPr>
        <w:t>di</w:t>
      </w:r>
      <w:r w:rsidR="00627D59" w:rsidRPr="00800AF3">
        <w:rPr>
          <w:spacing w:val="-1"/>
          <w:sz w:val="28"/>
          <w:szCs w:val="28"/>
          <w:lang w:val="en-US"/>
        </w:rPr>
        <w:t xml:space="preserve">t. </w:t>
      </w:r>
    </w:p>
    <w:p w:rsidR="00FC2339" w:rsidRPr="00800AF3" w:rsidRDefault="00627D59" w:rsidP="00800AF3">
      <w:pPr>
        <w:pStyle w:val="ab"/>
        <w:numPr>
          <w:ilvl w:val="0"/>
          <w:numId w:val="29"/>
        </w:numPr>
        <w:shd w:val="clear" w:color="auto" w:fill="FFFFFF"/>
        <w:ind w:left="0" w:firstLine="567"/>
        <w:jc w:val="both"/>
        <w:rPr>
          <w:sz w:val="28"/>
          <w:szCs w:val="28"/>
          <w:lang w:val="en-US"/>
        </w:rPr>
      </w:pPr>
      <w:r w:rsidRPr="00800AF3">
        <w:rPr>
          <w:sz w:val="28"/>
          <w:szCs w:val="28"/>
          <w:lang w:val="en-US"/>
        </w:rPr>
        <w:t>Discuss how specific types of international business activities are</w:t>
      </w:r>
      <w:r w:rsidR="00FC2339" w:rsidRPr="00800AF3">
        <w:rPr>
          <w:sz w:val="28"/>
          <w:szCs w:val="28"/>
          <w:lang w:val="en-US"/>
        </w:rPr>
        <w:t xml:space="preserve"> </w:t>
      </w:r>
      <w:r w:rsidRPr="00800AF3">
        <w:rPr>
          <w:sz w:val="28"/>
          <w:szCs w:val="28"/>
          <w:lang w:val="en-US"/>
        </w:rPr>
        <w:t xml:space="preserve">regulated by governments. </w:t>
      </w:r>
    </w:p>
    <w:p w:rsidR="005C6CBD" w:rsidRPr="00800AF3" w:rsidRDefault="005C6CBD" w:rsidP="00800AF3">
      <w:pPr>
        <w:pStyle w:val="1"/>
        <w:spacing w:before="0" w:after="0"/>
        <w:jc w:val="center"/>
        <w:rPr>
          <w:rFonts w:ascii="Times New Roman" w:hAnsi="Times New Roman"/>
          <w:spacing w:val="20"/>
          <w:sz w:val="28"/>
          <w:szCs w:val="28"/>
          <w:lang w:val="en-US"/>
        </w:rPr>
      </w:pPr>
      <w:bookmarkStart w:id="3" w:name="_Toc484794239"/>
      <w:bookmarkStart w:id="4" w:name="_Toc484794277"/>
      <w:r w:rsidRPr="00800AF3">
        <w:rPr>
          <w:rFonts w:ascii="Times New Roman" w:hAnsi="Times New Roman"/>
          <w:spacing w:val="20"/>
          <w:sz w:val="28"/>
          <w:szCs w:val="28"/>
          <w:lang w:val="en-US"/>
        </w:rPr>
        <w:t>INTRODUCTION</w:t>
      </w:r>
      <w:bookmarkEnd w:id="3"/>
      <w:bookmarkEnd w:id="4"/>
    </w:p>
    <w:p w:rsidR="00C70D7B" w:rsidRPr="00800AF3" w:rsidRDefault="00C70D7B" w:rsidP="00800AF3">
      <w:pPr>
        <w:shd w:val="clear" w:color="auto" w:fill="FFFFFF"/>
        <w:tabs>
          <w:tab w:val="left" w:pos="0"/>
          <w:tab w:val="left" w:pos="4042"/>
        </w:tabs>
        <w:ind w:firstLine="567"/>
        <w:rPr>
          <w:sz w:val="28"/>
          <w:szCs w:val="28"/>
          <w:lang w:val="en-US"/>
        </w:rPr>
      </w:pPr>
      <w:r w:rsidRPr="00800AF3">
        <w:rPr>
          <w:sz w:val="28"/>
          <w:szCs w:val="28"/>
          <w:lang w:val="en-US"/>
        </w:rPr>
        <w:t xml:space="preserve">Since ancient times, independent peoples and nations have traded their goods and wares with one another. In other words, international business transactions are not unique to the modern world, because people have always found that they can benefit from exchanging goods with others, as suggested by President Woodrow Wilson’s statement in the opening quotation. What is new in our time is that, particularly since World War II, business has become increasingly multinational. It is not uncommon, for example, for a U.S. corporation to have investments or manufacturing plants in a foreign country, or for a foreign corporation to have operations within the United States. </w:t>
      </w:r>
    </w:p>
    <w:p w:rsidR="00C70D7B" w:rsidRPr="00800AF3" w:rsidRDefault="00C70D7B" w:rsidP="00800AF3">
      <w:pPr>
        <w:shd w:val="clear" w:color="auto" w:fill="FFFFFF"/>
        <w:tabs>
          <w:tab w:val="left" w:pos="0"/>
          <w:tab w:val="left" w:pos="4042"/>
        </w:tabs>
        <w:ind w:firstLine="567"/>
        <w:rPr>
          <w:sz w:val="28"/>
          <w:szCs w:val="28"/>
          <w:lang w:val="en-US"/>
        </w:rPr>
      </w:pPr>
      <w:r w:rsidRPr="00800AF3">
        <w:rPr>
          <w:sz w:val="28"/>
          <w:szCs w:val="28"/>
          <w:lang w:val="en-US"/>
        </w:rPr>
        <w:t xml:space="preserve">Transacting business on an international level is considerably different from transacting business within the boundaries of just one nation. </w:t>
      </w:r>
    </w:p>
    <w:p w:rsidR="00C70D7B" w:rsidRPr="00800AF3" w:rsidRDefault="00C70D7B" w:rsidP="00800AF3">
      <w:pPr>
        <w:shd w:val="clear" w:color="auto" w:fill="FFFFFF"/>
        <w:tabs>
          <w:tab w:val="left" w:pos="0"/>
        </w:tabs>
        <w:ind w:firstLine="567"/>
        <w:rPr>
          <w:sz w:val="28"/>
          <w:szCs w:val="28"/>
          <w:lang w:val="en-US"/>
        </w:rPr>
      </w:pPr>
      <w:r w:rsidRPr="00800AF3">
        <w:rPr>
          <w:sz w:val="28"/>
          <w:szCs w:val="28"/>
          <w:lang w:val="en-US"/>
        </w:rPr>
        <w:t xml:space="preserve">Buyers and sellers face far greater risks in the international marketplace than they do in a domestic context because the laws governing these transactions are more complex and uncertain. For example, the Uniform Commercial Code will govern many disputes that arise between U.S. buyers and sellers of goods unless they have provided otherwise in their contracts. What happens, however, if a U.S. buyer breaches a contract formed with a British seller? What law will govern the dispute – British or American? What if an investor owns substantial assets in a </w:t>
      </w:r>
      <w:r w:rsidRPr="00800AF3">
        <w:rPr>
          <w:sz w:val="28"/>
          <w:szCs w:val="28"/>
          <w:lang w:val="en-US"/>
        </w:rPr>
        <w:lastRenderedPageBreak/>
        <w:t>developing nation and the government of that nation decides to nationalize – assert its ownership over – the property? What recourse does the investor have against the actions of a foreign government? Questions such as these, which normally do not arise in a domestic context, can become critical in international business dealings.</w:t>
      </w:r>
    </w:p>
    <w:p w:rsidR="00C70D7B" w:rsidRPr="00800AF3" w:rsidRDefault="00C70D7B" w:rsidP="00800AF3">
      <w:pPr>
        <w:shd w:val="clear" w:color="auto" w:fill="FFFFFF"/>
        <w:tabs>
          <w:tab w:val="left" w:pos="0"/>
        </w:tabs>
        <w:ind w:firstLine="567"/>
        <w:rPr>
          <w:sz w:val="28"/>
          <w:szCs w:val="28"/>
          <w:lang w:val="en-US"/>
        </w:rPr>
      </w:pPr>
      <w:r w:rsidRPr="00800AF3">
        <w:rPr>
          <w:sz w:val="28"/>
          <w:szCs w:val="28"/>
          <w:lang w:val="en-US"/>
        </w:rPr>
        <w:t>Because the exchange of goods, services, and ideas on a global level is now a com</w:t>
      </w:r>
      <w:r w:rsidRPr="00800AF3">
        <w:rPr>
          <w:sz w:val="28"/>
          <w:szCs w:val="28"/>
          <w:lang w:val="en-US"/>
        </w:rPr>
        <w:softHyphen/>
        <w:t>mon activity, the student of business law should be familiar with the laws pertain</w:t>
      </w:r>
      <w:r w:rsidRPr="00800AF3">
        <w:rPr>
          <w:sz w:val="28"/>
          <w:szCs w:val="28"/>
          <w:lang w:val="en-US"/>
        </w:rPr>
        <w:softHyphen/>
        <w:t>ing to international business transactions. In this chapter, we first examine the legal context of international business transactions. We then look at some selected areas relating to business activities in a global context, including international sales con</w:t>
      </w:r>
      <w:r w:rsidRPr="00800AF3">
        <w:rPr>
          <w:sz w:val="28"/>
          <w:szCs w:val="28"/>
          <w:lang w:val="en-US"/>
        </w:rPr>
        <w:softHyphen/>
        <w:t>tracts, civil dispute resolution, letters of credit, and investment protection. We con</w:t>
      </w:r>
      <w:r w:rsidRPr="00800AF3">
        <w:rPr>
          <w:sz w:val="28"/>
          <w:szCs w:val="28"/>
          <w:lang w:val="en-US"/>
        </w:rPr>
        <w:softHyphen/>
        <w:t>clude the chapter with a discussion of the application of certain U.S. laws in a transnational setting.</w:t>
      </w:r>
    </w:p>
    <w:p w:rsidR="00042F94" w:rsidRPr="00800AF3" w:rsidRDefault="00042F94" w:rsidP="00800AF3">
      <w:pPr>
        <w:ind w:firstLine="567"/>
        <w:rPr>
          <w:b/>
          <w:sz w:val="28"/>
          <w:szCs w:val="28"/>
          <w:lang w:val="en-US"/>
        </w:rPr>
      </w:pPr>
    </w:p>
    <w:p w:rsidR="00042F94" w:rsidRPr="00800AF3" w:rsidRDefault="00042F94" w:rsidP="00800AF3">
      <w:pPr>
        <w:pStyle w:val="1"/>
        <w:spacing w:before="0" w:after="0"/>
        <w:jc w:val="center"/>
        <w:rPr>
          <w:rFonts w:ascii="Times New Roman" w:hAnsi="Times New Roman"/>
          <w:sz w:val="28"/>
          <w:szCs w:val="28"/>
          <w:lang w:val="en-US"/>
        </w:rPr>
      </w:pPr>
      <w:bookmarkStart w:id="5" w:name="_Toc484794240"/>
      <w:bookmarkStart w:id="6" w:name="_Toc484794278"/>
      <w:r w:rsidRPr="00800AF3">
        <w:rPr>
          <w:rFonts w:ascii="Times New Roman" w:hAnsi="Times New Roman"/>
          <w:sz w:val="28"/>
          <w:szCs w:val="28"/>
          <w:lang w:val="en-US"/>
        </w:rPr>
        <w:t>UNIT I</w:t>
      </w:r>
      <w:r w:rsidR="00F53DBD" w:rsidRPr="00800AF3">
        <w:rPr>
          <w:rFonts w:ascii="Times New Roman" w:hAnsi="Times New Roman"/>
          <w:sz w:val="28"/>
          <w:szCs w:val="28"/>
          <w:lang w:val="en-US"/>
        </w:rPr>
        <w:t xml:space="preserve">. </w:t>
      </w:r>
      <w:r w:rsidRPr="00800AF3">
        <w:rPr>
          <w:rFonts w:ascii="Times New Roman" w:hAnsi="Times New Roman"/>
          <w:sz w:val="28"/>
          <w:szCs w:val="28"/>
          <w:lang w:val="en-US"/>
        </w:rPr>
        <w:t>INTERNATIONAL PRINCIPLES AND DOCTRINES</w:t>
      </w:r>
      <w:bookmarkEnd w:id="5"/>
      <w:bookmarkEnd w:id="6"/>
    </w:p>
    <w:p w:rsidR="00042F94" w:rsidRPr="00800AF3" w:rsidRDefault="00FF1D6C" w:rsidP="00800AF3">
      <w:pPr>
        <w:pStyle w:val="a4"/>
        <w:spacing w:before="0" w:after="0"/>
        <w:outlineLvl w:val="9"/>
        <w:rPr>
          <w:rFonts w:ascii="Times New Roman" w:hAnsi="Times New Roman"/>
          <w:sz w:val="28"/>
          <w:szCs w:val="28"/>
          <w:lang w:val="en-US"/>
        </w:rPr>
      </w:pPr>
      <w:bookmarkStart w:id="7" w:name="_Toc484730433"/>
      <w:bookmarkStart w:id="8" w:name="_Toc484793947"/>
      <w:bookmarkStart w:id="9" w:name="_Toc484794241"/>
      <w:bookmarkStart w:id="10" w:name="_Toc484794279"/>
      <w:r>
        <w:rPr>
          <w:rFonts w:ascii="Times New Roman" w:hAnsi="Times New Roman"/>
          <w:sz w:val="28"/>
          <w:szCs w:val="28"/>
        </w:rPr>
        <w:t>WORDS</w:t>
      </w:r>
      <w:r w:rsidRPr="00800AF3">
        <w:rPr>
          <w:rFonts w:ascii="Times New Roman" w:hAnsi="Times New Roman"/>
          <w:sz w:val="28"/>
          <w:szCs w:val="28"/>
          <w:lang w:val="en-US"/>
        </w:rPr>
        <w:t xml:space="preserve"> </w:t>
      </w:r>
      <w:bookmarkEnd w:id="7"/>
      <w:bookmarkEnd w:id="8"/>
      <w:bookmarkEnd w:id="9"/>
      <w:bookmarkEnd w:id="10"/>
    </w:p>
    <w:p w:rsidR="00042F94" w:rsidRPr="00800AF3" w:rsidRDefault="00042F94" w:rsidP="00800AF3">
      <w:pPr>
        <w:pStyle w:val="ab"/>
        <w:numPr>
          <w:ilvl w:val="0"/>
          <w:numId w:val="2"/>
        </w:numPr>
        <w:ind w:left="0" w:firstLine="0"/>
        <w:rPr>
          <w:sz w:val="28"/>
          <w:szCs w:val="28"/>
          <w:lang w:val="en-US"/>
        </w:rPr>
      </w:pPr>
      <w:r w:rsidRPr="00800AF3">
        <w:rPr>
          <w:sz w:val="28"/>
          <w:szCs w:val="28"/>
          <w:lang w:val="en-US"/>
        </w:rPr>
        <w:t>To be consistent with</w:t>
      </w:r>
      <w:r w:rsidR="008742C6" w:rsidRPr="00800AF3">
        <w:rPr>
          <w:sz w:val="28"/>
          <w:szCs w:val="28"/>
          <w:lang w:val="en-US"/>
        </w:rPr>
        <w:t xml:space="preserve"> </w:t>
      </w:r>
      <w:r w:rsidR="00763BA4" w:rsidRPr="00800AF3">
        <w:rPr>
          <w:sz w:val="28"/>
          <w:szCs w:val="28"/>
          <w:lang w:val="en-US"/>
        </w:rPr>
        <w:t>–</w:t>
      </w:r>
      <w:r w:rsidR="008742C6" w:rsidRPr="00800AF3">
        <w:rPr>
          <w:sz w:val="28"/>
          <w:szCs w:val="28"/>
          <w:lang w:val="en-US"/>
        </w:rPr>
        <w:t xml:space="preserve"> </w:t>
      </w:r>
      <w:r w:rsidR="00763BA4" w:rsidRPr="00800AF3">
        <w:rPr>
          <w:sz w:val="28"/>
          <w:szCs w:val="28"/>
        </w:rPr>
        <w:t>быть</w:t>
      </w:r>
      <w:r w:rsidR="00763BA4" w:rsidRPr="00800AF3">
        <w:rPr>
          <w:sz w:val="28"/>
          <w:szCs w:val="28"/>
          <w:lang w:val="en-US"/>
        </w:rPr>
        <w:t xml:space="preserve"> </w:t>
      </w:r>
      <w:r w:rsidR="00763BA4" w:rsidRPr="00800AF3">
        <w:rPr>
          <w:sz w:val="28"/>
          <w:szCs w:val="28"/>
        </w:rPr>
        <w:t>совместимым</w:t>
      </w:r>
      <w:r w:rsidR="00763BA4" w:rsidRPr="00800AF3">
        <w:rPr>
          <w:sz w:val="28"/>
          <w:szCs w:val="28"/>
          <w:lang w:val="en-US"/>
        </w:rPr>
        <w:t xml:space="preserve"> </w:t>
      </w:r>
      <w:r w:rsidR="00763BA4" w:rsidRPr="00800AF3">
        <w:rPr>
          <w:sz w:val="28"/>
          <w:szCs w:val="28"/>
        </w:rPr>
        <w:t>с</w:t>
      </w:r>
    </w:p>
    <w:p w:rsidR="009F494E" w:rsidRPr="00800AF3" w:rsidRDefault="009F494E" w:rsidP="00800AF3">
      <w:pPr>
        <w:pStyle w:val="ab"/>
        <w:numPr>
          <w:ilvl w:val="0"/>
          <w:numId w:val="2"/>
        </w:numPr>
        <w:ind w:left="0" w:firstLine="0"/>
        <w:rPr>
          <w:sz w:val="28"/>
          <w:szCs w:val="28"/>
        </w:rPr>
      </w:pPr>
      <w:r w:rsidRPr="00800AF3">
        <w:rPr>
          <w:sz w:val="28"/>
          <w:szCs w:val="28"/>
          <w:lang w:val="en-US"/>
        </w:rPr>
        <w:t>To vex</w:t>
      </w:r>
      <w:r w:rsidR="008742C6" w:rsidRPr="00800AF3">
        <w:rPr>
          <w:sz w:val="28"/>
          <w:szCs w:val="28"/>
          <w:lang w:val="en-US"/>
        </w:rPr>
        <w:t xml:space="preserve"> </w:t>
      </w:r>
      <w:r w:rsidR="00D62712" w:rsidRPr="00800AF3">
        <w:rPr>
          <w:sz w:val="28"/>
          <w:szCs w:val="28"/>
        </w:rPr>
        <w:t>–</w:t>
      </w:r>
      <w:r w:rsidR="008742C6" w:rsidRPr="00800AF3">
        <w:rPr>
          <w:sz w:val="28"/>
          <w:szCs w:val="28"/>
          <w:lang w:val="en-US"/>
        </w:rPr>
        <w:t xml:space="preserve"> </w:t>
      </w:r>
      <w:r w:rsidR="008742C6" w:rsidRPr="00800AF3">
        <w:rPr>
          <w:sz w:val="28"/>
          <w:szCs w:val="28"/>
        </w:rPr>
        <w:t>нарушать</w:t>
      </w:r>
    </w:p>
    <w:p w:rsidR="009F494E" w:rsidRPr="00800AF3" w:rsidRDefault="009F494E" w:rsidP="00800AF3">
      <w:pPr>
        <w:pStyle w:val="ab"/>
        <w:numPr>
          <w:ilvl w:val="0"/>
          <w:numId w:val="2"/>
        </w:numPr>
        <w:ind w:left="0" w:firstLine="0"/>
        <w:rPr>
          <w:sz w:val="28"/>
          <w:szCs w:val="28"/>
        </w:rPr>
      </w:pPr>
      <w:r w:rsidRPr="00800AF3">
        <w:rPr>
          <w:sz w:val="28"/>
          <w:szCs w:val="28"/>
          <w:lang w:val="en-US"/>
        </w:rPr>
        <w:t>Expropriation</w:t>
      </w:r>
      <w:r w:rsidR="008742C6" w:rsidRPr="00800AF3">
        <w:rPr>
          <w:sz w:val="28"/>
          <w:szCs w:val="28"/>
        </w:rPr>
        <w:t xml:space="preserve"> </w:t>
      </w:r>
      <w:r w:rsidR="00D62712" w:rsidRPr="00800AF3">
        <w:rPr>
          <w:sz w:val="28"/>
          <w:szCs w:val="28"/>
        </w:rPr>
        <w:t>–</w:t>
      </w:r>
      <w:r w:rsidR="008742C6" w:rsidRPr="00800AF3">
        <w:rPr>
          <w:sz w:val="28"/>
          <w:szCs w:val="28"/>
        </w:rPr>
        <w:t xml:space="preserve"> </w:t>
      </w:r>
      <w:r w:rsidR="00D62712" w:rsidRPr="00800AF3">
        <w:rPr>
          <w:sz w:val="28"/>
          <w:szCs w:val="28"/>
        </w:rPr>
        <w:t>э</w:t>
      </w:r>
      <w:r w:rsidR="008742C6" w:rsidRPr="00800AF3">
        <w:rPr>
          <w:sz w:val="28"/>
          <w:szCs w:val="28"/>
        </w:rPr>
        <w:t>кспроприация</w:t>
      </w:r>
    </w:p>
    <w:p w:rsidR="009F494E" w:rsidRPr="00800AF3" w:rsidRDefault="009F494E" w:rsidP="00800AF3">
      <w:pPr>
        <w:pStyle w:val="ab"/>
        <w:numPr>
          <w:ilvl w:val="0"/>
          <w:numId w:val="2"/>
        </w:numPr>
        <w:ind w:left="0" w:firstLine="0"/>
        <w:rPr>
          <w:sz w:val="28"/>
          <w:szCs w:val="28"/>
        </w:rPr>
      </w:pPr>
      <w:r w:rsidRPr="00800AF3">
        <w:rPr>
          <w:sz w:val="28"/>
          <w:szCs w:val="28"/>
          <w:lang w:val="en-US"/>
        </w:rPr>
        <w:t>Confiscation</w:t>
      </w:r>
      <w:r w:rsidR="008742C6" w:rsidRPr="00800AF3">
        <w:rPr>
          <w:sz w:val="28"/>
          <w:szCs w:val="28"/>
        </w:rPr>
        <w:t xml:space="preserve"> </w:t>
      </w:r>
      <w:r w:rsidR="00D62712" w:rsidRPr="00800AF3">
        <w:rPr>
          <w:sz w:val="28"/>
          <w:szCs w:val="28"/>
        </w:rPr>
        <w:t>– к</w:t>
      </w:r>
      <w:r w:rsidR="008742C6" w:rsidRPr="00800AF3">
        <w:rPr>
          <w:sz w:val="28"/>
          <w:szCs w:val="28"/>
        </w:rPr>
        <w:t>онфискация</w:t>
      </w:r>
    </w:p>
    <w:p w:rsidR="009F494E" w:rsidRPr="00800AF3" w:rsidRDefault="008742C6" w:rsidP="00800AF3">
      <w:pPr>
        <w:pStyle w:val="ab"/>
        <w:numPr>
          <w:ilvl w:val="0"/>
          <w:numId w:val="2"/>
        </w:numPr>
        <w:ind w:left="0" w:firstLine="0"/>
        <w:rPr>
          <w:sz w:val="28"/>
          <w:szCs w:val="28"/>
          <w:lang w:val="en-US"/>
        </w:rPr>
      </w:pPr>
      <w:r w:rsidRPr="00800AF3">
        <w:rPr>
          <w:sz w:val="28"/>
          <w:szCs w:val="28"/>
          <w:lang w:val="en-US"/>
        </w:rPr>
        <w:t>T</w:t>
      </w:r>
      <w:r w:rsidR="009F494E" w:rsidRPr="00800AF3">
        <w:rPr>
          <w:sz w:val="28"/>
          <w:szCs w:val="28"/>
          <w:lang w:val="en-US"/>
        </w:rPr>
        <w:t>o seize</w:t>
      </w:r>
      <w:r w:rsidRPr="00800AF3">
        <w:rPr>
          <w:sz w:val="28"/>
          <w:szCs w:val="28"/>
        </w:rPr>
        <w:t xml:space="preserve"> </w:t>
      </w:r>
      <w:r w:rsidR="00D62712" w:rsidRPr="00800AF3">
        <w:rPr>
          <w:sz w:val="28"/>
          <w:szCs w:val="28"/>
        </w:rPr>
        <w:t xml:space="preserve"> – з</w:t>
      </w:r>
      <w:r w:rsidRPr="00800AF3">
        <w:rPr>
          <w:sz w:val="28"/>
          <w:szCs w:val="28"/>
        </w:rPr>
        <w:t>ахватывать</w:t>
      </w:r>
    </w:p>
    <w:p w:rsidR="009F494E" w:rsidRPr="00800AF3" w:rsidRDefault="008742C6" w:rsidP="00800AF3">
      <w:pPr>
        <w:pStyle w:val="ab"/>
        <w:numPr>
          <w:ilvl w:val="0"/>
          <w:numId w:val="2"/>
        </w:numPr>
        <w:ind w:left="0" w:firstLine="0"/>
        <w:rPr>
          <w:sz w:val="28"/>
          <w:szCs w:val="28"/>
        </w:rPr>
      </w:pPr>
      <w:r w:rsidRPr="00800AF3">
        <w:rPr>
          <w:sz w:val="28"/>
          <w:szCs w:val="28"/>
          <w:lang w:val="en-US"/>
        </w:rPr>
        <w:t>I</w:t>
      </w:r>
      <w:r w:rsidR="009F494E" w:rsidRPr="00800AF3">
        <w:rPr>
          <w:sz w:val="28"/>
          <w:szCs w:val="28"/>
          <w:lang w:val="en-US"/>
        </w:rPr>
        <w:t>llegal</w:t>
      </w:r>
      <w:r w:rsidRPr="00800AF3">
        <w:rPr>
          <w:sz w:val="28"/>
          <w:szCs w:val="28"/>
        </w:rPr>
        <w:t xml:space="preserve"> </w:t>
      </w:r>
      <w:r w:rsidR="00D62712" w:rsidRPr="00800AF3">
        <w:rPr>
          <w:sz w:val="28"/>
          <w:szCs w:val="28"/>
        </w:rPr>
        <w:t>–</w:t>
      </w:r>
      <w:r w:rsidRPr="00800AF3">
        <w:rPr>
          <w:sz w:val="28"/>
          <w:szCs w:val="28"/>
        </w:rPr>
        <w:t xml:space="preserve"> </w:t>
      </w:r>
      <w:r w:rsidR="00D62712" w:rsidRPr="00800AF3">
        <w:rPr>
          <w:sz w:val="28"/>
          <w:szCs w:val="28"/>
        </w:rPr>
        <w:t>н</w:t>
      </w:r>
      <w:r w:rsidRPr="00800AF3">
        <w:rPr>
          <w:sz w:val="28"/>
          <w:szCs w:val="28"/>
        </w:rPr>
        <w:t>елегальный</w:t>
      </w:r>
    </w:p>
    <w:p w:rsidR="00FF1D6C" w:rsidRDefault="00FF1D6C" w:rsidP="00800AF3">
      <w:pPr>
        <w:ind w:firstLine="0"/>
        <w:jc w:val="center"/>
        <w:rPr>
          <w:b/>
          <w:sz w:val="28"/>
          <w:szCs w:val="28"/>
        </w:rPr>
      </w:pPr>
    </w:p>
    <w:p w:rsidR="00042F94" w:rsidRPr="00800AF3" w:rsidRDefault="00042F94" w:rsidP="00800AF3">
      <w:pPr>
        <w:ind w:firstLine="0"/>
        <w:jc w:val="center"/>
        <w:rPr>
          <w:b/>
          <w:sz w:val="28"/>
          <w:szCs w:val="28"/>
        </w:rPr>
      </w:pPr>
      <w:r w:rsidRPr="00800AF3">
        <w:rPr>
          <w:b/>
          <w:sz w:val="28"/>
          <w:szCs w:val="28"/>
        </w:rPr>
        <w:t>WORD EXPRESSIONS</w:t>
      </w:r>
    </w:p>
    <w:p w:rsidR="00042F94" w:rsidRPr="00800AF3" w:rsidRDefault="00E27A8D" w:rsidP="00800AF3">
      <w:pPr>
        <w:pStyle w:val="ab"/>
        <w:numPr>
          <w:ilvl w:val="0"/>
          <w:numId w:val="1"/>
        </w:numPr>
        <w:ind w:left="0" w:firstLine="0"/>
        <w:rPr>
          <w:sz w:val="28"/>
          <w:szCs w:val="28"/>
          <w:lang w:val="en-US"/>
        </w:rPr>
      </w:pPr>
      <w:r w:rsidRPr="00800AF3">
        <w:rPr>
          <w:sz w:val="28"/>
          <w:szCs w:val="28"/>
          <w:lang w:val="en-US"/>
        </w:rPr>
        <w:t>T</w:t>
      </w:r>
      <w:r w:rsidR="00042F94" w:rsidRPr="00800AF3">
        <w:rPr>
          <w:sz w:val="28"/>
          <w:szCs w:val="28"/>
          <w:lang w:val="en-US"/>
        </w:rPr>
        <w:t>o a greater or lesser extent</w:t>
      </w:r>
      <w:r w:rsidRPr="00800AF3">
        <w:rPr>
          <w:sz w:val="28"/>
          <w:szCs w:val="28"/>
          <w:lang w:val="en-US"/>
        </w:rPr>
        <w:t xml:space="preserve"> </w:t>
      </w:r>
      <w:r w:rsidR="00D62712" w:rsidRPr="00800AF3">
        <w:rPr>
          <w:sz w:val="28"/>
          <w:szCs w:val="28"/>
          <w:lang w:val="en-US"/>
        </w:rPr>
        <w:t>–</w:t>
      </w:r>
      <w:r w:rsidRPr="00800AF3">
        <w:rPr>
          <w:sz w:val="28"/>
          <w:szCs w:val="28"/>
          <w:lang w:val="en-US"/>
        </w:rPr>
        <w:t xml:space="preserve"> </w:t>
      </w:r>
      <w:r w:rsidRPr="00800AF3">
        <w:rPr>
          <w:sz w:val="28"/>
          <w:szCs w:val="28"/>
        </w:rPr>
        <w:t>в</w:t>
      </w:r>
      <w:r w:rsidR="00D62712" w:rsidRPr="00800AF3">
        <w:rPr>
          <w:sz w:val="28"/>
          <w:szCs w:val="28"/>
          <w:lang w:val="en-US"/>
        </w:rPr>
        <w:t xml:space="preserve"> </w:t>
      </w:r>
      <w:r w:rsidRPr="00800AF3">
        <w:rPr>
          <w:sz w:val="28"/>
          <w:szCs w:val="28"/>
        </w:rPr>
        <w:t>большей</w:t>
      </w:r>
      <w:r w:rsidR="00D62712" w:rsidRPr="00800AF3">
        <w:rPr>
          <w:sz w:val="28"/>
          <w:szCs w:val="28"/>
          <w:lang w:val="en-US"/>
        </w:rPr>
        <w:t xml:space="preserve"> </w:t>
      </w:r>
      <w:r w:rsidRPr="00800AF3">
        <w:rPr>
          <w:sz w:val="28"/>
          <w:szCs w:val="28"/>
        </w:rPr>
        <w:t>или</w:t>
      </w:r>
      <w:r w:rsidR="00D62712" w:rsidRPr="00800AF3">
        <w:rPr>
          <w:sz w:val="28"/>
          <w:szCs w:val="28"/>
          <w:lang w:val="en-US"/>
        </w:rPr>
        <w:t xml:space="preserve"> </w:t>
      </w:r>
      <w:r w:rsidRPr="00800AF3">
        <w:rPr>
          <w:sz w:val="28"/>
          <w:szCs w:val="28"/>
        </w:rPr>
        <w:t>меньшей</w:t>
      </w:r>
      <w:r w:rsidR="00D62712" w:rsidRPr="00800AF3">
        <w:rPr>
          <w:sz w:val="28"/>
          <w:szCs w:val="28"/>
          <w:lang w:val="en-US"/>
        </w:rPr>
        <w:t xml:space="preserve"> </w:t>
      </w:r>
      <w:r w:rsidRPr="00800AF3">
        <w:rPr>
          <w:sz w:val="28"/>
          <w:szCs w:val="28"/>
        </w:rPr>
        <w:t>степени</w:t>
      </w:r>
    </w:p>
    <w:p w:rsidR="00042F94" w:rsidRPr="00800AF3" w:rsidRDefault="00E27A8D" w:rsidP="00800AF3">
      <w:pPr>
        <w:pStyle w:val="ab"/>
        <w:numPr>
          <w:ilvl w:val="0"/>
          <w:numId w:val="1"/>
        </w:numPr>
        <w:ind w:left="0" w:firstLine="0"/>
        <w:rPr>
          <w:sz w:val="28"/>
          <w:szCs w:val="28"/>
          <w:lang w:val="en-US"/>
        </w:rPr>
      </w:pPr>
      <w:r w:rsidRPr="00800AF3">
        <w:rPr>
          <w:sz w:val="28"/>
          <w:szCs w:val="28"/>
          <w:lang w:val="en-US"/>
        </w:rPr>
        <w:t xml:space="preserve">Legal principles </w:t>
      </w:r>
      <w:r w:rsidR="00D62712" w:rsidRPr="00800AF3">
        <w:rPr>
          <w:sz w:val="28"/>
          <w:szCs w:val="28"/>
        </w:rPr>
        <w:t>–</w:t>
      </w:r>
      <w:r w:rsidRPr="00800AF3">
        <w:rPr>
          <w:sz w:val="28"/>
          <w:szCs w:val="28"/>
        </w:rPr>
        <w:t xml:space="preserve"> правовые принципы</w:t>
      </w:r>
    </w:p>
    <w:p w:rsidR="009F494E" w:rsidRPr="00800AF3" w:rsidRDefault="00E27A8D" w:rsidP="00800AF3">
      <w:pPr>
        <w:pStyle w:val="ab"/>
        <w:numPr>
          <w:ilvl w:val="0"/>
          <w:numId w:val="1"/>
        </w:numPr>
        <w:ind w:left="0" w:firstLine="0"/>
        <w:rPr>
          <w:sz w:val="28"/>
          <w:szCs w:val="28"/>
        </w:rPr>
      </w:pPr>
      <w:r w:rsidRPr="00800AF3">
        <w:rPr>
          <w:sz w:val="28"/>
          <w:szCs w:val="28"/>
          <w:lang w:val="en-US"/>
        </w:rPr>
        <w:t>Pass</w:t>
      </w:r>
      <w:r w:rsidR="00D62712" w:rsidRPr="00800AF3">
        <w:rPr>
          <w:sz w:val="28"/>
          <w:szCs w:val="28"/>
        </w:rPr>
        <w:t xml:space="preserve"> </w:t>
      </w:r>
      <w:r w:rsidRPr="00800AF3">
        <w:rPr>
          <w:sz w:val="28"/>
          <w:szCs w:val="28"/>
          <w:lang w:val="en-US"/>
        </w:rPr>
        <w:t>upon</w:t>
      </w:r>
      <w:r w:rsidR="00D62712" w:rsidRPr="00800AF3">
        <w:rPr>
          <w:sz w:val="28"/>
          <w:szCs w:val="28"/>
        </w:rPr>
        <w:t xml:space="preserve"> </w:t>
      </w:r>
      <w:r w:rsidRPr="00800AF3">
        <w:rPr>
          <w:sz w:val="28"/>
          <w:szCs w:val="28"/>
          <w:lang w:val="en-US"/>
        </w:rPr>
        <w:t>the</w:t>
      </w:r>
      <w:r w:rsidR="00D62712" w:rsidRPr="00800AF3">
        <w:rPr>
          <w:sz w:val="28"/>
          <w:szCs w:val="28"/>
        </w:rPr>
        <w:t xml:space="preserve"> </w:t>
      </w:r>
      <w:r w:rsidRPr="00800AF3">
        <w:rPr>
          <w:sz w:val="28"/>
          <w:szCs w:val="28"/>
          <w:lang w:val="en-US"/>
        </w:rPr>
        <w:t>validity</w:t>
      </w:r>
      <w:r w:rsidRPr="00800AF3">
        <w:rPr>
          <w:sz w:val="28"/>
          <w:szCs w:val="28"/>
        </w:rPr>
        <w:t xml:space="preserve"> – рассматривать законность</w:t>
      </w:r>
    </w:p>
    <w:p w:rsidR="009F494E" w:rsidRPr="00800AF3" w:rsidRDefault="00E27A8D" w:rsidP="00800AF3">
      <w:pPr>
        <w:pStyle w:val="ab"/>
        <w:numPr>
          <w:ilvl w:val="0"/>
          <w:numId w:val="1"/>
        </w:numPr>
        <w:ind w:left="0" w:firstLine="0"/>
        <w:rPr>
          <w:sz w:val="28"/>
          <w:szCs w:val="28"/>
          <w:lang w:val="en-US"/>
        </w:rPr>
      </w:pPr>
      <w:r w:rsidRPr="00800AF3">
        <w:rPr>
          <w:sz w:val="28"/>
          <w:szCs w:val="28"/>
          <w:lang w:val="en-US"/>
        </w:rPr>
        <w:t>Just compensation</w:t>
      </w:r>
      <w:r w:rsidRPr="00800AF3">
        <w:rPr>
          <w:sz w:val="28"/>
          <w:szCs w:val="28"/>
        </w:rPr>
        <w:t xml:space="preserve"> </w:t>
      </w:r>
      <w:r w:rsidR="00D62712" w:rsidRPr="00800AF3">
        <w:rPr>
          <w:sz w:val="28"/>
          <w:szCs w:val="28"/>
        </w:rPr>
        <w:t>–</w:t>
      </w:r>
      <w:r w:rsidRPr="00800AF3">
        <w:rPr>
          <w:sz w:val="28"/>
          <w:szCs w:val="28"/>
        </w:rPr>
        <w:t xml:space="preserve"> справедливая компенсация</w:t>
      </w:r>
    </w:p>
    <w:p w:rsidR="009F494E" w:rsidRPr="00800AF3" w:rsidRDefault="00E27A8D" w:rsidP="00800AF3">
      <w:pPr>
        <w:pStyle w:val="ab"/>
        <w:numPr>
          <w:ilvl w:val="0"/>
          <w:numId w:val="1"/>
        </w:numPr>
        <w:ind w:left="0" w:firstLine="0"/>
        <w:rPr>
          <w:sz w:val="28"/>
          <w:szCs w:val="28"/>
          <w:lang w:val="en-US"/>
        </w:rPr>
      </w:pPr>
      <w:r w:rsidRPr="00800AF3">
        <w:rPr>
          <w:sz w:val="28"/>
          <w:szCs w:val="28"/>
          <w:lang w:val="en-US"/>
        </w:rPr>
        <w:t>T</w:t>
      </w:r>
      <w:r w:rsidR="009F494E" w:rsidRPr="00800AF3">
        <w:rPr>
          <w:sz w:val="28"/>
          <w:szCs w:val="28"/>
          <w:lang w:val="en-US"/>
        </w:rPr>
        <w:t>o bring an action</w:t>
      </w:r>
      <w:r w:rsidR="00D62712" w:rsidRPr="00800AF3">
        <w:rPr>
          <w:sz w:val="28"/>
          <w:szCs w:val="28"/>
          <w:lang w:val="en-US"/>
        </w:rPr>
        <w:t xml:space="preserve"> – </w:t>
      </w:r>
      <w:r w:rsidRPr="00800AF3">
        <w:rPr>
          <w:sz w:val="28"/>
          <w:szCs w:val="28"/>
        </w:rPr>
        <w:t>возбуждение</w:t>
      </w:r>
      <w:r w:rsidR="00D62712" w:rsidRPr="00800AF3">
        <w:rPr>
          <w:sz w:val="28"/>
          <w:szCs w:val="28"/>
          <w:lang w:val="en-US"/>
        </w:rPr>
        <w:t xml:space="preserve"> </w:t>
      </w:r>
      <w:r w:rsidRPr="00800AF3">
        <w:rPr>
          <w:sz w:val="28"/>
          <w:szCs w:val="28"/>
        </w:rPr>
        <w:t>дела</w:t>
      </w:r>
    </w:p>
    <w:p w:rsidR="009F494E" w:rsidRPr="00800AF3" w:rsidRDefault="00E27A8D" w:rsidP="00800AF3">
      <w:pPr>
        <w:pStyle w:val="ab"/>
        <w:numPr>
          <w:ilvl w:val="0"/>
          <w:numId w:val="1"/>
        </w:numPr>
        <w:ind w:left="0" w:firstLine="0"/>
        <w:rPr>
          <w:sz w:val="28"/>
          <w:szCs w:val="28"/>
        </w:rPr>
      </w:pPr>
      <w:r w:rsidRPr="00800AF3">
        <w:rPr>
          <w:sz w:val="28"/>
          <w:szCs w:val="28"/>
          <w:lang w:val="en-US"/>
        </w:rPr>
        <w:lastRenderedPageBreak/>
        <w:t>T</w:t>
      </w:r>
      <w:r w:rsidR="009F494E" w:rsidRPr="00800AF3">
        <w:rPr>
          <w:sz w:val="28"/>
          <w:szCs w:val="28"/>
          <w:lang w:val="en-US"/>
        </w:rPr>
        <w:t>o</w:t>
      </w:r>
      <w:r w:rsidR="00D62712" w:rsidRPr="00800AF3">
        <w:rPr>
          <w:sz w:val="28"/>
          <w:szCs w:val="28"/>
        </w:rPr>
        <w:t xml:space="preserve"> </w:t>
      </w:r>
      <w:r w:rsidR="009F494E" w:rsidRPr="00800AF3">
        <w:rPr>
          <w:sz w:val="28"/>
          <w:szCs w:val="28"/>
          <w:lang w:val="en-US"/>
        </w:rPr>
        <w:t>waive</w:t>
      </w:r>
      <w:r w:rsidR="00D62712" w:rsidRPr="00800AF3">
        <w:rPr>
          <w:sz w:val="28"/>
          <w:szCs w:val="28"/>
        </w:rPr>
        <w:t xml:space="preserve"> </w:t>
      </w:r>
      <w:r w:rsidR="009F494E" w:rsidRPr="00800AF3">
        <w:rPr>
          <w:sz w:val="28"/>
          <w:szCs w:val="28"/>
          <w:lang w:val="en-US"/>
        </w:rPr>
        <w:t>its</w:t>
      </w:r>
      <w:r w:rsidR="00D62712" w:rsidRPr="00800AF3">
        <w:rPr>
          <w:sz w:val="28"/>
          <w:szCs w:val="28"/>
        </w:rPr>
        <w:t xml:space="preserve"> </w:t>
      </w:r>
      <w:r w:rsidR="009F494E" w:rsidRPr="00800AF3">
        <w:rPr>
          <w:sz w:val="28"/>
          <w:szCs w:val="28"/>
          <w:lang w:val="en-US"/>
        </w:rPr>
        <w:t>immunity</w:t>
      </w:r>
      <w:r w:rsidR="00D62712" w:rsidRPr="00800AF3">
        <w:rPr>
          <w:sz w:val="28"/>
          <w:szCs w:val="28"/>
        </w:rPr>
        <w:t xml:space="preserve"> –</w:t>
      </w:r>
      <w:r w:rsidRPr="00800AF3">
        <w:rPr>
          <w:sz w:val="28"/>
          <w:szCs w:val="28"/>
        </w:rPr>
        <w:t xml:space="preserve"> отказаться от своего иммунитета</w:t>
      </w:r>
    </w:p>
    <w:p w:rsidR="009F494E" w:rsidRPr="00800AF3" w:rsidRDefault="00E27A8D" w:rsidP="00800AF3">
      <w:pPr>
        <w:pStyle w:val="ab"/>
        <w:numPr>
          <w:ilvl w:val="0"/>
          <w:numId w:val="1"/>
        </w:numPr>
        <w:ind w:left="0" w:firstLine="0"/>
        <w:rPr>
          <w:sz w:val="28"/>
          <w:szCs w:val="28"/>
        </w:rPr>
      </w:pPr>
      <w:r w:rsidRPr="00800AF3">
        <w:rPr>
          <w:sz w:val="28"/>
          <w:szCs w:val="28"/>
          <w:lang w:val="en-US"/>
        </w:rPr>
        <w:t>Commercial</w:t>
      </w:r>
      <w:r w:rsidR="00D62712" w:rsidRPr="00800AF3">
        <w:rPr>
          <w:sz w:val="28"/>
          <w:szCs w:val="28"/>
        </w:rPr>
        <w:t xml:space="preserve"> </w:t>
      </w:r>
      <w:r w:rsidR="009F494E" w:rsidRPr="00800AF3">
        <w:rPr>
          <w:sz w:val="28"/>
          <w:szCs w:val="28"/>
          <w:lang w:val="en-US"/>
        </w:rPr>
        <w:t>activity</w:t>
      </w:r>
      <w:r w:rsidR="00442CC1" w:rsidRPr="00800AF3">
        <w:rPr>
          <w:sz w:val="28"/>
          <w:szCs w:val="28"/>
        </w:rPr>
        <w:t xml:space="preserve"> </w:t>
      </w:r>
      <w:r w:rsidRPr="00800AF3">
        <w:rPr>
          <w:sz w:val="28"/>
          <w:szCs w:val="28"/>
        </w:rPr>
        <w:t xml:space="preserve">– </w:t>
      </w:r>
      <w:r w:rsidR="00BA0A44" w:rsidRPr="00800AF3">
        <w:rPr>
          <w:sz w:val="28"/>
          <w:szCs w:val="28"/>
        </w:rPr>
        <w:t>хозяйственная</w:t>
      </w:r>
      <w:r w:rsidRPr="00800AF3">
        <w:rPr>
          <w:sz w:val="28"/>
          <w:szCs w:val="28"/>
        </w:rPr>
        <w:t xml:space="preserve"> (коммерческая) деятельность</w:t>
      </w:r>
    </w:p>
    <w:p w:rsidR="00042F94" w:rsidRPr="00800AF3" w:rsidRDefault="00042F94" w:rsidP="00800AF3">
      <w:pPr>
        <w:ind w:firstLine="567"/>
        <w:rPr>
          <w:b/>
          <w:sz w:val="28"/>
          <w:szCs w:val="28"/>
        </w:rPr>
      </w:pPr>
    </w:p>
    <w:p w:rsidR="00C70D7B" w:rsidRPr="00800AF3" w:rsidRDefault="00C70D7B" w:rsidP="00800AF3">
      <w:pPr>
        <w:ind w:firstLine="567"/>
        <w:rPr>
          <w:sz w:val="28"/>
          <w:szCs w:val="28"/>
          <w:lang w:val="en-GB"/>
        </w:rPr>
      </w:pPr>
      <w:r w:rsidRPr="00800AF3">
        <w:rPr>
          <w:iCs/>
          <w:sz w:val="28"/>
          <w:szCs w:val="28"/>
          <w:lang w:val="en-US"/>
        </w:rPr>
        <w:t xml:space="preserve">In this </w:t>
      </w:r>
      <w:r w:rsidR="00842F40" w:rsidRPr="00800AF3">
        <w:rPr>
          <w:iCs/>
          <w:sz w:val="28"/>
          <w:szCs w:val="28"/>
          <w:lang w:val="en-US"/>
        </w:rPr>
        <w:t xml:space="preserve">unit </w:t>
      </w:r>
      <w:r w:rsidRPr="00800AF3">
        <w:rPr>
          <w:sz w:val="28"/>
          <w:szCs w:val="28"/>
          <w:lang w:val="en-US"/>
        </w:rPr>
        <w:t>we look at some legal principles and doctrines that have evolved over time and that the courts of var</w:t>
      </w:r>
      <w:r w:rsidRPr="00800AF3">
        <w:rPr>
          <w:sz w:val="28"/>
          <w:szCs w:val="28"/>
          <w:lang w:val="en-US"/>
        </w:rPr>
        <w:softHyphen/>
        <w:t>ious nations have employed – to a greater or lesser extent– to resolve or reduce con</w:t>
      </w:r>
      <w:r w:rsidRPr="00800AF3">
        <w:rPr>
          <w:sz w:val="28"/>
          <w:szCs w:val="28"/>
          <w:lang w:val="en-US"/>
        </w:rPr>
        <w:softHyphen/>
        <w:t>flicts that involve a foreign element. The three important legal principles and doctrines discussed in the following sections are based primarily on courtesy and respect and are applied in the interests of maintaining harmonious relations among nations.</w:t>
      </w:r>
    </w:p>
    <w:p w:rsidR="00FF1D6C" w:rsidRDefault="00FF1D6C" w:rsidP="00FF1D6C">
      <w:pPr>
        <w:pStyle w:val="2"/>
        <w:spacing w:before="0" w:after="0"/>
        <w:jc w:val="center"/>
        <w:rPr>
          <w:rFonts w:ascii="Times New Roman" w:hAnsi="Times New Roman"/>
          <w:i w:val="0"/>
          <w:smallCaps/>
          <w:lang w:val="en-US"/>
        </w:rPr>
      </w:pPr>
      <w:bookmarkStart w:id="11" w:name="_Toc484794242"/>
      <w:bookmarkStart w:id="12" w:name="_Toc484794280"/>
    </w:p>
    <w:p w:rsidR="00C70D7B" w:rsidRPr="00800AF3" w:rsidRDefault="00C70D7B" w:rsidP="00FF1D6C">
      <w:pPr>
        <w:pStyle w:val="2"/>
        <w:spacing w:before="0" w:after="0"/>
        <w:jc w:val="center"/>
        <w:rPr>
          <w:rFonts w:ascii="Times New Roman" w:hAnsi="Times New Roman"/>
          <w:i w:val="0"/>
          <w:lang w:val="en-US"/>
        </w:rPr>
      </w:pPr>
      <w:r w:rsidRPr="00800AF3">
        <w:rPr>
          <w:rFonts w:ascii="Times New Roman" w:hAnsi="Times New Roman"/>
          <w:i w:val="0"/>
          <w:smallCaps/>
          <w:lang w:val="en-US"/>
        </w:rPr>
        <w:t>The Principle of Comity</w:t>
      </w:r>
      <w:bookmarkEnd w:id="11"/>
      <w:bookmarkEnd w:id="12"/>
    </w:p>
    <w:p w:rsidR="00C70D7B" w:rsidRPr="00800AF3" w:rsidRDefault="00C70D7B" w:rsidP="00800AF3">
      <w:pPr>
        <w:shd w:val="clear" w:color="auto" w:fill="FFFFFF"/>
        <w:ind w:firstLine="567"/>
        <w:rPr>
          <w:sz w:val="28"/>
          <w:szCs w:val="28"/>
          <w:lang w:val="en-US"/>
        </w:rPr>
      </w:pPr>
      <w:r w:rsidRPr="00800AF3">
        <w:rPr>
          <w:sz w:val="28"/>
          <w:szCs w:val="28"/>
          <w:lang w:val="en-US"/>
        </w:rPr>
        <w:t>Under what is known as the principle of comity, one nation will defer and give effect to the laws and judicial decrees of another country, as long as those laws and judicial decrees are consistent with the law and public policy of the accommodating nation. This recognition is based primarily on courtesy and respect.</w:t>
      </w:r>
    </w:p>
    <w:p w:rsidR="00FF1D6C" w:rsidRDefault="00FF1D6C" w:rsidP="00FF1D6C">
      <w:pPr>
        <w:pStyle w:val="2"/>
        <w:spacing w:before="0" w:after="0"/>
        <w:jc w:val="center"/>
        <w:rPr>
          <w:rFonts w:ascii="Times New Roman" w:hAnsi="Times New Roman"/>
          <w:i w:val="0"/>
          <w:smallCaps/>
          <w:lang w:val="en-US"/>
        </w:rPr>
      </w:pPr>
      <w:bookmarkStart w:id="13" w:name="_Toc484794243"/>
      <w:bookmarkStart w:id="14" w:name="_Toc484794281"/>
    </w:p>
    <w:p w:rsidR="00C70D7B" w:rsidRPr="00800AF3" w:rsidRDefault="00C70D7B" w:rsidP="00FF1D6C">
      <w:pPr>
        <w:pStyle w:val="2"/>
        <w:spacing w:before="0" w:after="0"/>
        <w:jc w:val="center"/>
        <w:rPr>
          <w:rFonts w:ascii="Times New Roman" w:hAnsi="Times New Roman"/>
          <w:i w:val="0"/>
          <w:lang w:val="en-US"/>
        </w:rPr>
      </w:pPr>
      <w:r w:rsidRPr="00800AF3">
        <w:rPr>
          <w:rFonts w:ascii="Times New Roman" w:hAnsi="Times New Roman"/>
          <w:i w:val="0"/>
          <w:smallCaps/>
          <w:lang w:val="en-US"/>
        </w:rPr>
        <w:t>The Act of State Doctrine</w:t>
      </w:r>
      <w:bookmarkEnd w:id="13"/>
      <w:bookmarkEnd w:id="14"/>
    </w:p>
    <w:p w:rsidR="00C70D7B" w:rsidRPr="00800AF3" w:rsidRDefault="00C70D7B" w:rsidP="00800AF3">
      <w:pPr>
        <w:ind w:firstLine="567"/>
        <w:rPr>
          <w:sz w:val="28"/>
          <w:szCs w:val="28"/>
          <w:lang w:val="en-US"/>
        </w:rPr>
      </w:pPr>
      <w:r w:rsidRPr="00800AF3">
        <w:rPr>
          <w:sz w:val="28"/>
          <w:szCs w:val="28"/>
          <w:lang w:val="en-US"/>
        </w:rPr>
        <w:t>The act of state doctrine is a judicially</w:t>
      </w:r>
      <w:r w:rsidR="001749BB" w:rsidRPr="00800AF3">
        <w:rPr>
          <w:sz w:val="28"/>
          <w:szCs w:val="28"/>
          <w:lang w:val="en-US"/>
        </w:rPr>
        <w:t xml:space="preserve"> </w:t>
      </w:r>
      <w:r w:rsidRPr="00800AF3">
        <w:rPr>
          <w:sz w:val="28"/>
          <w:szCs w:val="28"/>
          <w:lang w:val="en-US"/>
        </w:rPr>
        <w:t>created doctrine that provides that the judicial branch of one country will not examine the validity of public acts committed by a recognized foreign government within its own territory. This doctrine is premised on the theory that the judicial branch should not “pass upon the validity of foreign acts when to do so would vex</w:t>
      </w:r>
      <w:r w:rsidR="001749BB" w:rsidRPr="00800AF3">
        <w:rPr>
          <w:sz w:val="28"/>
          <w:szCs w:val="28"/>
          <w:lang w:val="en-US"/>
        </w:rPr>
        <w:t xml:space="preserve"> </w:t>
      </w:r>
      <w:r w:rsidRPr="00800AF3">
        <w:rPr>
          <w:sz w:val="28"/>
          <w:szCs w:val="28"/>
          <w:lang w:val="en-US"/>
        </w:rPr>
        <w:t>the harmony of our international relations with that foreign nation”.</w:t>
      </w:r>
    </w:p>
    <w:p w:rsidR="00C70D7B" w:rsidRPr="00800AF3" w:rsidRDefault="00C70D7B" w:rsidP="00800AF3">
      <w:pPr>
        <w:shd w:val="clear" w:color="auto" w:fill="FFFFFF"/>
        <w:ind w:firstLine="567"/>
        <w:rPr>
          <w:sz w:val="28"/>
          <w:szCs w:val="28"/>
          <w:lang w:val="en-US"/>
        </w:rPr>
      </w:pPr>
      <w:r w:rsidRPr="00800AF3">
        <w:rPr>
          <w:sz w:val="28"/>
          <w:szCs w:val="28"/>
          <w:lang w:val="en-US"/>
        </w:rPr>
        <w:t>The act of state doctrine can have important consequences for individuals and firms doing business with, and investing in, other countries. For example, this doctrine is frequently employed in cases involving expropriation or confiscation. Expropriation occurs when a government seizes a privately owned business or privately owned goods for a proper public purpose and awards just compensation.</w:t>
      </w:r>
    </w:p>
    <w:p w:rsidR="00C70D7B" w:rsidRPr="00800AF3" w:rsidRDefault="00C70D7B" w:rsidP="00800AF3">
      <w:pPr>
        <w:shd w:val="clear" w:color="auto" w:fill="FFFFFF"/>
        <w:ind w:firstLine="567"/>
        <w:rPr>
          <w:sz w:val="28"/>
          <w:szCs w:val="28"/>
          <w:lang w:val="en-US"/>
        </w:rPr>
      </w:pPr>
      <w:r w:rsidRPr="00800AF3">
        <w:rPr>
          <w:sz w:val="28"/>
          <w:szCs w:val="28"/>
          <w:lang w:val="en-US"/>
        </w:rPr>
        <w:lastRenderedPageBreak/>
        <w:t xml:space="preserve">When a government seizes private property an illegal purpose or without just compensation, the taking is referred to as a confiscation. The line between these two forms of taking is sometimes blurred because of differing interpretations of what is illegal and what constitutes just compensation. </w:t>
      </w:r>
    </w:p>
    <w:p w:rsidR="00C70D7B" w:rsidRPr="00800AF3" w:rsidRDefault="00C70D7B" w:rsidP="00800AF3">
      <w:pPr>
        <w:shd w:val="clear" w:color="auto" w:fill="FFFFFF"/>
        <w:ind w:firstLine="567"/>
        <w:rPr>
          <w:sz w:val="28"/>
          <w:szCs w:val="28"/>
          <w:lang w:val="en-US"/>
        </w:rPr>
      </w:pPr>
      <w:r w:rsidRPr="00800AF3">
        <w:rPr>
          <w:sz w:val="28"/>
          <w:szCs w:val="28"/>
          <w:lang w:val="en-US"/>
        </w:rPr>
        <w:t>When applicable, both the act of state doctrine and the doctrine of sovereign immunity tend to immunize foreign nations from the juris</w:t>
      </w:r>
      <w:r w:rsidRPr="00800AF3">
        <w:rPr>
          <w:sz w:val="28"/>
          <w:szCs w:val="28"/>
          <w:lang w:val="en-US"/>
        </w:rPr>
        <w:softHyphen/>
        <w:t>diction of U.S. courts. What this means is that firms or individuals who own prop</w:t>
      </w:r>
      <w:r w:rsidRPr="00800AF3">
        <w:rPr>
          <w:sz w:val="28"/>
          <w:szCs w:val="28"/>
          <w:lang w:val="en-US"/>
        </w:rPr>
        <w:softHyphen/>
        <w:t>erty overseas often have little legal protection against government actions in the countries in which they operate.</w:t>
      </w:r>
    </w:p>
    <w:p w:rsidR="00FF1D6C" w:rsidRDefault="00FF1D6C" w:rsidP="00800AF3">
      <w:pPr>
        <w:pStyle w:val="2"/>
        <w:spacing w:before="0" w:after="0"/>
        <w:rPr>
          <w:rFonts w:ascii="Times New Roman" w:hAnsi="Times New Roman"/>
          <w:i w:val="0"/>
          <w:smallCaps/>
          <w:lang w:val="en-US"/>
        </w:rPr>
      </w:pPr>
      <w:bookmarkStart w:id="15" w:name="_Toc484794244"/>
      <w:bookmarkStart w:id="16" w:name="_Toc484794282"/>
    </w:p>
    <w:p w:rsidR="00C70D7B" w:rsidRPr="00800AF3" w:rsidRDefault="00C70D7B" w:rsidP="00800AF3">
      <w:pPr>
        <w:pStyle w:val="2"/>
        <w:spacing w:before="0" w:after="0"/>
        <w:rPr>
          <w:rFonts w:ascii="Times New Roman" w:hAnsi="Times New Roman"/>
          <w:i w:val="0"/>
          <w:smallCaps/>
          <w:lang w:val="en-US"/>
        </w:rPr>
      </w:pPr>
      <w:r w:rsidRPr="00800AF3">
        <w:rPr>
          <w:rFonts w:ascii="Times New Roman" w:hAnsi="Times New Roman"/>
          <w:i w:val="0"/>
          <w:smallCaps/>
          <w:lang w:val="en-US"/>
        </w:rPr>
        <w:t>The Doctrine of Sovereign Immunity</w:t>
      </w:r>
      <w:bookmarkEnd w:id="15"/>
      <w:bookmarkEnd w:id="16"/>
    </w:p>
    <w:p w:rsidR="00C70D7B" w:rsidRPr="00800AF3" w:rsidRDefault="00C70D7B" w:rsidP="00800AF3">
      <w:pPr>
        <w:shd w:val="clear" w:color="auto" w:fill="FFFFFF"/>
        <w:tabs>
          <w:tab w:val="left" w:pos="2242"/>
          <w:tab w:val="left" w:pos="4018"/>
        </w:tabs>
        <w:ind w:firstLine="567"/>
        <w:rPr>
          <w:sz w:val="28"/>
          <w:szCs w:val="28"/>
          <w:lang w:val="en-US"/>
        </w:rPr>
      </w:pPr>
      <w:r w:rsidRPr="00800AF3">
        <w:rPr>
          <w:sz w:val="28"/>
          <w:szCs w:val="28"/>
          <w:lang w:val="en-US"/>
        </w:rPr>
        <w:t>Under certain conditions, the doctrine of sovereign immunity immunizes (protects)foreign nations from the jurisdiction of the U.S. courts. In 1976, Congress codifiedthis rule in the Foreign Sovereign Immunities Act (FSIA). The FSIA exclusively governs the circumstances in which an action may be brought in the United States</w:t>
      </w:r>
      <w:r w:rsidRPr="00800AF3">
        <w:rPr>
          <w:iCs/>
          <w:sz w:val="28"/>
          <w:szCs w:val="28"/>
          <w:lang w:val="en-US"/>
        </w:rPr>
        <w:t>against a f</w:t>
      </w:r>
      <w:r w:rsidRPr="00800AF3">
        <w:rPr>
          <w:sz w:val="28"/>
          <w:szCs w:val="28"/>
          <w:lang w:val="en-US"/>
        </w:rPr>
        <w:t xml:space="preserve">oreign nation, including attempts to attach a foreign nation's property. </w:t>
      </w:r>
    </w:p>
    <w:p w:rsidR="00C70D7B" w:rsidRPr="00800AF3" w:rsidRDefault="00C70D7B" w:rsidP="00800AF3">
      <w:pPr>
        <w:shd w:val="clear" w:color="auto" w:fill="FFFFFF"/>
        <w:tabs>
          <w:tab w:val="left" w:pos="6106"/>
        </w:tabs>
        <w:ind w:firstLine="567"/>
        <w:rPr>
          <w:sz w:val="28"/>
          <w:szCs w:val="28"/>
          <w:lang w:val="en-US"/>
        </w:rPr>
      </w:pPr>
      <w:r w:rsidRPr="00800AF3">
        <w:rPr>
          <w:sz w:val="28"/>
          <w:szCs w:val="28"/>
          <w:lang w:val="en-US"/>
        </w:rPr>
        <w:t>Section 1605 of the FSIA sets forth the major exceptions to the jurisdictional immunity of a foreign state or country. A foreign state is not immune from the jurisdiction of the courts of the United States when the state has “waived its immunityeither explicitly or by implication” or when the action is “based upon a commercial activity carried on in the United States by the foreign state”.</w:t>
      </w:r>
    </w:p>
    <w:p w:rsidR="00C70D7B" w:rsidRPr="00800AF3" w:rsidRDefault="00C70D7B" w:rsidP="00800AF3">
      <w:pPr>
        <w:shd w:val="clear" w:color="auto" w:fill="FFFFFF"/>
        <w:tabs>
          <w:tab w:val="left" w:pos="5006"/>
        </w:tabs>
        <w:ind w:firstLine="567"/>
        <w:rPr>
          <w:sz w:val="28"/>
          <w:szCs w:val="28"/>
          <w:lang w:val="en-US"/>
        </w:rPr>
      </w:pPr>
      <w:r w:rsidRPr="00800AF3">
        <w:rPr>
          <w:sz w:val="28"/>
          <w:szCs w:val="28"/>
          <w:lang w:val="en-US"/>
        </w:rPr>
        <w:t>Issues frequently arise as to what entities fall within the category of a foreign state. The question of what is commercial activity has also been the subject of dispute.  Under Section 1603 of the FSIA a foreign state is defined to include both apolitical subdivision of a foreign state and an instrumentality of a foreign state.</w:t>
      </w:r>
    </w:p>
    <w:p w:rsidR="00C70D7B" w:rsidRPr="00800AF3" w:rsidRDefault="00C70D7B" w:rsidP="00800AF3">
      <w:pPr>
        <w:shd w:val="clear" w:color="auto" w:fill="FFFFFF"/>
        <w:tabs>
          <w:tab w:val="left" w:pos="5006"/>
        </w:tabs>
        <w:ind w:firstLine="567"/>
        <w:rPr>
          <w:sz w:val="28"/>
          <w:szCs w:val="28"/>
          <w:lang w:val="en-US"/>
        </w:rPr>
      </w:pPr>
      <w:r w:rsidRPr="00800AF3">
        <w:rPr>
          <w:sz w:val="28"/>
          <w:szCs w:val="28"/>
          <w:lang w:val="en-US"/>
        </w:rPr>
        <w:t xml:space="preserve">A </w:t>
      </w:r>
      <w:r w:rsidRPr="00800AF3">
        <w:rPr>
          <w:iCs/>
          <w:sz w:val="28"/>
          <w:szCs w:val="28"/>
          <w:lang w:val="en-US"/>
        </w:rPr>
        <w:t xml:space="preserve">commercial activity </w:t>
      </w:r>
      <w:r w:rsidRPr="00800AF3">
        <w:rPr>
          <w:sz w:val="28"/>
          <w:szCs w:val="28"/>
          <w:lang w:val="en-US"/>
        </w:rPr>
        <w:t xml:space="preserve">is broadly defined under Section 1603 to mean a commercial activity that is carried out by a foreign state within the United States. The act, however, does not define the particulars of what constitutes a commercial </w:t>
      </w:r>
      <w:r w:rsidRPr="00800AF3">
        <w:rPr>
          <w:sz w:val="28"/>
          <w:szCs w:val="28"/>
          <w:lang w:val="en-US"/>
        </w:rPr>
        <w:lastRenderedPageBreak/>
        <w:t xml:space="preserve">activity. Rather, it is left up to the courts to decide whether a particular activity is governmental or commercial in nature. </w:t>
      </w:r>
    </w:p>
    <w:p w:rsidR="006D4148" w:rsidRPr="00FF1D6C" w:rsidRDefault="006D4148" w:rsidP="00FF1D6C">
      <w:pPr>
        <w:pStyle w:val="2"/>
        <w:spacing w:before="0" w:after="0"/>
        <w:jc w:val="center"/>
        <w:rPr>
          <w:rFonts w:ascii="Times New Roman" w:hAnsi="Times New Roman"/>
          <w:smallCaps/>
          <w:lang w:val="en-US"/>
        </w:rPr>
      </w:pPr>
      <w:bookmarkStart w:id="17" w:name="_Toc484794245"/>
      <w:bookmarkStart w:id="18" w:name="_Toc484794283"/>
      <w:r w:rsidRPr="00FF1D6C">
        <w:rPr>
          <w:rFonts w:ascii="Times New Roman" w:hAnsi="Times New Roman"/>
          <w:smallCaps/>
          <w:lang w:val="en-US"/>
        </w:rPr>
        <w:t>Notes:</w:t>
      </w:r>
      <w:bookmarkEnd w:id="17"/>
      <w:bookmarkEnd w:id="18"/>
    </w:p>
    <w:p w:rsidR="006D4148" w:rsidRPr="00800AF3" w:rsidRDefault="006D4148" w:rsidP="00800AF3">
      <w:pPr>
        <w:shd w:val="clear" w:color="auto" w:fill="FFFFFF"/>
        <w:rPr>
          <w:sz w:val="28"/>
          <w:szCs w:val="28"/>
          <w:lang w:val="en-US"/>
        </w:rPr>
      </w:pPr>
      <w:r w:rsidRPr="00800AF3">
        <w:rPr>
          <w:i/>
          <w:sz w:val="28"/>
          <w:szCs w:val="28"/>
          <w:lang w:val="en-US"/>
        </w:rPr>
        <w:t>Comity</w:t>
      </w:r>
      <w:r w:rsidRPr="00800AF3">
        <w:rPr>
          <w:sz w:val="28"/>
          <w:szCs w:val="28"/>
          <w:lang w:val="en-US"/>
        </w:rPr>
        <w:t xml:space="preserve"> – a deference by which one nation gives effect to the laws and judicial decrees of another nation. This recognition is based primarily on respect.</w:t>
      </w:r>
    </w:p>
    <w:p w:rsidR="006D4148" w:rsidRPr="00800AF3" w:rsidRDefault="006D4148" w:rsidP="00800AF3">
      <w:pPr>
        <w:shd w:val="clear" w:color="auto" w:fill="FFFFFF"/>
        <w:rPr>
          <w:sz w:val="28"/>
          <w:szCs w:val="28"/>
          <w:lang w:val="en-US"/>
        </w:rPr>
      </w:pPr>
      <w:r w:rsidRPr="00800AF3">
        <w:rPr>
          <w:i/>
          <w:sz w:val="28"/>
          <w:szCs w:val="28"/>
          <w:lang w:val="en-US"/>
        </w:rPr>
        <w:t>Act of State Doctrine</w:t>
      </w:r>
      <w:r w:rsidRPr="00800AF3">
        <w:rPr>
          <w:sz w:val="28"/>
          <w:szCs w:val="28"/>
          <w:lang w:val="en-US"/>
        </w:rPr>
        <w:t xml:space="preserve"> – a doctrine that provides that the judicial branch of one country will not examine the validity of public acts committed by a recognized foreign government within its own territory.</w:t>
      </w:r>
    </w:p>
    <w:p w:rsidR="006D4148" w:rsidRPr="00800AF3" w:rsidRDefault="006D4148" w:rsidP="00800AF3">
      <w:pPr>
        <w:shd w:val="clear" w:color="auto" w:fill="FFFFFF"/>
        <w:rPr>
          <w:sz w:val="28"/>
          <w:szCs w:val="28"/>
          <w:lang w:val="en-US"/>
        </w:rPr>
      </w:pPr>
      <w:r w:rsidRPr="00800AF3">
        <w:rPr>
          <w:i/>
          <w:sz w:val="28"/>
          <w:szCs w:val="28"/>
          <w:lang w:val="en-US"/>
        </w:rPr>
        <w:t>Expropriation</w:t>
      </w:r>
      <w:r w:rsidRPr="00800AF3">
        <w:rPr>
          <w:sz w:val="28"/>
          <w:szCs w:val="28"/>
          <w:lang w:val="en-US"/>
        </w:rPr>
        <w:t xml:space="preserve"> – the seizure by a government of pri</w:t>
      </w:r>
      <w:r w:rsidRPr="00800AF3">
        <w:rPr>
          <w:sz w:val="28"/>
          <w:szCs w:val="28"/>
          <w:lang w:val="en-US"/>
        </w:rPr>
        <w:softHyphen/>
        <w:t>vately owned business or personal property for a proper public purpose and with just compensation.</w:t>
      </w:r>
    </w:p>
    <w:p w:rsidR="006D4148" w:rsidRPr="00800AF3" w:rsidRDefault="006D4148" w:rsidP="00800AF3">
      <w:pPr>
        <w:shd w:val="clear" w:color="auto" w:fill="FFFFFF"/>
        <w:rPr>
          <w:sz w:val="28"/>
          <w:szCs w:val="28"/>
          <w:lang w:val="en-US"/>
        </w:rPr>
      </w:pPr>
      <w:r w:rsidRPr="00800AF3">
        <w:rPr>
          <w:i/>
          <w:sz w:val="28"/>
          <w:szCs w:val="28"/>
          <w:lang w:val="en-US"/>
        </w:rPr>
        <w:t>Confiscation</w:t>
      </w:r>
      <w:r w:rsidRPr="00800AF3">
        <w:rPr>
          <w:sz w:val="28"/>
          <w:szCs w:val="28"/>
          <w:lang w:val="en-US"/>
        </w:rPr>
        <w:t xml:space="preserve"> – a government's taking of privately owned business or personal property without a proper public purpose or an award of just compensation.</w:t>
      </w:r>
    </w:p>
    <w:p w:rsidR="006D4148" w:rsidRPr="00800AF3" w:rsidRDefault="006D4148" w:rsidP="00800AF3">
      <w:pPr>
        <w:shd w:val="clear" w:color="auto" w:fill="FFFFFF"/>
        <w:rPr>
          <w:sz w:val="28"/>
          <w:szCs w:val="28"/>
          <w:lang w:val="en-US"/>
        </w:rPr>
      </w:pPr>
      <w:r w:rsidRPr="00800AF3">
        <w:rPr>
          <w:i/>
          <w:sz w:val="28"/>
          <w:szCs w:val="28"/>
          <w:lang w:val="en-US"/>
        </w:rPr>
        <w:t>Sovereign Immunity</w:t>
      </w:r>
      <w:r w:rsidRPr="00800AF3">
        <w:rPr>
          <w:sz w:val="28"/>
          <w:szCs w:val="28"/>
          <w:lang w:val="en-US"/>
        </w:rPr>
        <w:t xml:space="preserve"> – a doctrine that immunizes foreign nations from the jurisdiction of U.S. courts when certain conditions are satisfied.</w:t>
      </w:r>
    </w:p>
    <w:p w:rsidR="006D4148" w:rsidRPr="00800AF3" w:rsidRDefault="006D4148" w:rsidP="00800AF3">
      <w:pPr>
        <w:shd w:val="clear" w:color="auto" w:fill="FFFFFF"/>
        <w:rPr>
          <w:sz w:val="28"/>
          <w:szCs w:val="28"/>
          <w:lang w:val="en-US"/>
        </w:rPr>
      </w:pPr>
    </w:p>
    <w:p w:rsidR="009F494E" w:rsidRPr="00800AF3" w:rsidRDefault="009F494E" w:rsidP="00800AF3">
      <w:pPr>
        <w:pStyle w:val="afa"/>
        <w:spacing w:before="0" w:beforeAutospacing="0" w:after="0" w:afterAutospacing="0"/>
        <w:ind w:firstLine="567"/>
        <w:jc w:val="center"/>
        <w:outlineLvl w:val="1"/>
        <w:rPr>
          <w:b/>
          <w:sz w:val="28"/>
          <w:szCs w:val="28"/>
          <w:lang w:val="en-US"/>
        </w:rPr>
      </w:pPr>
      <w:bookmarkStart w:id="19" w:name="_Toc484794246"/>
      <w:bookmarkStart w:id="20" w:name="_Toc484794284"/>
      <w:r w:rsidRPr="00800AF3">
        <w:rPr>
          <w:b/>
          <w:sz w:val="28"/>
          <w:szCs w:val="28"/>
          <w:lang w:val="en-US"/>
        </w:rPr>
        <w:t>QUESTIONS FOR DISCUSSION</w:t>
      </w:r>
      <w:bookmarkEnd w:id="19"/>
      <w:bookmarkEnd w:id="20"/>
    </w:p>
    <w:p w:rsidR="008742C6" w:rsidRPr="00800AF3" w:rsidRDefault="008742C6" w:rsidP="00800AF3">
      <w:pPr>
        <w:pStyle w:val="ab"/>
        <w:numPr>
          <w:ilvl w:val="0"/>
          <w:numId w:val="4"/>
        </w:numPr>
        <w:ind w:left="0" w:firstLine="0"/>
        <w:contextualSpacing/>
        <w:jc w:val="both"/>
        <w:rPr>
          <w:sz w:val="28"/>
          <w:szCs w:val="28"/>
          <w:lang w:val="en-US"/>
        </w:rPr>
      </w:pPr>
      <w:r w:rsidRPr="00800AF3">
        <w:rPr>
          <w:sz w:val="28"/>
          <w:szCs w:val="28"/>
          <w:lang w:val="en-US"/>
        </w:rPr>
        <w:t>Which international principles and doctrines of doing business condition could you specify?</w:t>
      </w:r>
    </w:p>
    <w:p w:rsidR="008742C6" w:rsidRPr="00800AF3" w:rsidRDefault="008742C6" w:rsidP="00800AF3">
      <w:pPr>
        <w:pStyle w:val="ab"/>
        <w:numPr>
          <w:ilvl w:val="0"/>
          <w:numId w:val="4"/>
        </w:numPr>
        <w:ind w:left="0" w:firstLine="0"/>
        <w:contextualSpacing/>
        <w:jc w:val="both"/>
        <w:rPr>
          <w:sz w:val="28"/>
          <w:szCs w:val="28"/>
          <w:lang w:val="en-US"/>
        </w:rPr>
      </w:pPr>
      <w:r w:rsidRPr="00800AF3">
        <w:rPr>
          <w:sz w:val="28"/>
          <w:szCs w:val="28"/>
          <w:lang w:val="en-US"/>
        </w:rPr>
        <w:t>How is the Principle of Comity implemented?</w:t>
      </w:r>
    </w:p>
    <w:p w:rsidR="008742C6" w:rsidRPr="00800AF3" w:rsidRDefault="008742C6" w:rsidP="00800AF3">
      <w:pPr>
        <w:pStyle w:val="ab"/>
        <w:numPr>
          <w:ilvl w:val="0"/>
          <w:numId w:val="4"/>
        </w:numPr>
        <w:ind w:left="0" w:firstLine="0"/>
        <w:contextualSpacing/>
        <w:jc w:val="both"/>
        <w:rPr>
          <w:sz w:val="28"/>
          <w:szCs w:val="28"/>
          <w:lang w:val="en-US"/>
        </w:rPr>
      </w:pPr>
      <w:r w:rsidRPr="00800AF3">
        <w:rPr>
          <w:sz w:val="28"/>
          <w:szCs w:val="28"/>
          <w:lang w:val="en-US"/>
        </w:rPr>
        <w:t>What is the Act of State Doctrine?</w:t>
      </w:r>
    </w:p>
    <w:p w:rsidR="00BA0A44" w:rsidRPr="00800AF3" w:rsidRDefault="00BA0A44" w:rsidP="00800AF3">
      <w:pPr>
        <w:pStyle w:val="ab"/>
        <w:numPr>
          <w:ilvl w:val="0"/>
          <w:numId w:val="4"/>
        </w:numPr>
        <w:ind w:left="0" w:firstLine="0"/>
        <w:contextualSpacing/>
        <w:jc w:val="both"/>
        <w:rPr>
          <w:sz w:val="28"/>
          <w:szCs w:val="28"/>
          <w:lang w:val="en-US"/>
        </w:rPr>
      </w:pPr>
      <w:r w:rsidRPr="00800AF3">
        <w:rPr>
          <w:sz w:val="28"/>
          <w:szCs w:val="28"/>
          <w:lang w:val="en-US"/>
        </w:rPr>
        <w:t>What are the important consequences of the act of state doctrine for individuals and firms doing business with, and investing in, other countries?</w:t>
      </w:r>
    </w:p>
    <w:p w:rsidR="008742C6" w:rsidRPr="00800AF3" w:rsidRDefault="008742C6" w:rsidP="00800AF3">
      <w:pPr>
        <w:pStyle w:val="ab"/>
        <w:numPr>
          <w:ilvl w:val="0"/>
          <w:numId w:val="4"/>
        </w:numPr>
        <w:ind w:left="0" w:firstLine="0"/>
        <w:contextualSpacing/>
        <w:jc w:val="both"/>
        <w:rPr>
          <w:sz w:val="28"/>
          <w:szCs w:val="28"/>
          <w:lang w:val="en-US"/>
        </w:rPr>
      </w:pPr>
      <w:r w:rsidRPr="00800AF3">
        <w:rPr>
          <w:sz w:val="28"/>
          <w:szCs w:val="28"/>
          <w:lang w:val="en-US"/>
        </w:rPr>
        <w:t>What is the main idea of the Doctrine of Sovereign Immunity?</w:t>
      </w:r>
    </w:p>
    <w:p w:rsidR="00BA0A44" w:rsidRPr="00800AF3" w:rsidRDefault="00BA0A44" w:rsidP="00800AF3">
      <w:pPr>
        <w:pStyle w:val="ab"/>
        <w:numPr>
          <w:ilvl w:val="0"/>
          <w:numId w:val="4"/>
        </w:numPr>
        <w:ind w:left="0" w:firstLine="0"/>
        <w:contextualSpacing/>
        <w:jc w:val="both"/>
        <w:rPr>
          <w:sz w:val="28"/>
          <w:szCs w:val="28"/>
          <w:lang w:val="en-US"/>
        </w:rPr>
      </w:pPr>
      <w:r w:rsidRPr="00800AF3">
        <w:rPr>
          <w:sz w:val="28"/>
          <w:szCs w:val="28"/>
          <w:lang w:val="en-US"/>
        </w:rPr>
        <w:t xml:space="preserve">How could you define </w:t>
      </w:r>
      <w:r w:rsidRPr="00800AF3">
        <w:rPr>
          <w:i/>
          <w:iCs/>
          <w:sz w:val="28"/>
          <w:szCs w:val="28"/>
          <w:lang w:val="en-US"/>
        </w:rPr>
        <w:t>commercial activity</w:t>
      </w:r>
      <w:r w:rsidRPr="00800AF3">
        <w:rPr>
          <w:iCs/>
          <w:sz w:val="28"/>
          <w:szCs w:val="28"/>
          <w:lang w:val="en-US"/>
        </w:rPr>
        <w:t>?</w:t>
      </w:r>
    </w:p>
    <w:p w:rsidR="00042F94" w:rsidRDefault="00042F94" w:rsidP="00800AF3">
      <w:pPr>
        <w:ind w:firstLine="567"/>
        <w:rPr>
          <w:b/>
          <w:sz w:val="28"/>
          <w:szCs w:val="28"/>
          <w:lang w:val="en-US"/>
        </w:rPr>
      </w:pPr>
    </w:p>
    <w:p w:rsidR="00FF1D6C" w:rsidRDefault="00FF1D6C" w:rsidP="00800AF3">
      <w:pPr>
        <w:ind w:firstLine="567"/>
        <w:rPr>
          <w:b/>
          <w:sz w:val="28"/>
          <w:szCs w:val="28"/>
          <w:lang w:val="en-US"/>
        </w:rPr>
      </w:pPr>
    </w:p>
    <w:p w:rsidR="00FF1D6C" w:rsidRDefault="00FF1D6C" w:rsidP="00800AF3">
      <w:pPr>
        <w:ind w:firstLine="567"/>
        <w:rPr>
          <w:b/>
          <w:sz w:val="28"/>
          <w:szCs w:val="28"/>
          <w:lang w:val="en-US"/>
        </w:rPr>
      </w:pPr>
    </w:p>
    <w:p w:rsidR="00FF1D6C" w:rsidRDefault="00FF1D6C" w:rsidP="00800AF3">
      <w:pPr>
        <w:ind w:firstLine="567"/>
        <w:rPr>
          <w:b/>
          <w:sz w:val="28"/>
          <w:szCs w:val="28"/>
          <w:lang w:val="en-US"/>
        </w:rPr>
      </w:pPr>
    </w:p>
    <w:p w:rsidR="00FF1D6C" w:rsidRDefault="00FF1D6C" w:rsidP="00800AF3">
      <w:pPr>
        <w:ind w:firstLine="567"/>
        <w:rPr>
          <w:b/>
          <w:sz w:val="28"/>
          <w:szCs w:val="28"/>
          <w:lang w:val="en-US"/>
        </w:rPr>
      </w:pPr>
    </w:p>
    <w:p w:rsidR="00BA0A44" w:rsidRPr="00800AF3" w:rsidRDefault="00BA0A44" w:rsidP="00800AF3">
      <w:pPr>
        <w:pStyle w:val="1"/>
        <w:spacing w:before="0" w:after="0"/>
        <w:jc w:val="center"/>
        <w:rPr>
          <w:rFonts w:ascii="Times New Roman" w:hAnsi="Times New Roman"/>
          <w:b w:val="0"/>
          <w:sz w:val="28"/>
          <w:szCs w:val="28"/>
          <w:lang w:val="en-US"/>
        </w:rPr>
      </w:pPr>
      <w:bookmarkStart w:id="21" w:name="_Toc484794247"/>
      <w:bookmarkStart w:id="22" w:name="_Toc484794285"/>
      <w:r w:rsidRPr="00800AF3">
        <w:rPr>
          <w:rFonts w:ascii="Times New Roman" w:hAnsi="Times New Roman"/>
          <w:sz w:val="28"/>
          <w:szCs w:val="28"/>
          <w:lang w:val="en-US"/>
        </w:rPr>
        <w:lastRenderedPageBreak/>
        <w:t>UNIT II</w:t>
      </w:r>
      <w:r w:rsidR="00F53DBD" w:rsidRPr="00800AF3">
        <w:rPr>
          <w:rFonts w:ascii="Times New Roman" w:hAnsi="Times New Roman"/>
          <w:sz w:val="28"/>
          <w:szCs w:val="28"/>
          <w:lang w:val="en-US"/>
        </w:rPr>
        <w:t xml:space="preserve">. </w:t>
      </w:r>
      <w:r w:rsidRPr="00800AF3">
        <w:rPr>
          <w:rFonts w:ascii="Times New Roman" w:hAnsi="Times New Roman"/>
          <w:sz w:val="28"/>
          <w:szCs w:val="28"/>
          <w:lang w:val="en-US"/>
        </w:rPr>
        <w:t>DOING BUSINESS INTERNATIONALLY</w:t>
      </w:r>
      <w:bookmarkEnd w:id="21"/>
      <w:bookmarkEnd w:id="22"/>
    </w:p>
    <w:p w:rsidR="00BA0A44" w:rsidRPr="00800AF3" w:rsidRDefault="00FF1D6C" w:rsidP="00800AF3">
      <w:pPr>
        <w:jc w:val="center"/>
        <w:rPr>
          <w:b/>
          <w:sz w:val="28"/>
          <w:szCs w:val="28"/>
          <w:lang w:val="en-US"/>
        </w:rPr>
      </w:pPr>
      <w:r>
        <w:rPr>
          <w:b/>
          <w:sz w:val="28"/>
          <w:szCs w:val="28"/>
          <w:lang w:val="en-US"/>
        </w:rPr>
        <w:t>WORDS</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 xml:space="preserve">Taxes – </w:t>
      </w:r>
      <w:r w:rsidRPr="00800AF3">
        <w:rPr>
          <w:sz w:val="28"/>
          <w:szCs w:val="28"/>
        </w:rPr>
        <w:t>налоги</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Revenues –</w:t>
      </w:r>
      <w:r w:rsidRPr="00800AF3">
        <w:rPr>
          <w:sz w:val="28"/>
          <w:szCs w:val="28"/>
        </w:rPr>
        <w:t xml:space="preserve"> доходы</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Licensing –</w:t>
      </w:r>
      <w:r w:rsidRPr="00800AF3">
        <w:rPr>
          <w:sz w:val="28"/>
          <w:szCs w:val="28"/>
        </w:rPr>
        <w:t xml:space="preserve"> лицензирование</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Franchise –</w:t>
      </w:r>
      <w:r w:rsidRPr="00800AF3">
        <w:rPr>
          <w:sz w:val="28"/>
          <w:szCs w:val="28"/>
        </w:rPr>
        <w:t xml:space="preserve"> франшиза</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Purchaser –</w:t>
      </w:r>
      <w:r w:rsidRPr="00800AF3">
        <w:rPr>
          <w:sz w:val="28"/>
          <w:szCs w:val="28"/>
        </w:rPr>
        <w:t xml:space="preserve"> покупатель</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Principal –</w:t>
      </w:r>
      <w:r w:rsidR="00D27D3B" w:rsidRPr="00800AF3">
        <w:rPr>
          <w:sz w:val="28"/>
          <w:szCs w:val="28"/>
        </w:rPr>
        <w:t xml:space="preserve"> принципал</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Empowered –</w:t>
      </w:r>
      <w:r w:rsidR="00D27D3B" w:rsidRPr="00800AF3">
        <w:rPr>
          <w:sz w:val="28"/>
          <w:szCs w:val="28"/>
        </w:rPr>
        <w:t xml:space="preserve"> уполномоченный</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Antitrust –</w:t>
      </w:r>
      <w:r w:rsidR="00D27D3B" w:rsidRPr="00800AF3">
        <w:rPr>
          <w:sz w:val="28"/>
          <w:szCs w:val="28"/>
        </w:rPr>
        <w:t xml:space="preserve"> антимонопольное </w:t>
      </w:r>
      <w:r w:rsidR="00D27D3B" w:rsidRPr="00800AF3">
        <w:rPr>
          <w:sz w:val="28"/>
          <w:szCs w:val="28"/>
          <w:lang w:val="en-US"/>
        </w:rPr>
        <w:t>(</w:t>
      </w:r>
      <w:r w:rsidR="00D27D3B" w:rsidRPr="00800AF3">
        <w:rPr>
          <w:sz w:val="28"/>
          <w:szCs w:val="28"/>
        </w:rPr>
        <w:t>регулирование</w:t>
      </w:r>
      <w:r w:rsidR="00D27D3B" w:rsidRPr="00800AF3">
        <w:rPr>
          <w:sz w:val="28"/>
          <w:szCs w:val="28"/>
          <w:lang w:val="en-US"/>
        </w:rPr>
        <w:t>)</w:t>
      </w:r>
    </w:p>
    <w:p w:rsidR="0003539D" w:rsidRPr="00800AF3" w:rsidRDefault="00FE5E43" w:rsidP="00800AF3">
      <w:pPr>
        <w:pStyle w:val="ab"/>
        <w:numPr>
          <w:ilvl w:val="0"/>
          <w:numId w:val="5"/>
        </w:numPr>
        <w:ind w:left="0" w:firstLine="0"/>
        <w:rPr>
          <w:sz w:val="28"/>
          <w:szCs w:val="28"/>
          <w:lang w:val="en-US"/>
        </w:rPr>
      </w:pPr>
      <w:r w:rsidRPr="00800AF3">
        <w:rPr>
          <w:sz w:val="28"/>
          <w:szCs w:val="28"/>
          <w:lang w:val="en-US"/>
        </w:rPr>
        <w:t xml:space="preserve"> Shipping –</w:t>
      </w:r>
      <w:r w:rsidR="00D27D3B" w:rsidRPr="00800AF3">
        <w:rPr>
          <w:sz w:val="28"/>
          <w:szCs w:val="28"/>
        </w:rPr>
        <w:t xml:space="preserve"> отгрузка, перевозка</w:t>
      </w:r>
    </w:p>
    <w:p w:rsidR="00FE5E43" w:rsidRPr="00800AF3" w:rsidRDefault="00FE5E43" w:rsidP="00800AF3">
      <w:pPr>
        <w:pStyle w:val="ab"/>
        <w:numPr>
          <w:ilvl w:val="0"/>
          <w:numId w:val="5"/>
        </w:numPr>
        <w:ind w:left="0" w:firstLine="0"/>
        <w:rPr>
          <w:sz w:val="28"/>
          <w:szCs w:val="28"/>
          <w:lang w:val="en-US"/>
        </w:rPr>
      </w:pPr>
      <w:r w:rsidRPr="00800AF3">
        <w:rPr>
          <w:sz w:val="28"/>
          <w:szCs w:val="28"/>
          <w:lang w:val="en-US"/>
        </w:rPr>
        <w:t xml:space="preserve"> Trademark –</w:t>
      </w:r>
      <w:r w:rsidR="00D27D3B" w:rsidRPr="00800AF3">
        <w:rPr>
          <w:sz w:val="28"/>
          <w:szCs w:val="28"/>
        </w:rPr>
        <w:t xml:space="preserve"> товарный знак</w:t>
      </w:r>
    </w:p>
    <w:p w:rsidR="00FE5E43" w:rsidRPr="00800AF3" w:rsidRDefault="00FE5E43" w:rsidP="00800AF3">
      <w:pPr>
        <w:pStyle w:val="ab"/>
        <w:numPr>
          <w:ilvl w:val="0"/>
          <w:numId w:val="5"/>
        </w:numPr>
        <w:ind w:left="0" w:firstLine="0"/>
        <w:rPr>
          <w:sz w:val="28"/>
          <w:szCs w:val="28"/>
          <w:lang w:val="en-US"/>
        </w:rPr>
      </w:pPr>
      <w:r w:rsidRPr="00800AF3">
        <w:rPr>
          <w:sz w:val="28"/>
          <w:szCs w:val="28"/>
          <w:lang w:val="en-US"/>
        </w:rPr>
        <w:t xml:space="preserve"> Franchisor –</w:t>
      </w:r>
      <w:r w:rsidR="00D62712" w:rsidRPr="00800AF3">
        <w:rPr>
          <w:sz w:val="28"/>
          <w:szCs w:val="28"/>
        </w:rPr>
        <w:t xml:space="preserve"> </w:t>
      </w:r>
      <w:r w:rsidR="00D27D3B" w:rsidRPr="00800AF3">
        <w:rPr>
          <w:sz w:val="28"/>
          <w:szCs w:val="28"/>
        </w:rPr>
        <w:t>франчайзер</w:t>
      </w:r>
    </w:p>
    <w:p w:rsidR="00FE5E43" w:rsidRPr="00800AF3" w:rsidRDefault="00FE5E43" w:rsidP="00800AF3">
      <w:pPr>
        <w:pStyle w:val="ab"/>
        <w:numPr>
          <w:ilvl w:val="0"/>
          <w:numId w:val="5"/>
        </w:numPr>
        <w:ind w:left="0" w:firstLine="0"/>
        <w:rPr>
          <w:sz w:val="28"/>
          <w:szCs w:val="28"/>
          <w:lang w:val="en-US"/>
        </w:rPr>
      </w:pPr>
      <w:r w:rsidRPr="00800AF3">
        <w:rPr>
          <w:sz w:val="28"/>
          <w:szCs w:val="28"/>
          <w:lang w:val="en-US"/>
        </w:rPr>
        <w:t xml:space="preserve"> Franchisee –</w:t>
      </w:r>
      <w:r w:rsidR="00D62712" w:rsidRPr="00800AF3">
        <w:rPr>
          <w:sz w:val="28"/>
          <w:szCs w:val="28"/>
        </w:rPr>
        <w:t xml:space="preserve"> </w:t>
      </w:r>
      <w:r w:rsidR="00D27D3B" w:rsidRPr="00800AF3">
        <w:rPr>
          <w:sz w:val="28"/>
          <w:szCs w:val="28"/>
        </w:rPr>
        <w:t>франчайзи</w:t>
      </w:r>
    </w:p>
    <w:p w:rsidR="00BA0A44" w:rsidRPr="00800AF3" w:rsidRDefault="00BA0A44" w:rsidP="00800AF3">
      <w:pPr>
        <w:ind w:firstLine="567"/>
        <w:jc w:val="center"/>
        <w:rPr>
          <w:b/>
          <w:sz w:val="28"/>
          <w:szCs w:val="28"/>
        </w:rPr>
      </w:pPr>
      <w:r w:rsidRPr="00800AF3">
        <w:rPr>
          <w:b/>
          <w:sz w:val="28"/>
          <w:szCs w:val="28"/>
        </w:rPr>
        <w:t>WORD EXPRESSIONS</w:t>
      </w:r>
    </w:p>
    <w:p w:rsidR="00BA0A44" w:rsidRPr="00800AF3" w:rsidRDefault="00FE5E43" w:rsidP="00800AF3">
      <w:pPr>
        <w:pStyle w:val="ab"/>
        <w:numPr>
          <w:ilvl w:val="0"/>
          <w:numId w:val="6"/>
        </w:numPr>
        <w:ind w:left="0" w:firstLine="0"/>
        <w:jc w:val="both"/>
        <w:rPr>
          <w:sz w:val="28"/>
          <w:szCs w:val="28"/>
          <w:lang w:val="en-US"/>
        </w:rPr>
      </w:pPr>
      <w:r w:rsidRPr="00800AF3">
        <w:rPr>
          <w:sz w:val="28"/>
          <w:szCs w:val="28"/>
          <w:lang w:val="en-US"/>
        </w:rPr>
        <w:t>Domestically produced products or services –</w:t>
      </w:r>
      <w:r w:rsidR="00442CC1" w:rsidRPr="00800AF3">
        <w:rPr>
          <w:sz w:val="28"/>
          <w:szCs w:val="28"/>
          <w:lang w:val="en-US"/>
        </w:rPr>
        <w:t xml:space="preserve"> </w:t>
      </w:r>
      <w:r w:rsidR="00D27D3B" w:rsidRPr="00800AF3">
        <w:rPr>
          <w:sz w:val="28"/>
          <w:szCs w:val="28"/>
        </w:rPr>
        <w:t>отечественная</w:t>
      </w:r>
      <w:r w:rsidR="001749BB" w:rsidRPr="00800AF3">
        <w:rPr>
          <w:sz w:val="28"/>
          <w:szCs w:val="28"/>
          <w:lang w:val="en-US"/>
        </w:rPr>
        <w:t xml:space="preserve"> </w:t>
      </w:r>
      <w:r w:rsidR="00D27D3B" w:rsidRPr="00800AF3">
        <w:rPr>
          <w:sz w:val="28"/>
          <w:szCs w:val="28"/>
        </w:rPr>
        <w:t>продукция</w:t>
      </w:r>
      <w:r w:rsidR="001749BB" w:rsidRPr="00800AF3">
        <w:rPr>
          <w:sz w:val="28"/>
          <w:szCs w:val="28"/>
          <w:lang w:val="en-US"/>
        </w:rPr>
        <w:t xml:space="preserve"> </w:t>
      </w:r>
      <w:r w:rsidR="00D27D3B" w:rsidRPr="00800AF3">
        <w:rPr>
          <w:sz w:val="28"/>
          <w:szCs w:val="28"/>
        </w:rPr>
        <w:t>или</w:t>
      </w:r>
      <w:r w:rsidR="001749BB" w:rsidRPr="00800AF3">
        <w:rPr>
          <w:sz w:val="28"/>
          <w:szCs w:val="28"/>
          <w:lang w:val="en-US"/>
        </w:rPr>
        <w:t xml:space="preserve"> </w:t>
      </w:r>
      <w:r w:rsidR="00D27D3B" w:rsidRPr="00800AF3">
        <w:rPr>
          <w:sz w:val="28"/>
          <w:szCs w:val="28"/>
        </w:rPr>
        <w:t>услуги</w:t>
      </w:r>
    </w:p>
    <w:p w:rsidR="00BA0A44" w:rsidRPr="00800AF3" w:rsidRDefault="00FE5E43" w:rsidP="00800AF3">
      <w:pPr>
        <w:pStyle w:val="ab"/>
        <w:numPr>
          <w:ilvl w:val="0"/>
          <w:numId w:val="6"/>
        </w:numPr>
        <w:ind w:left="0" w:firstLine="0"/>
        <w:jc w:val="both"/>
        <w:rPr>
          <w:sz w:val="28"/>
          <w:szCs w:val="28"/>
        </w:rPr>
      </w:pPr>
      <w:r w:rsidRPr="00800AF3">
        <w:rPr>
          <w:sz w:val="28"/>
          <w:szCs w:val="28"/>
          <w:lang w:val="en-US"/>
        </w:rPr>
        <w:t>Labor</w:t>
      </w:r>
      <w:r w:rsidR="001749BB" w:rsidRPr="00800AF3">
        <w:rPr>
          <w:sz w:val="28"/>
          <w:szCs w:val="28"/>
        </w:rPr>
        <w:t xml:space="preserve"> </w:t>
      </w:r>
      <w:r w:rsidRPr="00800AF3">
        <w:rPr>
          <w:sz w:val="28"/>
          <w:szCs w:val="28"/>
          <w:lang w:val="en-US"/>
        </w:rPr>
        <w:t>costs</w:t>
      </w:r>
      <w:r w:rsidRPr="00800AF3">
        <w:rPr>
          <w:sz w:val="28"/>
          <w:szCs w:val="28"/>
        </w:rPr>
        <w:t xml:space="preserve"> –</w:t>
      </w:r>
      <w:r w:rsidR="00D27D3B" w:rsidRPr="00800AF3">
        <w:rPr>
          <w:sz w:val="28"/>
          <w:szCs w:val="28"/>
        </w:rPr>
        <w:t xml:space="preserve"> затраты на оплату труда</w:t>
      </w:r>
    </w:p>
    <w:p w:rsidR="0003539D" w:rsidRPr="00800AF3" w:rsidRDefault="00FE5E43" w:rsidP="00800AF3">
      <w:pPr>
        <w:pStyle w:val="ab"/>
        <w:numPr>
          <w:ilvl w:val="0"/>
          <w:numId w:val="6"/>
        </w:numPr>
        <w:ind w:left="0" w:firstLine="0"/>
        <w:jc w:val="both"/>
        <w:rPr>
          <w:sz w:val="28"/>
          <w:szCs w:val="28"/>
        </w:rPr>
      </w:pPr>
      <w:r w:rsidRPr="00800AF3">
        <w:rPr>
          <w:sz w:val="28"/>
          <w:szCs w:val="28"/>
          <w:lang w:val="en-US"/>
        </w:rPr>
        <w:t>Fewer</w:t>
      </w:r>
      <w:r w:rsidR="001749BB" w:rsidRPr="00800AF3">
        <w:rPr>
          <w:sz w:val="28"/>
          <w:szCs w:val="28"/>
        </w:rPr>
        <w:t xml:space="preserve"> </w:t>
      </w:r>
      <w:r w:rsidRPr="00800AF3">
        <w:rPr>
          <w:sz w:val="28"/>
          <w:szCs w:val="28"/>
          <w:lang w:val="en-US"/>
        </w:rPr>
        <w:t>government</w:t>
      </w:r>
      <w:r w:rsidR="001749BB" w:rsidRPr="00800AF3">
        <w:rPr>
          <w:sz w:val="28"/>
          <w:szCs w:val="28"/>
        </w:rPr>
        <w:t xml:space="preserve"> </w:t>
      </w:r>
      <w:r w:rsidRPr="00800AF3">
        <w:rPr>
          <w:sz w:val="28"/>
          <w:szCs w:val="28"/>
          <w:lang w:val="en-US"/>
        </w:rPr>
        <w:t>regulations</w:t>
      </w:r>
      <w:r w:rsidRPr="00800AF3">
        <w:rPr>
          <w:sz w:val="28"/>
          <w:szCs w:val="28"/>
        </w:rPr>
        <w:t xml:space="preserve"> –</w:t>
      </w:r>
      <w:r w:rsidR="00D27D3B" w:rsidRPr="00800AF3">
        <w:rPr>
          <w:sz w:val="28"/>
          <w:szCs w:val="28"/>
        </w:rPr>
        <w:t xml:space="preserve"> меньше правительственных постановлений</w:t>
      </w:r>
    </w:p>
    <w:p w:rsidR="0003539D" w:rsidRPr="00800AF3" w:rsidRDefault="00FE5E43" w:rsidP="00800AF3">
      <w:pPr>
        <w:pStyle w:val="ab"/>
        <w:numPr>
          <w:ilvl w:val="0"/>
          <w:numId w:val="6"/>
        </w:numPr>
        <w:ind w:left="0" w:firstLine="0"/>
        <w:jc w:val="both"/>
        <w:rPr>
          <w:sz w:val="28"/>
          <w:szCs w:val="28"/>
          <w:lang w:val="en-US"/>
        </w:rPr>
      </w:pPr>
      <w:r w:rsidRPr="00800AF3">
        <w:rPr>
          <w:sz w:val="28"/>
          <w:szCs w:val="28"/>
          <w:lang w:val="en-US"/>
        </w:rPr>
        <w:t>Trade barriers –</w:t>
      </w:r>
      <w:r w:rsidR="00D27D3B" w:rsidRPr="00800AF3">
        <w:rPr>
          <w:sz w:val="28"/>
          <w:szCs w:val="28"/>
        </w:rPr>
        <w:t xml:space="preserve"> торговые барьеры</w:t>
      </w:r>
    </w:p>
    <w:p w:rsidR="0003539D" w:rsidRPr="00800AF3" w:rsidRDefault="00FE5E43" w:rsidP="00800AF3">
      <w:pPr>
        <w:pStyle w:val="ab"/>
        <w:numPr>
          <w:ilvl w:val="0"/>
          <w:numId w:val="6"/>
        </w:numPr>
        <w:ind w:left="0" w:firstLine="0"/>
        <w:jc w:val="both"/>
        <w:rPr>
          <w:sz w:val="28"/>
          <w:szCs w:val="28"/>
          <w:lang w:val="en-US"/>
        </w:rPr>
      </w:pPr>
      <w:r w:rsidRPr="00800AF3">
        <w:rPr>
          <w:sz w:val="28"/>
          <w:szCs w:val="28"/>
          <w:lang w:val="en-US"/>
        </w:rPr>
        <w:t>Agency relationship –</w:t>
      </w:r>
      <w:r w:rsidR="00D27D3B" w:rsidRPr="00800AF3">
        <w:rPr>
          <w:sz w:val="28"/>
          <w:szCs w:val="28"/>
        </w:rPr>
        <w:t xml:space="preserve"> агентские отношения</w:t>
      </w:r>
    </w:p>
    <w:p w:rsidR="0003539D" w:rsidRPr="00800AF3" w:rsidRDefault="00FE5E43" w:rsidP="00800AF3">
      <w:pPr>
        <w:pStyle w:val="ab"/>
        <w:numPr>
          <w:ilvl w:val="0"/>
          <w:numId w:val="6"/>
        </w:numPr>
        <w:ind w:left="0" w:firstLine="0"/>
        <w:jc w:val="both"/>
        <w:rPr>
          <w:sz w:val="28"/>
          <w:szCs w:val="28"/>
          <w:lang w:val="en-US"/>
        </w:rPr>
      </w:pPr>
      <w:r w:rsidRPr="00800AF3">
        <w:rPr>
          <w:sz w:val="28"/>
          <w:szCs w:val="28"/>
          <w:lang w:val="en-US"/>
        </w:rPr>
        <w:t>Currency of payment –</w:t>
      </w:r>
      <w:r w:rsidR="00442CC1" w:rsidRPr="00800AF3">
        <w:rPr>
          <w:sz w:val="28"/>
          <w:szCs w:val="28"/>
        </w:rPr>
        <w:t xml:space="preserve"> </w:t>
      </w:r>
      <w:r w:rsidR="00D27D3B" w:rsidRPr="00800AF3">
        <w:rPr>
          <w:sz w:val="28"/>
          <w:szCs w:val="28"/>
        </w:rPr>
        <w:t>валюта</w:t>
      </w:r>
      <w:r w:rsidR="001749BB" w:rsidRPr="00800AF3">
        <w:rPr>
          <w:sz w:val="28"/>
          <w:szCs w:val="28"/>
          <w:lang w:val="en-US"/>
        </w:rPr>
        <w:t xml:space="preserve"> </w:t>
      </w:r>
      <w:r w:rsidR="00D27D3B" w:rsidRPr="00800AF3">
        <w:rPr>
          <w:sz w:val="28"/>
          <w:szCs w:val="28"/>
        </w:rPr>
        <w:t>платежа</w:t>
      </w:r>
    </w:p>
    <w:p w:rsidR="00FE5E43" w:rsidRPr="00800AF3" w:rsidRDefault="00FE5E43" w:rsidP="00800AF3">
      <w:pPr>
        <w:pStyle w:val="ab"/>
        <w:numPr>
          <w:ilvl w:val="0"/>
          <w:numId w:val="6"/>
        </w:numPr>
        <w:ind w:left="0" w:firstLine="0"/>
        <w:jc w:val="both"/>
        <w:rPr>
          <w:sz w:val="28"/>
          <w:szCs w:val="28"/>
        </w:rPr>
      </w:pPr>
      <w:r w:rsidRPr="00800AF3">
        <w:rPr>
          <w:sz w:val="28"/>
          <w:szCs w:val="28"/>
          <w:lang w:val="en-US"/>
        </w:rPr>
        <w:t>Raw</w:t>
      </w:r>
      <w:r w:rsidR="001749BB" w:rsidRPr="00800AF3">
        <w:rPr>
          <w:sz w:val="28"/>
          <w:szCs w:val="28"/>
        </w:rPr>
        <w:t xml:space="preserve"> </w:t>
      </w:r>
      <w:r w:rsidRPr="00800AF3">
        <w:rPr>
          <w:sz w:val="28"/>
          <w:szCs w:val="28"/>
          <w:lang w:val="en-US"/>
        </w:rPr>
        <w:t>materials</w:t>
      </w:r>
      <w:r w:rsidRPr="00800AF3">
        <w:rPr>
          <w:sz w:val="28"/>
          <w:szCs w:val="28"/>
        </w:rPr>
        <w:t xml:space="preserve"> –</w:t>
      </w:r>
      <w:r w:rsidR="00D27D3B" w:rsidRPr="00800AF3">
        <w:rPr>
          <w:sz w:val="28"/>
          <w:szCs w:val="28"/>
        </w:rPr>
        <w:t xml:space="preserve"> сырье</w:t>
      </w:r>
    </w:p>
    <w:p w:rsidR="00FE5E43" w:rsidRPr="00800AF3" w:rsidRDefault="00FE5E43" w:rsidP="00800AF3">
      <w:pPr>
        <w:pStyle w:val="ab"/>
        <w:numPr>
          <w:ilvl w:val="0"/>
          <w:numId w:val="6"/>
        </w:numPr>
        <w:ind w:left="0" w:firstLine="0"/>
        <w:jc w:val="both"/>
        <w:rPr>
          <w:sz w:val="28"/>
          <w:szCs w:val="28"/>
          <w:lang w:val="en-US"/>
        </w:rPr>
      </w:pPr>
      <w:r w:rsidRPr="00800AF3">
        <w:rPr>
          <w:sz w:val="28"/>
          <w:szCs w:val="28"/>
          <w:lang w:val="en-US"/>
        </w:rPr>
        <w:t>Import duties –</w:t>
      </w:r>
      <w:r w:rsidR="005E288F" w:rsidRPr="00800AF3">
        <w:rPr>
          <w:sz w:val="28"/>
          <w:szCs w:val="28"/>
        </w:rPr>
        <w:t xml:space="preserve"> ввозные пошлины</w:t>
      </w:r>
    </w:p>
    <w:p w:rsidR="00FE5E43" w:rsidRPr="00800AF3" w:rsidRDefault="00FE5E43" w:rsidP="00800AF3">
      <w:pPr>
        <w:pStyle w:val="ab"/>
        <w:numPr>
          <w:ilvl w:val="0"/>
          <w:numId w:val="6"/>
        </w:numPr>
        <w:ind w:left="0" w:firstLine="0"/>
        <w:jc w:val="both"/>
        <w:rPr>
          <w:sz w:val="28"/>
          <w:szCs w:val="28"/>
        </w:rPr>
      </w:pPr>
      <w:r w:rsidRPr="00800AF3">
        <w:rPr>
          <w:sz w:val="28"/>
          <w:szCs w:val="28"/>
          <w:lang w:val="en-US"/>
        </w:rPr>
        <w:t>Wholly</w:t>
      </w:r>
      <w:r w:rsidR="001749BB" w:rsidRPr="00800AF3">
        <w:rPr>
          <w:sz w:val="28"/>
          <w:szCs w:val="28"/>
        </w:rPr>
        <w:t xml:space="preserve"> </w:t>
      </w:r>
      <w:r w:rsidRPr="00800AF3">
        <w:rPr>
          <w:sz w:val="28"/>
          <w:szCs w:val="28"/>
          <w:lang w:val="en-US"/>
        </w:rPr>
        <w:t>owned</w:t>
      </w:r>
      <w:r w:rsidR="001749BB" w:rsidRPr="00800AF3">
        <w:rPr>
          <w:sz w:val="28"/>
          <w:szCs w:val="28"/>
        </w:rPr>
        <w:t xml:space="preserve"> </w:t>
      </w:r>
      <w:r w:rsidRPr="00800AF3">
        <w:rPr>
          <w:sz w:val="28"/>
          <w:szCs w:val="28"/>
          <w:lang w:val="en-US"/>
        </w:rPr>
        <w:t>subsidiary</w:t>
      </w:r>
      <w:r w:rsidRPr="00800AF3">
        <w:rPr>
          <w:sz w:val="28"/>
          <w:szCs w:val="28"/>
        </w:rPr>
        <w:t xml:space="preserve"> –</w:t>
      </w:r>
      <w:r w:rsidR="005E288F" w:rsidRPr="00800AF3">
        <w:rPr>
          <w:sz w:val="28"/>
          <w:szCs w:val="28"/>
        </w:rPr>
        <w:t xml:space="preserve"> дочернее предприятие, полностью принадлежащее материнской компании</w:t>
      </w:r>
    </w:p>
    <w:p w:rsidR="00042F94" w:rsidRPr="00800AF3" w:rsidRDefault="00FE5E43" w:rsidP="00800AF3">
      <w:pPr>
        <w:pStyle w:val="ab"/>
        <w:numPr>
          <w:ilvl w:val="0"/>
          <w:numId w:val="6"/>
        </w:numPr>
        <w:ind w:left="0" w:firstLine="0"/>
        <w:jc w:val="both"/>
        <w:rPr>
          <w:sz w:val="28"/>
          <w:szCs w:val="28"/>
          <w:lang w:val="en-US"/>
        </w:rPr>
      </w:pPr>
      <w:r w:rsidRPr="00800AF3">
        <w:rPr>
          <w:sz w:val="28"/>
          <w:szCs w:val="28"/>
          <w:lang w:val="en-US"/>
        </w:rPr>
        <w:t>Joint venture –</w:t>
      </w:r>
      <w:r w:rsidR="005E288F" w:rsidRPr="00800AF3">
        <w:rPr>
          <w:sz w:val="28"/>
          <w:szCs w:val="28"/>
        </w:rPr>
        <w:t xml:space="preserve"> совместное</w:t>
      </w:r>
      <w:r w:rsidR="001749BB" w:rsidRPr="00800AF3">
        <w:rPr>
          <w:sz w:val="28"/>
          <w:szCs w:val="28"/>
        </w:rPr>
        <w:t xml:space="preserve"> </w:t>
      </w:r>
      <w:r w:rsidR="005E288F" w:rsidRPr="00800AF3">
        <w:rPr>
          <w:sz w:val="28"/>
          <w:szCs w:val="28"/>
        </w:rPr>
        <w:t>предприятие</w:t>
      </w:r>
    </w:p>
    <w:p w:rsidR="004F0E6C" w:rsidRPr="00800AF3" w:rsidRDefault="004F0E6C" w:rsidP="00800AF3">
      <w:pPr>
        <w:pStyle w:val="ab"/>
        <w:ind w:left="0"/>
        <w:rPr>
          <w:sz w:val="28"/>
          <w:szCs w:val="28"/>
          <w:lang w:val="en-US"/>
        </w:rPr>
      </w:pPr>
    </w:p>
    <w:p w:rsidR="00C70D7B" w:rsidRPr="00800AF3" w:rsidRDefault="00C70D7B" w:rsidP="00800AF3">
      <w:pPr>
        <w:shd w:val="clear" w:color="auto" w:fill="FFFFFF"/>
        <w:ind w:firstLine="567"/>
        <w:rPr>
          <w:sz w:val="28"/>
          <w:szCs w:val="28"/>
          <w:lang w:val="en-US"/>
        </w:rPr>
      </w:pPr>
      <w:r w:rsidRPr="00800AF3">
        <w:rPr>
          <w:sz w:val="28"/>
          <w:szCs w:val="28"/>
          <w:lang w:val="en-US"/>
        </w:rPr>
        <w:t xml:space="preserve">A U.S. domestic firm can engage in international business transactions in a </w:t>
      </w:r>
      <w:r w:rsidRPr="00800AF3">
        <w:rPr>
          <w:sz w:val="28"/>
          <w:szCs w:val="28"/>
          <w:lang w:val="en-US"/>
        </w:rPr>
        <w:lastRenderedPageBreak/>
        <w:t>number of ways. The simplest way to engage in international business transactions is to seek out foreign markets for domestically produced products or services. In other words, U.S. firms can look abroad for export markets for their goods and services.</w:t>
      </w:r>
    </w:p>
    <w:p w:rsidR="00C70D7B" w:rsidRPr="00800AF3" w:rsidRDefault="00C70D7B" w:rsidP="00800AF3">
      <w:pPr>
        <w:shd w:val="clear" w:color="auto" w:fill="FFFFFF"/>
        <w:ind w:firstLine="567"/>
        <w:rPr>
          <w:sz w:val="28"/>
          <w:szCs w:val="28"/>
          <w:lang w:val="en-US"/>
        </w:rPr>
      </w:pPr>
      <w:r w:rsidRPr="00800AF3">
        <w:rPr>
          <w:sz w:val="28"/>
          <w:szCs w:val="28"/>
          <w:lang w:val="en-US"/>
        </w:rPr>
        <w:t>Alternatively, a U.S. firm can establish foreign production facilities so as to be closer to the foreign market or markets in which its products are sold. The advan</w:t>
      </w:r>
      <w:r w:rsidRPr="00800AF3">
        <w:rPr>
          <w:sz w:val="28"/>
          <w:szCs w:val="28"/>
          <w:lang w:val="en-US"/>
        </w:rPr>
        <w:softHyphen/>
        <w:t>tages may include lower labor costs, fewer government regulations, and lower taxes and trade barriers. A domestic firm can obtain revenues through the licensing of technology to an existing foreign company. Yet another way to expand abroad is by selling franchises to overseas entities. The presence of McDonald's, Burger King, and KFC franchises throughout the world attests to the</w:t>
      </w:r>
      <w:r w:rsidR="001C631D" w:rsidRPr="00800AF3">
        <w:rPr>
          <w:sz w:val="28"/>
          <w:szCs w:val="28"/>
          <w:lang w:val="en-US"/>
        </w:rPr>
        <w:t xml:space="preserve"> popularity of franchising.</w:t>
      </w:r>
    </w:p>
    <w:p w:rsidR="00C70D7B" w:rsidRPr="00800AF3" w:rsidRDefault="00FF1D6C" w:rsidP="00FF1D6C">
      <w:pPr>
        <w:pStyle w:val="2"/>
        <w:spacing w:before="0" w:after="0"/>
        <w:jc w:val="center"/>
        <w:rPr>
          <w:rFonts w:ascii="Times New Roman" w:hAnsi="Times New Roman"/>
          <w:i w:val="0"/>
          <w:smallCaps/>
          <w:lang w:val="en-US"/>
        </w:rPr>
      </w:pPr>
      <w:bookmarkStart w:id="23" w:name="_Toc484794248"/>
      <w:bookmarkStart w:id="24" w:name="_Toc484794286"/>
      <w:r>
        <w:rPr>
          <w:rFonts w:ascii="Times New Roman" w:hAnsi="Times New Roman"/>
          <w:i w:val="0"/>
          <w:smallCaps/>
          <w:lang w:val="en-US"/>
        </w:rPr>
        <w:t xml:space="preserve"> </w:t>
      </w:r>
      <w:r w:rsidR="00C70D7B" w:rsidRPr="00800AF3">
        <w:rPr>
          <w:rFonts w:ascii="Times New Roman" w:hAnsi="Times New Roman"/>
          <w:i w:val="0"/>
          <w:smallCaps/>
          <w:lang w:val="en-US"/>
        </w:rPr>
        <w:t>Exporting</w:t>
      </w:r>
      <w:bookmarkEnd w:id="23"/>
      <w:bookmarkEnd w:id="24"/>
    </w:p>
    <w:p w:rsidR="00C70D7B" w:rsidRPr="00800AF3" w:rsidRDefault="00C70D7B" w:rsidP="00800AF3">
      <w:pPr>
        <w:shd w:val="clear" w:color="auto" w:fill="FFFFFF"/>
        <w:tabs>
          <w:tab w:val="left" w:pos="7747"/>
        </w:tabs>
        <w:ind w:firstLine="567"/>
        <w:rPr>
          <w:sz w:val="28"/>
          <w:szCs w:val="28"/>
          <w:lang w:val="en-US"/>
        </w:rPr>
      </w:pPr>
      <w:r w:rsidRPr="00800AF3">
        <w:rPr>
          <w:sz w:val="28"/>
          <w:szCs w:val="28"/>
          <w:lang w:val="en-US"/>
        </w:rPr>
        <w:t>The initial foray into international business by most U.S. companies is through</w:t>
      </w:r>
      <w:r w:rsidR="00FF1D6C">
        <w:rPr>
          <w:sz w:val="28"/>
          <w:szCs w:val="28"/>
          <w:lang w:val="en-US"/>
        </w:rPr>
        <w:t xml:space="preserve"> </w:t>
      </w:r>
      <w:r w:rsidRPr="00800AF3">
        <w:rPr>
          <w:sz w:val="28"/>
          <w:szCs w:val="28"/>
          <w:lang w:val="en-US"/>
        </w:rPr>
        <w:t>exporting. Exporting can take two forms: direct exporting and indirect</w:t>
      </w:r>
      <w:r w:rsidR="00FF1D6C">
        <w:rPr>
          <w:sz w:val="28"/>
          <w:szCs w:val="28"/>
          <w:lang w:val="en-US"/>
        </w:rPr>
        <w:t xml:space="preserve"> </w:t>
      </w:r>
      <w:r w:rsidRPr="00800AF3">
        <w:rPr>
          <w:sz w:val="28"/>
          <w:szCs w:val="28"/>
          <w:lang w:val="en-US"/>
        </w:rPr>
        <w:t>exporting.</w:t>
      </w:r>
    </w:p>
    <w:p w:rsidR="00C70D7B" w:rsidRPr="00800AF3" w:rsidRDefault="00C70D7B" w:rsidP="00800AF3">
      <w:pPr>
        <w:ind w:firstLine="567"/>
        <w:rPr>
          <w:sz w:val="28"/>
          <w:szCs w:val="28"/>
          <w:lang w:val="en-US"/>
        </w:rPr>
      </w:pPr>
      <w:r w:rsidRPr="00800AF3">
        <w:rPr>
          <w:sz w:val="28"/>
          <w:szCs w:val="28"/>
          <w:lang w:val="en-US"/>
        </w:rPr>
        <w:t xml:space="preserve">In </w:t>
      </w:r>
      <w:r w:rsidRPr="00800AF3">
        <w:rPr>
          <w:i/>
          <w:iCs/>
          <w:sz w:val="28"/>
          <w:szCs w:val="28"/>
          <w:lang w:val="en-US"/>
        </w:rPr>
        <w:t xml:space="preserve">direct exporting, </w:t>
      </w:r>
      <w:r w:rsidRPr="00800AF3">
        <w:rPr>
          <w:sz w:val="28"/>
          <w:szCs w:val="28"/>
          <w:lang w:val="en-US"/>
        </w:rPr>
        <w:t>a U.S. company signs a sales contract with a foreign purchaser that provides for the conditions of shipment and payment for the goods. If business develops sufficiently in foreign countries, a U.S. corporation may develop a specialized marketing organization that, for example, sells directly to consumers in that country. Such indirect exporting can be undertaken by the appointment of a foreign agent or a foreign distributor.</w:t>
      </w:r>
    </w:p>
    <w:p w:rsidR="00C70D7B" w:rsidRPr="00800AF3" w:rsidRDefault="00C70D7B" w:rsidP="00800AF3">
      <w:pPr>
        <w:ind w:firstLine="567"/>
        <w:rPr>
          <w:sz w:val="28"/>
          <w:szCs w:val="28"/>
          <w:lang w:val="en-US"/>
        </w:rPr>
      </w:pPr>
      <w:r w:rsidRPr="00800AF3">
        <w:rPr>
          <w:b/>
          <w:sz w:val="28"/>
          <w:szCs w:val="28"/>
          <w:lang w:val="en-US"/>
        </w:rPr>
        <w:t>Foreign Agent.</w:t>
      </w:r>
      <w:r w:rsidRPr="00800AF3">
        <w:rPr>
          <w:sz w:val="28"/>
          <w:szCs w:val="28"/>
          <w:lang w:val="en-US"/>
        </w:rPr>
        <w:t xml:space="preserve"> When a U.S. firm desires a limited involvement in an international market, it will typically establish an agency relationship with a foreign firm. In an agency relationship, one person (the agent) agrees to act on behalf of another (the principal). The foreign agent is thereby empowered to enter into contracts in the agent’s country on behalf of the U.S. principal.</w:t>
      </w:r>
    </w:p>
    <w:p w:rsidR="00C70D7B" w:rsidRPr="00800AF3" w:rsidRDefault="00C70D7B" w:rsidP="00800AF3">
      <w:pPr>
        <w:ind w:firstLine="567"/>
        <w:rPr>
          <w:sz w:val="28"/>
          <w:szCs w:val="28"/>
          <w:lang w:val="en-US"/>
        </w:rPr>
      </w:pPr>
      <w:r w:rsidRPr="00800AF3">
        <w:rPr>
          <w:b/>
          <w:sz w:val="28"/>
          <w:szCs w:val="28"/>
          <w:lang w:val="en-US"/>
        </w:rPr>
        <w:t>Foreign Distributor</w:t>
      </w:r>
      <w:r w:rsidRPr="00800AF3">
        <w:rPr>
          <w:sz w:val="28"/>
          <w:szCs w:val="28"/>
          <w:lang w:val="en-US"/>
        </w:rPr>
        <w:t xml:space="preserve">. When a substantial market exists in a foreign country, a U.S. firm may wish to appoint a distributor located in that country. The U.S. firm </w:t>
      </w:r>
      <w:r w:rsidRPr="00800AF3">
        <w:rPr>
          <w:sz w:val="28"/>
          <w:szCs w:val="28"/>
          <w:lang w:val="en-US"/>
        </w:rPr>
        <w:lastRenderedPageBreak/>
        <w:t>and the distributor enter into a distribution agreement, which is a contract between the seller and the distributor setting out the terms and conditions of the distributorship—for example, price, currency of payment, availability of supplies, and method of pay</w:t>
      </w:r>
      <w:r w:rsidRPr="00800AF3">
        <w:rPr>
          <w:sz w:val="28"/>
          <w:szCs w:val="28"/>
          <w:lang w:val="en-US"/>
        </w:rPr>
        <w:softHyphen/>
        <w:t>ment. The terms and conditions primarily involve contract law. Disputes concerning distribution agreements may involve jurisdictional or other issues. In addition, some exclusive distributorships — in which distrib</w:t>
      </w:r>
      <w:r w:rsidRPr="00800AF3">
        <w:rPr>
          <w:sz w:val="28"/>
          <w:szCs w:val="28"/>
          <w:lang w:val="en-US"/>
        </w:rPr>
        <w:softHyphen/>
        <w:t>utors agree to distribute only the sellers’ goods—have raised antitrust problems.</w:t>
      </w:r>
    </w:p>
    <w:p w:rsidR="00C70D7B" w:rsidRPr="00800AF3" w:rsidRDefault="00772625" w:rsidP="00FF1D6C">
      <w:pPr>
        <w:pStyle w:val="2"/>
        <w:spacing w:before="0" w:after="0"/>
        <w:jc w:val="center"/>
        <w:rPr>
          <w:rFonts w:ascii="Times New Roman" w:hAnsi="Times New Roman"/>
          <w:i w:val="0"/>
          <w:smallCaps/>
          <w:lang w:val="en-US"/>
        </w:rPr>
      </w:pPr>
      <w:bookmarkStart w:id="25" w:name="bookmark0"/>
      <w:bookmarkStart w:id="26" w:name="_Toc484794249"/>
      <w:bookmarkStart w:id="27" w:name="_Toc484794287"/>
      <w:r w:rsidRPr="00800AF3">
        <w:rPr>
          <w:rFonts w:ascii="Times New Roman" w:hAnsi="Times New Roman"/>
          <w:i w:val="0"/>
          <w:smallCaps/>
          <w:lang w:val="en-US"/>
        </w:rPr>
        <w:t>manufacturing abroad</w:t>
      </w:r>
      <w:bookmarkEnd w:id="25"/>
      <w:bookmarkEnd w:id="26"/>
      <w:bookmarkEnd w:id="27"/>
    </w:p>
    <w:p w:rsidR="00C70D7B" w:rsidRPr="00800AF3" w:rsidRDefault="00C70D7B" w:rsidP="00800AF3">
      <w:pPr>
        <w:ind w:firstLine="567"/>
        <w:rPr>
          <w:sz w:val="28"/>
          <w:szCs w:val="28"/>
          <w:lang w:val="en-US"/>
        </w:rPr>
      </w:pPr>
      <w:r w:rsidRPr="00800AF3">
        <w:rPr>
          <w:sz w:val="28"/>
          <w:szCs w:val="28"/>
          <w:lang w:val="en-US"/>
        </w:rPr>
        <w:t>An alternative to direct or indirect exporting is the establishment of foreign manufacturing facilities. Typically, U.S. firms want to establish manufacturing plants abroad if they believe that by doing so they will reduce costs—particularly for labor, shipping, and raw materials—and thereby be able to compete more effectively in foreign markets. Apple Computer, IBM, General Motors, and Ford are some of the many U.S. companies that have established manufacturing facilities abroad. Foreign firms have done the same in the United States. Sony, Nissan, and other Japanese manufacturers have established U.S. plants to avoid import duties that the U.S. Congress may impose on Japanese products entering this country.</w:t>
      </w:r>
    </w:p>
    <w:p w:rsidR="00C70D7B" w:rsidRPr="00800AF3" w:rsidRDefault="00C70D7B" w:rsidP="00800AF3">
      <w:pPr>
        <w:ind w:firstLine="567"/>
        <w:rPr>
          <w:sz w:val="28"/>
          <w:szCs w:val="28"/>
          <w:lang w:val="en-US"/>
        </w:rPr>
      </w:pPr>
      <w:r w:rsidRPr="00800AF3">
        <w:rPr>
          <w:sz w:val="28"/>
          <w:szCs w:val="28"/>
          <w:lang w:val="en-US"/>
        </w:rPr>
        <w:t>There are several ways in which an American firm can manufacture goods in other countries. They include licensing and franchising, as well as investing in a wholly owned subsidiary or a joint venture.</w:t>
      </w:r>
    </w:p>
    <w:p w:rsidR="00C70D7B" w:rsidRPr="00800AF3" w:rsidRDefault="00C70D7B" w:rsidP="00800AF3">
      <w:pPr>
        <w:ind w:firstLine="567"/>
        <w:rPr>
          <w:sz w:val="28"/>
          <w:szCs w:val="28"/>
          <w:lang w:val="en-US"/>
        </w:rPr>
      </w:pPr>
      <w:r w:rsidRPr="00800AF3">
        <w:rPr>
          <w:b/>
          <w:sz w:val="28"/>
          <w:szCs w:val="28"/>
          <w:lang w:val="en-US"/>
        </w:rPr>
        <w:t>Licensing</w:t>
      </w:r>
      <w:r w:rsidRPr="00800AF3">
        <w:rPr>
          <w:sz w:val="28"/>
          <w:szCs w:val="28"/>
          <w:lang w:val="en-US"/>
        </w:rPr>
        <w:t>. It is possible for U.S. firms to license their technologies to foreign man</w:t>
      </w:r>
      <w:r w:rsidRPr="00800AF3">
        <w:rPr>
          <w:sz w:val="28"/>
          <w:szCs w:val="28"/>
          <w:lang w:val="en-US"/>
        </w:rPr>
        <w:softHyphen/>
        <w:t>ufacturers. Technology licensing may involve a process innovation that lowers the cost of production, or it may involve a product innovation that generates a superior product. Technology licensing may be an attractive alternative to establishing for</w:t>
      </w:r>
      <w:r w:rsidRPr="00800AF3">
        <w:rPr>
          <w:sz w:val="28"/>
          <w:szCs w:val="28"/>
          <w:lang w:val="en-US"/>
        </w:rPr>
        <w:softHyphen/>
        <w:t>eign production facilities, particularly if the process or product innovation has been patented, because the patent protects—at least to some extent—against the possi</w:t>
      </w:r>
      <w:r w:rsidRPr="00800AF3">
        <w:rPr>
          <w:sz w:val="28"/>
          <w:szCs w:val="28"/>
          <w:lang w:val="en-US"/>
        </w:rPr>
        <w:softHyphen/>
        <w:t>bility that the innovation might be pirated. Like any licensing agreement, a licens</w:t>
      </w:r>
      <w:r w:rsidRPr="00800AF3">
        <w:rPr>
          <w:sz w:val="28"/>
          <w:szCs w:val="28"/>
          <w:lang w:val="en-US"/>
        </w:rPr>
        <w:softHyphen/>
        <w:t xml:space="preserve">ing agreement with a foreign-based firm calls for a </w:t>
      </w:r>
      <w:r w:rsidRPr="00800AF3">
        <w:rPr>
          <w:sz w:val="28"/>
          <w:szCs w:val="28"/>
          <w:lang w:val="en-US"/>
        </w:rPr>
        <w:lastRenderedPageBreak/>
        <w:t>payment of royalties on some basis—such as so many cents per unit produced or a certain percentage of profits from units sold in a particular geographical territory.</w:t>
      </w:r>
    </w:p>
    <w:p w:rsidR="00C70D7B" w:rsidRPr="00800AF3" w:rsidRDefault="00C70D7B" w:rsidP="00800AF3">
      <w:pPr>
        <w:ind w:firstLine="567"/>
        <w:rPr>
          <w:sz w:val="28"/>
          <w:szCs w:val="28"/>
          <w:lang w:val="en-US"/>
        </w:rPr>
      </w:pPr>
      <w:r w:rsidRPr="00800AF3">
        <w:rPr>
          <w:sz w:val="28"/>
          <w:szCs w:val="28"/>
          <w:lang w:val="en-US"/>
        </w:rPr>
        <w:t>In certain circumstances, even in the absence of a patent, a firm may be able to license the “know-how” associated with a particular manufacturing process—for example, a plant design or a secret formula. The foreign firm that agrees to sign the licensing agreement further agrees to keep the know-how confidential and to pay royalties. For example, the Coca-Cola Bottling Company licenses firms worldwide to use (and keep confidential) its secret formula for the syrup used in that soft drink, in return for a percentage of the income gained from the sale of Coca-Col by those firms.</w:t>
      </w:r>
    </w:p>
    <w:p w:rsidR="00C70D7B" w:rsidRPr="00800AF3" w:rsidRDefault="00C70D7B" w:rsidP="00800AF3">
      <w:pPr>
        <w:ind w:firstLine="567"/>
        <w:rPr>
          <w:sz w:val="28"/>
          <w:szCs w:val="28"/>
          <w:lang w:val="en-US"/>
        </w:rPr>
      </w:pPr>
      <w:r w:rsidRPr="00800AF3">
        <w:rPr>
          <w:sz w:val="28"/>
          <w:szCs w:val="28"/>
          <w:lang w:val="en-US"/>
        </w:rPr>
        <w:t>The licensing of technology benefits all parties to the transaction. Those who receive the license can take advantage of an established reputation for quality, and the firm that grants the license receives income from the foreign sales of the firm’s products, as well as establishing a worldwide reputation. Additionally, once | firm’s trademark is known worldwide, the demand for other products manufactured or sold by that firm may increase—obviously an important consideration.</w:t>
      </w:r>
    </w:p>
    <w:p w:rsidR="00C70D7B" w:rsidRPr="00800AF3" w:rsidRDefault="00C70D7B" w:rsidP="00800AF3">
      <w:pPr>
        <w:ind w:firstLine="567"/>
        <w:rPr>
          <w:sz w:val="28"/>
          <w:szCs w:val="28"/>
          <w:lang w:val="en-US"/>
        </w:rPr>
      </w:pPr>
      <w:r w:rsidRPr="00800AF3">
        <w:rPr>
          <w:b/>
          <w:sz w:val="28"/>
          <w:szCs w:val="28"/>
          <w:lang w:val="en-US"/>
        </w:rPr>
        <w:t>Franchising.</w:t>
      </w:r>
      <w:r w:rsidRPr="00800AF3">
        <w:rPr>
          <w:sz w:val="28"/>
          <w:szCs w:val="28"/>
          <w:lang w:val="en-US"/>
        </w:rPr>
        <w:t xml:space="preserve"> Franchising is a well-known form of licensing. Franchise can be defined as an arrangement in which the owner of a trade</w:t>
      </w:r>
      <w:r w:rsidRPr="00800AF3">
        <w:rPr>
          <w:sz w:val="28"/>
          <w:szCs w:val="28"/>
          <w:lang w:val="en-US"/>
        </w:rPr>
        <w:softHyphen/>
        <w:t>mark, trade name, or copyright (the franchisor) licenses another (the franchisee) to use the trademark, trade name, or copyright—under certain conditions or limita</w:t>
      </w:r>
      <w:r w:rsidRPr="00800AF3">
        <w:rPr>
          <w:sz w:val="28"/>
          <w:szCs w:val="28"/>
          <w:lang w:val="en-US"/>
        </w:rPr>
        <w:softHyphen/>
        <w:t>tions—in the selling of goods or services in exchange for a fee, usually based on a percentage of gross or net sales. Examples of international franchises include McDonald’s, the Coca-Cola Bottling Company, Holiday Inn, Avis, and Hertz.</w:t>
      </w:r>
    </w:p>
    <w:p w:rsidR="00C70D7B" w:rsidRPr="00800AF3" w:rsidRDefault="00C70D7B" w:rsidP="00800AF3">
      <w:pPr>
        <w:ind w:firstLine="567"/>
        <w:rPr>
          <w:sz w:val="28"/>
          <w:szCs w:val="28"/>
          <w:lang w:val="en-US"/>
        </w:rPr>
      </w:pPr>
      <w:r w:rsidRPr="00800AF3">
        <w:rPr>
          <w:sz w:val="28"/>
          <w:szCs w:val="28"/>
          <w:lang w:val="en-US"/>
        </w:rPr>
        <w:t>Investing in a Wholly Owned Subsidiary or a Joint Venture One way to expand into a foreign market is to establish a wholly owned subsidiary firm in a foreign country. The European subsidiary would likely take the form of the société</w:t>
      </w:r>
      <w:r w:rsidR="00FF1D6C">
        <w:rPr>
          <w:sz w:val="28"/>
          <w:szCs w:val="28"/>
          <w:lang w:val="en-US"/>
        </w:rPr>
        <w:t xml:space="preserve"> </w:t>
      </w:r>
      <w:r w:rsidRPr="00800AF3">
        <w:rPr>
          <w:sz w:val="28"/>
          <w:szCs w:val="28"/>
          <w:lang w:val="en-US"/>
        </w:rPr>
        <w:t xml:space="preserve">anonyme (S.A.), which is similar to a U.S. corporation. In German-speaking nations, it would be called an Aktiengesellschaft (A.G.). When a wholly owned </w:t>
      </w:r>
      <w:r w:rsidRPr="00800AF3">
        <w:rPr>
          <w:sz w:val="28"/>
          <w:szCs w:val="28"/>
          <w:lang w:val="en-US"/>
        </w:rPr>
        <w:lastRenderedPageBreak/>
        <w:t>subsidiary is estab</w:t>
      </w:r>
      <w:r w:rsidRPr="00800AF3">
        <w:rPr>
          <w:sz w:val="28"/>
          <w:szCs w:val="28"/>
          <w:lang w:val="en-US"/>
        </w:rPr>
        <w:softHyphen/>
        <w:t>lished, the parent company, which remains in the United States, retains complete ownership of all the facilities in the foreign country, as well as complete authority and control over all phases of the operation.</w:t>
      </w:r>
    </w:p>
    <w:p w:rsidR="00C70D7B" w:rsidRPr="00800AF3" w:rsidRDefault="00C70D7B" w:rsidP="00800AF3">
      <w:pPr>
        <w:ind w:firstLine="567"/>
        <w:rPr>
          <w:sz w:val="28"/>
          <w:szCs w:val="28"/>
          <w:lang w:val="en-US"/>
        </w:rPr>
      </w:pPr>
      <w:r w:rsidRPr="00800AF3">
        <w:rPr>
          <w:sz w:val="28"/>
          <w:szCs w:val="28"/>
          <w:lang w:val="en-US"/>
        </w:rPr>
        <w:t>The expansion of a U.S. firm into international markets can also take the form of a joint venture. In a joint venture, the U.S. company owns only part of the oper</w:t>
      </w:r>
      <w:r w:rsidRPr="00800AF3">
        <w:rPr>
          <w:sz w:val="28"/>
          <w:szCs w:val="28"/>
          <w:lang w:val="en-US"/>
        </w:rPr>
        <w:softHyphen/>
        <w:t>ation; the rest is owned either by local owners in the foreign country or by another foreign entity. In a joint venture, all of the firms involved share responsibilities, as well as profits and liabilities.</w:t>
      </w:r>
    </w:p>
    <w:p w:rsidR="00D06950" w:rsidRPr="00FF1D6C" w:rsidRDefault="00D06950" w:rsidP="00FF1D6C">
      <w:pPr>
        <w:pStyle w:val="2"/>
        <w:spacing w:before="0" w:after="0"/>
        <w:jc w:val="center"/>
        <w:rPr>
          <w:rFonts w:ascii="Times New Roman" w:hAnsi="Times New Roman"/>
          <w:smallCaps/>
          <w:lang w:val="en-US"/>
        </w:rPr>
      </w:pPr>
      <w:bookmarkStart w:id="28" w:name="_Toc484794250"/>
      <w:bookmarkStart w:id="29" w:name="_Toc484794288"/>
      <w:r w:rsidRPr="00FF1D6C">
        <w:rPr>
          <w:rFonts w:ascii="Times New Roman" w:hAnsi="Times New Roman"/>
          <w:smallCaps/>
          <w:lang w:val="en-US"/>
        </w:rPr>
        <w:t>Notes:</w:t>
      </w:r>
      <w:bookmarkEnd w:id="28"/>
      <w:bookmarkEnd w:id="29"/>
    </w:p>
    <w:p w:rsidR="00D06950" w:rsidRPr="00800AF3" w:rsidRDefault="00D06950" w:rsidP="00800AF3">
      <w:pPr>
        <w:ind w:firstLine="567"/>
        <w:rPr>
          <w:sz w:val="28"/>
          <w:szCs w:val="28"/>
          <w:lang w:val="en-US"/>
        </w:rPr>
      </w:pPr>
      <w:r w:rsidRPr="00800AF3">
        <w:rPr>
          <w:i/>
          <w:sz w:val="28"/>
          <w:szCs w:val="28"/>
          <w:lang w:val="en-US"/>
        </w:rPr>
        <w:t xml:space="preserve">Export </w:t>
      </w:r>
      <w:r w:rsidRPr="00800AF3">
        <w:rPr>
          <w:sz w:val="28"/>
          <w:szCs w:val="28"/>
          <w:lang w:val="en-US"/>
        </w:rPr>
        <w:t>– to sell products to buyers located in other countries.</w:t>
      </w:r>
    </w:p>
    <w:p w:rsidR="00D06950" w:rsidRPr="00800AF3" w:rsidRDefault="00D06950" w:rsidP="00800AF3">
      <w:pPr>
        <w:ind w:firstLine="567"/>
        <w:rPr>
          <w:sz w:val="28"/>
          <w:szCs w:val="28"/>
          <w:lang w:val="en-US"/>
        </w:rPr>
      </w:pPr>
      <w:r w:rsidRPr="00800AF3">
        <w:rPr>
          <w:i/>
          <w:sz w:val="28"/>
          <w:szCs w:val="28"/>
          <w:lang w:val="en-US"/>
        </w:rPr>
        <w:t>Distribution Agreement</w:t>
      </w:r>
      <w:r w:rsidRPr="00800AF3">
        <w:rPr>
          <w:sz w:val="28"/>
          <w:szCs w:val="28"/>
          <w:lang w:val="en-US"/>
        </w:rPr>
        <w:t xml:space="preserve"> – a contract between a seller and a dis</w:t>
      </w:r>
      <w:r w:rsidRPr="00800AF3">
        <w:rPr>
          <w:sz w:val="28"/>
          <w:szCs w:val="28"/>
          <w:lang w:val="en-US"/>
        </w:rPr>
        <w:softHyphen/>
        <w:t>tributor of the seller's products setting out the terms and conditions of the distributorship.</w:t>
      </w:r>
    </w:p>
    <w:p w:rsidR="00D06950" w:rsidRPr="00800AF3" w:rsidRDefault="00D06950" w:rsidP="00800AF3">
      <w:pPr>
        <w:ind w:firstLine="567"/>
        <w:rPr>
          <w:sz w:val="28"/>
          <w:szCs w:val="28"/>
          <w:lang w:val="en-US"/>
        </w:rPr>
      </w:pPr>
      <w:r w:rsidRPr="00800AF3">
        <w:rPr>
          <w:i/>
          <w:sz w:val="28"/>
          <w:szCs w:val="28"/>
          <w:lang w:val="en-US"/>
        </w:rPr>
        <w:t>Exclusive Distributorship</w:t>
      </w:r>
      <w:r w:rsidRPr="00800AF3">
        <w:rPr>
          <w:sz w:val="28"/>
          <w:szCs w:val="28"/>
          <w:lang w:val="en-US"/>
        </w:rPr>
        <w:t xml:space="preserve"> – a distributorship in which the seller and distributor of the seller's products agree that the distributor has the exclusive right to distribute the seller's products in a certain geographic area.</w:t>
      </w:r>
    </w:p>
    <w:p w:rsidR="00D06950" w:rsidRPr="00800AF3" w:rsidRDefault="00D06950" w:rsidP="00800AF3">
      <w:pPr>
        <w:shd w:val="clear" w:color="auto" w:fill="FFFFFF"/>
        <w:ind w:firstLine="567"/>
        <w:rPr>
          <w:sz w:val="28"/>
          <w:szCs w:val="28"/>
          <w:lang w:val="en-US"/>
        </w:rPr>
      </w:pPr>
      <w:r w:rsidRPr="00800AF3">
        <w:rPr>
          <w:i/>
          <w:sz w:val="28"/>
          <w:szCs w:val="28"/>
          <w:lang w:val="en-US"/>
        </w:rPr>
        <w:t>Technology Licensing</w:t>
      </w:r>
      <w:r w:rsidRPr="00800AF3">
        <w:rPr>
          <w:sz w:val="28"/>
          <w:szCs w:val="28"/>
          <w:lang w:val="en-US"/>
        </w:rPr>
        <w:t xml:space="preserve"> – allowing another to use and profit from intellectual property (patents, copyrights, trademarks, innovative products or processes, and so on) for consideration. In the context of inter</w:t>
      </w:r>
      <w:r w:rsidRPr="00800AF3">
        <w:rPr>
          <w:sz w:val="28"/>
          <w:szCs w:val="28"/>
          <w:lang w:val="en-US"/>
        </w:rPr>
        <w:softHyphen/>
        <w:t>national business transactions, tech</w:t>
      </w:r>
      <w:r w:rsidRPr="00800AF3">
        <w:rPr>
          <w:sz w:val="28"/>
          <w:szCs w:val="28"/>
          <w:lang w:val="en-US"/>
        </w:rPr>
        <w:softHyphen/>
        <w:t>nology licensing is sometimes an attractive alternative to the establishment of foreign production facilities.</w:t>
      </w:r>
    </w:p>
    <w:p w:rsidR="00D06950" w:rsidRPr="00800AF3" w:rsidRDefault="00D06950" w:rsidP="00800AF3">
      <w:pPr>
        <w:ind w:firstLine="567"/>
        <w:rPr>
          <w:sz w:val="28"/>
          <w:szCs w:val="28"/>
          <w:lang w:val="en-US"/>
        </w:rPr>
      </w:pPr>
    </w:p>
    <w:p w:rsidR="008B626D" w:rsidRPr="00800AF3" w:rsidRDefault="008B626D" w:rsidP="00800AF3">
      <w:pPr>
        <w:pStyle w:val="afa"/>
        <w:spacing w:before="0" w:beforeAutospacing="0" w:after="0" w:afterAutospacing="0"/>
        <w:ind w:firstLine="567"/>
        <w:jc w:val="center"/>
        <w:outlineLvl w:val="1"/>
        <w:rPr>
          <w:b/>
          <w:sz w:val="28"/>
          <w:szCs w:val="28"/>
          <w:lang w:val="en-US"/>
        </w:rPr>
      </w:pPr>
      <w:bookmarkStart w:id="30" w:name="_Toc484794251"/>
      <w:bookmarkStart w:id="31" w:name="_Toc484794289"/>
      <w:r w:rsidRPr="00800AF3">
        <w:rPr>
          <w:b/>
          <w:sz w:val="28"/>
          <w:szCs w:val="28"/>
          <w:lang w:val="en-US"/>
        </w:rPr>
        <w:t>QUESTIONS FOR DISCUSSION</w:t>
      </w:r>
      <w:bookmarkEnd w:id="30"/>
      <w:bookmarkEnd w:id="31"/>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Are there any advan</w:t>
      </w:r>
      <w:r w:rsidRPr="00800AF3">
        <w:rPr>
          <w:sz w:val="28"/>
          <w:szCs w:val="28"/>
          <w:lang w:val="en-US"/>
        </w:rPr>
        <w:softHyphen/>
        <w:t>tages for a firm to establish foreign production facilities?</w:t>
      </w:r>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What are the forms of exporting?</w:t>
      </w:r>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How is it possible to export goods abroad through foreign agents and foreign distributors?</w:t>
      </w:r>
    </w:p>
    <w:p w:rsidR="001749BB"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What should be taken into account while producing goods abroad</w:t>
      </w:r>
      <w:r w:rsidR="001749BB" w:rsidRPr="00800AF3">
        <w:rPr>
          <w:sz w:val="28"/>
          <w:szCs w:val="28"/>
          <w:lang w:val="en-US"/>
        </w:rPr>
        <w:t>?</w:t>
      </w:r>
    </w:p>
    <w:p w:rsidR="008B626D" w:rsidRPr="00800AF3" w:rsidRDefault="001749BB" w:rsidP="00800AF3">
      <w:pPr>
        <w:pStyle w:val="ab"/>
        <w:numPr>
          <w:ilvl w:val="0"/>
          <w:numId w:val="8"/>
        </w:numPr>
        <w:ind w:left="0" w:firstLine="0"/>
        <w:contextualSpacing/>
        <w:jc w:val="both"/>
        <w:rPr>
          <w:sz w:val="28"/>
          <w:szCs w:val="28"/>
          <w:lang w:val="en-US"/>
        </w:rPr>
      </w:pPr>
      <w:r w:rsidRPr="00800AF3">
        <w:rPr>
          <w:sz w:val="28"/>
          <w:szCs w:val="28"/>
          <w:lang w:val="en-US"/>
        </w:rPr>
        <w:t>W</w:t>
      </w:r>
      <w:r w:rsidR="008B626D" w:rsidRPr="00800AF3">
        <w:rPr>
          <w:sz w:val="28"/>
          <w:szCs w:val="28"/>
          <w:lang w:val="en-US"/>
        </w:rPr>
        <w:t>hat is technology licensing?</w:t>
      </w:r>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Who benefits from licensing of technology and in which way?</w:t>
      </w:r>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lastRenderedPageBreak/>
        <w:t>What is franchising?</w:t>
      </w:r>
    </w:p>
    <w:p w:rsidR="008B626D" w:rsidRPr="00800AF3" w:rsidRDefault="008B626D" w:rsidP="00800AF3">
      <w:pPr>
        <w:pStyle w:val="ab"/>
        <w:numPr>
          <w:ilvl w:val="0"/>
          <w:numId w:val="8"/>
        </w:numPr>
        <w:ind w:left="0" w:firstLine="0"/>
        <w:contextualSpacing/>
        <w:jc w:val="both"/>
        <w:rPr>
          <w:sz w:val="28"/>
          <w:szCs w:val="28"/>
          <w:lang w:val="en-US"/>
        </w:rPr>
      </w:pPr>
      <w:r w:rsidRPr="00800AF3">
        <w:rPr>
          <w:sz w:val="28"/>
          <w:szCs w:val="28"/>
          <w:lang w:val="en-US"/>
        </w:rPr>
        <w:t>What are the benefits of Investing in a Wholly Owned Subsidiary / Joint Venture?</w:t>
      </w:r>
    </w:p>
    <w:p w:rsidR="00FF1D6C" w:rsidRDefault="00FF1D6C" w:rsidP="00800AF3">
      <w:pPr>
        <w:shd w:val="clear" w:color="auto" w:fill="FFFFFF"/>
        <w:ind w:firstLine="567"/>
        <w:rPr>
          <w:b/>
          <w:sz w:val="28"/>
          <w:szCs w:val="28"/>
          <w:lang w:val="en-US"/>
        </w:rPr>
        <w:sectPr w:rsidR="00FF1D6C" w:rsidSect="001C03AD">
          <w:pgSz w:w="11906" w:h="16838"/>
          <w:pgMar w:top="1134" w:right="850" w:bottom="1134" w:left="1701" w:header="708" w:footer="708" w:gutter="0"/>
          <w:cols w:space="708"/>
          <w:docGrid w:linePitch="360"/>
        </w:sectPr>
      </w:pPr>
    </w:p>
    <w:p w:rsidR="00B1111E" w:rsidRPr="00800AF3" w:rsidRDefault="00B1111E" w:rsidP="00800AF3">
      <w:pPr>
        <w:pStyle w:val="1"/>
        <w:spacing w:before="0" w:after="0"/>
        <w:jc w:val="center"/>
        <w:rPr>
          <w:rFonts w:ascii="Times New Roman" w:hAnsi="Times New Roman"/>
          <w:b w:val="0"/>
          <w:sz w:val="28"/>
          <w:szCs w:val="28"/>
          <w:lang w:val="en-US"/>
        </w:rPr>
      </w:pPr>
      <w:bookmarkStart w:id="32" w:name="_Toc484794252"/>
      <w:bookmarkStart w:id="33" w:name="_Toc484794290"/>
      <w:r w:rsidRPr="00800AF3">
        <w:rPr>
          <w:rFonts w:ascii="Times New Roman" w:hAnsi="Times New Roman"/>
          <w:sz w:val="28"/>
          <w:szCs w:val="28"/>
          <w:lang w:val="en-US"/>
        </w:rPr>
        <w:lastRenderedPageBreak/>
        <w:t>UNIT III.</w:t>
      </w:r>
      <w:r w:rsidR="00F53DBD" w:rsidRPr="00800AF3">
        <w:rPr>
          <w:rFonts w:ascii="Times New Roman" w:hAnsi="Times New Roman"/>
          <w:sz w:val="28"/>
          <w:szCs w:val="28"/>
          <w:lang w:val="en-US"/>
        </w:rPr>
        <w:t xml:space="preserve"> </w:t>
      </w:r>
      <w:r w:rsidRPr="00800AF3">
        <w:rPr>
          <w:rFonts w:ascii="Times New Roman" w:hAnsi="Times New Roman"/>
          <w:sz w:val="28"/>
          <w:szCs w:val="28"/>
          <w:lang w:val="en-US"/>
        </w:rPr>
        <w:t>COMMERCIAL CONTRACTS IN AN INTERNATIONAL SETTING</w:t>
      </w:r>
      <w:bookmarkEnd w:id="32"/>
      <w:bookmarkEnd w:id="33"/>
    </w:p>
    <w:p w:rsidR="00B1111E" w:rsidRPr="00800AF3" w:rsidRDefault="00FF1D6C" w:rsidP="00800AF3">
      <w:pPr>
        <w:jc w:val="center"/>
        <w:rPr>
          <w:b/>
          <w:sz w:val="28"/>
          <w:szCs w:val="28"/>
          <w:lang w:val="en-US"/>
        </w:rPr>
      </w:pPr>
      <w:r>
        <w:rPr>
          <w:b/>
          <w:sz w:val="28"/>
          <w:szCs w:val="28"/>
          <w:lang w:val="en-US"/>
        </w:rPr>
        <w:t>WORDS</w:t>
      </w:r>
    </w:p>
    <w:p w:rsidR="00B1111E" w:rsidRPr="00800AF3" w:rsidRDefault="00D177F4" w:rsidP="00800AF3">
      <w:pPr>
        <w:pStyle w:val="ab"/>
        <w:numPr>
          <w:ilvl w:val="0"/>
          <w:numId w:val="10"/>
        </w:numPr>
        <w:ind w:left="0" w:firstLine="0"/>
        <w:rPr>
          <w:sz w:val="28"/>
          <w:szCs w:val="28"/>
          <w:lang w:val="en-US"/>
        </w:rPr>
      </w:pPr>
      <w:r w:rsidRPr="00800AF3">
        <w:rPr>
          <w:sz w:val="28"/>
          <w:szCs w:val="28"/>
          <w:lang w:val="en-US"/>
        </w:rPr>
        <w:t>Dispute</w:t>
      </w:r>
      <w:r w:rsidR="00DD1E98" w:rsidRPr="00800AF3">
        <w:rPr>
          <w:sz w:val="28"/>
          <w:szCs w:val="28"/>
          <w:lang w:val="en-US"/>
        </w:rPr>
        <w:t xml:space="preserve"> </w:t>
      </w:r>
      <w:r w:rsidRPr="00800AF3">
        <w:rPr>
          <w:sz w:val="28"/>
          <w:szCs w:val="28"/>
          <w:lang w:val="en-US"/>
        </w:rPr>
        <w:t xml:space="preserve"> </w:t>
      </w:r>
      <w:r w:rsidR="00B1111E" w:rsidRPr="00800AF3">
        <w:rPr>
          <w:sz w:val="28"/>
          <w:szCs w:val="28"/>
          <w:lang w:val="en-US"/>
        </w:rPr>
        <w:t xml:space="preserve">– </w:t>
      </w:r>
      <w:r w:rsidRPr="00800AF3">
        <w:rPr>
          <w:sz w:val="28"/>
          <w:szCs w:val="28"/>
        </w:rPr>
        <w:t>спор</w:t>
      </w:r>
    </w:p>
    <w:p w:rsidR="00D177F4" w:rsidRPr="00800AF3" w:rsidRDefault="003F5453" w:rsidP="00800AF3">
      <w:pPr>
        <w:pStyle w:val="ab"/>
        <w:numPr>
          <w:ilvl w:val="0"/>
          <w:numId w:val="10"/>
        </w:numPr>
        <w:ind w:left="0" w:firstLine="0"/>
        <w:rPr>
          <w:sz w:val="28"/>
          <w:szCs w:val="28"/>
        </w:rPr>
      </w:pPr>
      <w:r w:rsidRPr="00800AF3">
        <w:rPr>
          <w:sz w:val="28"/>
          <w:szCs w:val="28"/>
          <w:lang w:val="en-US"/>
        </w:rPr>
        <w:t>To</w:t>
      </w:r>
      <w:r w:rsidR="001749BB" w:rsidRPr="00800AF3">
        <w:rPr>
          <w:sz w:val="28"/>
          <w:szCs w:val="28"/>
        </w:rPr>
        <w:t xml:space="preserve"> </w:t>
      </w:r>
      <w:r w:rsidRPr="00800AF3">
        <w:rPr>
          <w:sz w:val="28"/>
          <w:szCs w:val="28"/>
          <w:lang w:val="en-US"/>
        </w:rPr>
        <w:t>be</w:t>
      </w:r>
      <w:r w:rsidR="001749BB" w:rsidRPr="00800AF3">
        <w:rPr>
          <w:sz w:val="28"/>
          <w:szCs w:val="28"/>
        </w:rPr>
        <w:t xml:space="preserve"> </w:t>
      </w:r>
      <w:r w:rsidRPr="00800AF3">
        <w:rPr>
          <w:sz w:val="28"/>
          <w:szCs w:val="28"/>
          <w:lang w:val="en-US"/>
        </w:rPr>
        <w:t>a</w:t>
      </w:r>
      <w:r w:rsidR="00D177F4" w:rsidRPr="00800AF3">
        <w:rPr>
          <w:sz w:val="28"/>
          <w:szCs w:val="28"/>
          <w:lang w:val="en-US"/>
        </w:rPr>
        <w:t>rbitrated</w:t>
      </w:r>
      <w:r w:rsidRPr="00800AF3">
        <w:rPr>
          <w:sz w:val="28"/>
          <w:szCs w:val="28"/>
        </w:rPr>
        <w:t xml:space="preserve"> – рассматривать спор в арбитраже</w:t>
      </w:r>
    </w:p>
    <w:p w:rsidR="00D177F4" w:rsidRPr="00800AF3" w:rsidRDefault="003F5453" w:rsidP="00800AF3">
      <w:pPr>
        <w:pStyle w:val="ab"/>
        <w:numPr>
          <w:ilvl w:val="0"/>
          <w:numId w:val="10"/>
        </w:numPr>
        <w:ind w:left="0" w:firstLine="0"/>
        <w:rPr>
          <w:sz w:val="28"/>
          <w:szCs w:val="28"/>
          <w:lang w:val="en-US"/>
        </w:rPr>
      </w:pPr>
      <w:r w:rsidRPr="00800AF3">
        <w:rPr>
          <w:sz w:val="28"/>
          <w:szCs w:val="28"/>
          <w:lang w:val="en-US"/>
        </w:rPr>
        <w:t>To be l</w:t>
      </w:r>
      <w:r w:rsidR="00D177F4" w:rsidRPr="00800AF3">
        <w:rPr>
          <w:sz w:val="28"/>
          <w:szCs w:val="28"/>
          <w:lang w:val="en-US"/>
        </w:rPr>
        <w:t>itigated</w:t>
      </w:r>
      <w:r w:rsidRPr="00800AF3">
        <w:rPr>
          <w:sz w:val="28"/>
          <w:szCs w:val="28"/>
          <w:lang w:val="en-US"/>
        </w:rPr>
        <w:t xml:space="preserve"> – оспаривать</w:t>
      </w:r>
      <w:r w:rsidR="001749BB" w:rsidRPr="00800AF3">
        <w:rPr>
          <w:sz w:val="28"/>
          <w:szCs w:val="28"/>
          <w:lang w:val="en-US"/>
        </w:rPr>
        <w:t xml:space="preserve"> </w:t>
      </w:r>
      <w:r w:rsidRPr="00800AF3">
        <w:rPr>
          <w:sz w:val="28"/>
          <w:szCs w:val="28"/>
        </w:rPr>
        <w:t>в</w:t>
      </w:r>
      <w:r w:rsidR="001749BB" w:rsidRPr="00800AF3">
        <w:rPr>
          <w:sz w:val="28"/>
          <w:szCs w:val="28"/>
          <w:lang w:val="en-US"/>
        </w:rPr>
        <w:t xml:space="preserve"> </w:t>
      </w:r>
      <w:r w:rsidRPr="00800AF3">
        <w:rPr>
          <w:sz w:val="28"/>
          <w:szCs w:val="28"/>
          <w:lang w:val="en-US"/>
        </w:rPr>
        <w:t>суде</w:t>
      </w:r>
    </w:p>
    <w:p w:rsidR="00D177F4" w:rsidRPr="00800AF3" w:rsidRDefault="00D177F4" w:rsidP="00800AF3">
      <w:pPr>
        <w:pStyle w:val="ab"/>
        <w:numPr>
          <w:ilvl w:val="0"/>
          <w:numId w:val="10"/>
        </w:numPr>
        <w:ind w:left="0" w:firstLine="0"/>
        <w:rPr>
          <w:sz w:val="28"/>
          <w:szCs w:val="28"/>
          <w:lang w:val="en-US"/>
        </w:rPr>
      </w:pPr>
      <w:r w:rsidRPr="00800AF3">
        <w:rPr>
          <w:sz w:val="28"/>
          <w:szCs w:val="28"/>
          <w:lang w:val="en-US"/>
        </w:rPr>
        <w:t>Deal</w:t>
      </w:r>
      <w:r w:rsidR="001749BB" w:rsidRPr="00800AF3">
        <w:rPr>
          <w:sz w:val="28"/>
          <w:szCs w:val="28"/>
          <w:lang w:val="en-US"/>
        </w:rPr>
        <w:t xml:space="preserve"> </w:t>
      </w:r>
      <w:r w:rsidR="003F5453" w:rsidRPr="00800AF3">
        <w:rPr>
          <w:sz w:val="28"/>
          <w:szCs w:val="28"/>
          <w:lang w:val="en-US"/>
        </w:rPr>
        <w:t>–</w:t>
      </w:r>
      <w:r w:rsidR="003F5453" w:rsidRPr="00800AF3">
        <w:rPr>
          <w:sz w:val="28"/>
          <w:szCs w:val="28"/>
        </w:rPr>
        <w:t xml:space="preserve"> сделка</w:t>
      </w:r>
    </w:p>
    <w:p w:rsidR="00D177F4" w:rsidRPr="00800AF3" w:rsidRDefault="003F5453" w:rsidP="00800AF3">
      <w:pPr>
        <w:pStyle w:val="ab"/>
        <w:numPr>
          <w:ilvl w:val="0"/>
          <w:numId w:val="10"/>
        </w:numPr>
        <w:ind w:left="0" w:firstLine="0"/>
        <w:rPr>
          <w:sz w:val="28"/>
          <w:szCs w:val="28"/>
          <w:lang w:val="en-US"/>
        </w:rPr>
      </w:pPr>
      <w:r w:rsidRPr="00800AF3">
        <w:rPr>
          <w:sz w:val="28"/>
          <w:szCs w:val="28"/>
          <w:lang w:val="en-US"/>
        </w:rPr>
        <w:t>D</w:t>
      </w:r>
      <w:r w:rsidR="00D177F4" w:rsidRPr="00800AF3">
        <w:rPr>
          <w:sz w:val="28"/>
          <w:szCs w:val="28"/>
          <w:lang w:val="en-US"/>
        </w:rPr>
        <w:t>isagreement</w:t>
      </w:r>
      <w:r w:rsidR="001749BB" w:rsidRPr="00800AF3">
        <w:rPr>
          <w:sz w:val="28"/>
          <w:szCs w:val="28"/>
          <w:lang w:val="en-US"/>
        </w:rPr>
        <w:t xml:space="preserve"> </w:t>
      </w:r>
      <w:r w:rsidRPr="00800AF3">
        <w:rPr>
          <w:sz w:val="28"/>
          <w:szCs w:val="28"/>
          <w:lang w:val="en-US"/>
        </w:rPr>
        <w:t>–</w:t>
      </w:r>
      <w:r w:rsidRPr="00800AF3">
        <w:rPr>
          <w:sz w:val="28"/>
          <w:szCs w:val="28"/>
        </w:rPr>
        <w:t xml:space="preserve"> несогласие</w:t>
      </w:r>
    </w:p>
    <w:p w:rsidR="003F5453" w:rsidRPr="00800AF3" w:rsidRDefault="003F5453" w:rsidP="00800AF3">
      <w:pPr>
        <w:pStyle w:val="ab"/>
        <w:numPr>
          <w:ilvl w:val="0"/>
          <w:numId w:val="10"/>
        </w:numPr>
        <w:ind w:left="0" w:firstLine="0"/>
        <w:rPr>
          <w:sz w:val="28"/>
          <w:szCs w:val="28"/>
          <w:lang w:val="en-US"/>
        </w:rPr>
      </w:pPr>
      <w:r w:rsidRPr="00772625">
        <w:rPr>
          <w:sz w:val="28"/>
          <w:szCs w:val="28"/>
          <w:lang w:val="en-US"/>
        </w:rPr>
        <w:t>Stipulate</w:t>
      </w:r>
      <w:r w:rsidR="001749BB" w:rsidRPr="00772625">
        <w:rPr>
          <w:sz w:val="28"/>
          <w:szCs w:val="28"/>
          <w:lang w:val="en-US"/>
        </w:rPr>
        <w:t xml:space="preserve"> </w:t>
      </w:r>
      <w:r w:rsidRPr="00800AF3">
        <w:rPr>
          <w:sz w:val="28"/>
          <w:szCs w:val="28"/>
          <w:lang w:val="en-US"/>
        </w:rPr>
        <w:t>–</w:t>
      </w:r>
      <w:r w:rsidRPr="00800AF3">
        <w:rPr>
          <w:sz w:val="28"/>
          <w:szCs w:val="28"/>
        </w:rPr>
        <w:t xml:space="preserve"> предусматривать </w:t>
      </w:r>
    </w:p>
    <w:p w:rsidR="003F5453" w:rsidRPr="00800AF3" w:rsidRDefault="003F5453" w:rsidP="00800AF3">
      <w:pPr>
        <w:pStyle w:val="ab"/>
        <w:numPr>
          <w:ilvl w:val="0"/>
          <w:numId w:val="10"/>
        </w:numPr>
        <w:ind w:left="0" w:firstLine="0"/>
        <w:rPr>
          <w:sz w:val="28"/>
          <w:szCs w:val="28"/>
          <w:lang w:val="en-US"/>
        </w:rPr>
      </w:pPr>
      <w:r w:rsidRPr="00772625">
        <w:rPr>
          <w:sz w:val="28"/>
          <w:szCs w:val="28"/>
          <w:lang w:val="en-US"/>
        </w:rPr>
        <w:t>Embargoes</w:t>
      </w:r>
      <w:r w:rsidR="001749BB" w:rsidRPr="00772625">
        <w:rPr>
          <w:sz w:val="28"/>
          <w:szCs w:val="28"/>
          <w:lang w:val="en-US"/>
        </w:rPr>
        <w:t xml:space="preserve"> </w:t>
      </w:r>
      <w:r w:rsidRPr="00800AF3">
        <w:rPr>
          <w:sz w:val="28"/>
          <w:szCs w:val="28"/>
          <w:lang w:val="en-US"/>
        </w:rPr>
        <w:t>–</w:t>
      </w:r>
      <w:r w:rsidRPr="00800AF3">
        <w:rPr>
          <w:sz w:val="28"/>
          <w:szCs w:val="28"/>
        </w:rPr>
        <w:t xml:space="preserve"> эмбарго</w:t>
      </w:r>
    </w:p>
    <w:p w:rsidR="003F5453" w:rsidRPr="00800AF3" w:rsidRDefault="003F5453" w:rsidP="00800AF3">
      <w:pPr>
        <w:pStyle w:val="ab"/>
        <w:numPr>
          <w:ilvl w:val="0"/>
          <w:numId w:val="10"/>
        </w:numPr>
        <w:ind w:left="0" w:firstLine="0"/>
        <w:rPr>
          <w:sz w:val="28"/>
          <w:szCs w:val="28"/>
        </w:rPr>
      </w:pPr>
      <w:r w:rsidRPr="00772625">
        <w:rPr>
          <w:sz w:val="28"/>
          <w:szCs w:val="28"/>
          <w:lang w:val="en-US"/>
        </w:rPr>
        <w:t>Lawsuit</w:t>
      </w:r>
      <w:r w:rsidR="001749BB" w:rsidRPr="00772625">
        <w:rPr>
          <w:sz w:val="28"/>
          <w:szCs w:val="28"/>
        </w:rPr>
        <w:t xml:space="preserve"> </w:t>
      </w:r>
      <w:r w:rsidRPr="00800AF3">
        <w:rPr>
          <w:sz w:val="28"/>
          <w:szCs w:val="28"/>
        </w:rPr>
        <w:t>–</w:t>
      </w:r>
      <w:r w:rsidR="00FE5E01" w:rsidRPr="00800AF3">
        <w:rPr>
          <w:sz w:val="28"/>
          <w:szCs w:val="28"/>
        </w:rPr>
        <w:t xml:space="preserve"> судебный процесс, иск, тяжба</w:t>
      </w:r>
    </w:p>
    <w:p w:rsidR="003F5453" w:rsidRPr="00800AF3" w:rsidRDefault="003F5453" w:rsidP="00800AF3">
      <w:pPr>
        <w:pStyle w:val="ab"/>
        <w:numPr>
          <w:ilvl w:val="0"/>
          <w:numId w:val="10"/>
        </w:numPr>
        <w:ind w:left="0" w:firstLine="0"/>
        <w:rPr>
          <w:sz w:val="28"/>
          <w:szCs w:val="28"/>
          <w:lang w:val="en-US"/>
        </w:rPr>
      </w:pPr>
      <w:r w:rsidRPr="00800AF3">
        <w:rPr>
          <w:color w:val="000000"/>
          <w:sz w:val="28"/>
          <w:szCs w:val="28"/>
        </w:rPr>
        <w:t xml:space="preserve"> </w:t>
      </w:r>
      <w:r w:rsidRPr="00800AF3">
        <w:rPr>
          <w:color w:val="000000"/>
          <w:sz w:val="28"/>
          <w:szCs w:val="28"/>
          <w:lang w:val="en-US"/>
        </w:rPr>
        <w:t>Plaintiff</w:t>
      </w:r>
      <w:r w:rsidR="001749BB" w:rsidRPr="00800AF3">
        <w:rPr>
          <w:color w:val="000000"/>
          <w:sz w:val="28"/>
          <w:szCs w:val="28"/>
          <w:lang w:val="en-US"/>
        </w:rPr>
        <w:t xml:space="preserve"> </w:t>
      </w:r>
      <w:r w:rsidRPr="00800AF3">
        <w:rPr>
          <w:sz w:val="28"/>
          <w:szCs w:val="28"/>
          <w:lang w:val="en-US"/>
        </w:rPr>
        <w:t>–</w:t>
      </w:r>
      <w:r w:rsidR="00FE5E01" w:rsidRPr="00800AF3">
        <w:rPr>
          <w:sz w:val="28"/>
          <w:szCs w:val="28"/>
        </w:rPr>
        <w:t xml:space="preserve"> истец</w:t>
      </w:r>
    </w:p>
    <w:p w:rsidR="003F5453" w:rsidRPr="00800AF3" w:rsidRDefault="003F5453" w:rsidP="00800AF3">
      <w:pPr>
        <w:pStyle w:val="ab"/>
        <w:numPr>
          <w:ilvl w:val="0"/>
          <w:numId w:val="10"/>
        </w:numPr>
        <w:ind w:left="0" w:firstLine="0"/>
        <w:rPr>
          <w:sz w:val="28"/>
          <w:szCs w:val="28"/>
          <w:lang w:val="en-US"/>
        </w:rPr>
      </w:pPr>
      <w:r w:rsidRPr="00800AF3">
        <w:rPr>
          <w:color w:val="000000"/>
          <w:sz w:val="28"/>
          <w:szCs w:val="28"/>
          <w:lang w:val="en-US"/>
        </w:rPr>
        <w:t xml:space="preserve"> Defendant</w:t>
      </w:r>
      <w:r w:rsidR="001749BB" w:rsidRPr="00800AF3">
        <w:rPr>
          <w:color w:val="000000"/>
          <w:sz w:val="28"/>
          <w:szCs w:val="28"/>
          <w:lang w:val="en-US"/>
        </w:rPr>
        <w:t xml:space="preserve"> </w:t>
      </w:r>
      <w:r w:rsidRPr="00800AF3">
        <w:rPr>
          <w:sz w:val="28"/>
          <w:szCs w:val="28"/>
          <w:lang w:val="en-US"/>
        </w:rPr>
        <w:t>–</w:t>
      </w:r>
      <w:r w:rsidR="00FE5E01" w:rsidRPr="00800AF3">
        <w:rPr>
          <w:sz w:val="28"/>
          <w:szCs w:val="28"/>
        </w:rPr>
        <w:t xml:space="preserve"> ответчик</w:t>
      </w:r>
    </w:p>
    <w:p w:rsidR="00B1111E" w:rsidRPr="00800AF3" w:rsidRDefault="00B1111E" w:rsidP="00800AF3">
      <w:pPr>
        <w:ind w:firstLine="567"/>
        <w:jc w:val="center"/>
        <w:rPr>
          <w:b/>
          <w:sz w:val="28"/>
          <w:szCs w:val="28"/>
        </w:rPr>
      </w:pPr>
      <w:r w:rsidRPr="00800AF3">
        <w:rPr>
          <w:b/>
          <w:sz w:val="28"/>
          <w:szCs w:val="28"/>
        </w:rPr>
        <w:t>WORD EXPRESSIONS</w:t>
      </w:r>
    </w:p>
    <w:p w:rsidR="00FE5E01" w:rsidRPr="00800AF3" w:rsidRDefault="003F5453" w:rsidP="00800AF3">
      <w:pPr>
        <w:pStyle w:val="ab"/>
        <w:numPr>
          <w:ilvl w:val="0"/>
          <w:numId w:val="11"/>
        </w:numPr>
        <w:ind w:left="0" w:firstLine="0"/>
        <w:rPr>
          <w:sz w:val="28"/>
          <w:szCs w:val="28"/>
        </w:rPr>
      </w:pPr>
      <w:r w:rsidRPr="00800AF3">
        <w:rPr>
          <w:sz w:val="28"/>
          <w:szCs w:val="28"/>
          <w:lang w:val="en-US"/>
        </w:rPr>
        <w:t>Substantive law</w:t>
      </w:r>
      <w:r w:rsidR="001749BB" w:rsidRPr="00800AF3">
        <w:rPr>
          <w:sz w:val="28"/>
          <w:szCs w:val="28"/>
          <w:lang w:val="en-US"/>
        </w:rPr>
        <w:t xml:space="preserve"> </w:t>
      </w:r>
      <w:r w:rsidRPr="00800AF3">
        <w:rPr>
          <w:sz w:val="28"/>
          <w:szCs w:val="28"/>
          <w:lang w:val="en-US"/>
        </w:rPr>
        <w:t>–</w:t>
      </w:r>
      <w:r w:rsidR="00FE5E01" w:rsidRPr="00800AF3">
        <w:rPr>
          <w:sz w:val="28"/>
          <w:szCs w:val="28"/>
        </w:rPr>
        <w:t xml:space="preserve"> материальное право</w:t>
      </w:r>
    </w:p>
    <w:p w:rsidR="00FE5E01" w:rsidRPr="00800AF3" w:rsidRDefault="003F5453" w:rsidP="00800AF3">
      <w:pPr>
        <w:pStyle w:val="ab"/>
        <w:numPr>
          <w:ilvl w:val="0"/>
          <w:numId w:val="11"/>
        </w:numPr>
        <w:ind w:left="0" w:firstLine="0"/>
        <w:rPr>
          <w:sz w:val="28"/>
          <w:szCs w:val="28"/>
          <w:lang w:val="en-US"/>
        </w:rPr>
      </w:pPr>
      <w:r w:rsidRPr="00800AF3">
        <w:rPr>
          <w:sz w:val="28"/>
          <w:szCs w:val="28"/>
          <w:lang w:val="en-US"/>
        </w:rPr>
        <w:t>To strike a deal –</w:t>
      </w:r>
      <w:r w:rsidR="001749BB" w:rsidRPr="00800AF3">
        <w:rPr>
          <w:sz w:val="28"/>
          <w:szCs w:val="28"/>
          <w:lang w:val="en-US"/>
        </w:rPr>
        <w:t xml:space="preserve"> </w:t>
      </w:r>
      <w:r w:rsidR="00FE5E01" w:rsidRPr="00800AF3">
        <w:rPr>
          <w:sz w:val="28"/>
          <w:szCs w:val="28"/>
        </w:rPr>
        <w:t>заключить</w:t>
      </w:r>
      <w:r w:rsidR="001749BB" w:rsidRPr="00800AF3">
        <w:rPr>
          <w:sz w:val="28"/>
          <w:szCs w:val="28"/>
          <w:lang w:val="en-US"/>
        </w:rPr>
        <w:t xml:space="preserve"> </w:t>
      </w:r>
      <w:r w:rsidR="00FE5E01" w:rsidRPr="00800AF3">
        <w:rPr>
          <w:sz w:val="28"/>
          <w:szCs w:val="28"/>
        </w:rPr>
        <w:t>сделку</w:t>
      </w:r>
    </w:p>
    <w:p w:rsidR="00FE5E01" w:rsidRPr="00800AF3" w:rsidRDefault="003F5453" w:rsidP="00800AF3">
      <w:pPr>
        <w:pStyle w:val="ab"/>
        <w:numPr>
          <w:ilvl w:val="0"/>
          <w:numId w:val="11"/>
        </w:numPr>
        <w:ind w:left="0" w:firstLine="0"/>
        <w:rPr>
          <w:sz w:val="28"/>
          <w:szCs w:val="28"/>
        </w:rPr>
      </w:pPr>
      <w:r w:rsidRPr="00800AF3">
        <w:rPr>
          <w:sz w:val="28"/>
          <w:szCs w:val="28"/>
          <w:lang w:val="en-US"/>
        </w:rPr>
        <w:t>Contractual terms –</w:t>
      </w:r>
      <w:r w:rsidR="00FE5E01" w:rsidRPr="00800AF3">
        <w:rPr>
          <w:sz w:val="28"/>
          <w:szCs w:val="28"/>
        </w:rPr>
        <w:t xml:space="preserve"> условия договора</w:t>
      </w:r>
    </w:p>
    <w:p w:rsidR="00FE5E01" w:rsidRPr="00800AF3" w:rsidRDefault="003F5453" w:rsidP="00800AF3">
      <w:pPr>
        <w:pStyle w:val="ab"/>
        <w:numPr>
          <w:ilvl w:val="0"/>
          <w:numId w:val="11"/>
        </w:numPr>
        <w:ind w:left="0" w:firstLine="0"/>
        <w:rPr>
          <w:sz w:val="28"/>
          <w:szCs w:val="28"/>
        </w:rPr>
      </w:pPr>
      <w:r w:rsidRPr="00800AF3">
        <w:rPr>
          <w:sz w:val="28"/>
          <w:szCs w:val="28"/>
          <w:lang w:val="en-US"/>
        </w:rPr>
        <w:t>Applicable law –</w:t>
      </w:r>
      <w:r w:rsidR="00FE5E01" w:rsidRPr="00800AF3">
        <w:rPr>
          <w:sz w:val="28"/>
          <w:szCs w:val="28"/>
        </w:rPr>
        <w:t xml:space="preserve"> применимое право</w:t>
      </w:r>
    </w:p>
    <w:p w:rsidR="00FE5E01" w:rsidRPr="00800AF3" w:rsidRDefault="003F5453" w:rsidP="00800AF3">
      <w:pPr>
        <w:pStyle w:val="ab"/>
        <w:numPr>
          <w:ilvl w:val="0"/>
          <w:numId w:val="11"/>
        </w:numPr>
        <w:ind w:left="0" w:firstLine="0"/>
        <w:rPr>
          <w:sz w:val="28"/>
          <w:szCs w:val="28"/>
        </w:rPr>
      </w:pPr>
      <w:r w:rsidRPr="00800AF3">
        <w:rPr>
          <w:sz w:val="28"/>
          <w:szCs w:val="28"/>
          <w:lang w:val="en-US"/>
        </w:rPr>
        <w:t>Civil</w:t>
      </w:r>
      <w:r w:rsidR="001749BB" w:rsidRPr="00800AF3">
        <w:rPr>
          <w:sz w:val="28"/>
          <w:szCs w:val="28"/>
        </w:rPr>
        <w:t xml:space="preserve"> </w:t>
      </w:r>
      <w:r w:rsidRPr="00800AF3">
        <w:rPr>
          <w:sz w:val="28"/>
          <w:szCs w:val="28"/>
          <w:lang w:val="en-US"/>
        </w:rPr>
        <w:t>law</w:t>
      </w:r>
      <w:r w:rsidR="001749BB" w:rsidRPr="00800AF3">
        <w:rPr>
          <w:sz w:val="28"/>
          <w:szCs w:val="28"/>
        </w:rPr>
        <w:t xml:space="preserve"> </w:t>
      </w:r>
      <w:r w:rsidRPr="00800AF3">
        <w:rPr>
          <w:sz w:val="28"/>
          <w:szCs w:val="28"/>
          <w:lang w:val="en-US"/>
        </w:rPr>
        <w:t>systems</w:t>
      </w:r>
      <w:r w:rsidRPr="00800AF3">
        <w:rPr>
          <w:sz w:val="28"/>
          <w:szCs w:val="28"/>
        </w:rPr>
        <w:t xml:space="preserve"> –</w:t>
      </w:r>
      <w:r w:rsidR="00FE5E01" w:rsidRPr="00800AF3">
        <w:rPr>
          <w:sz w:val="28"/>
          <w:szCs w:val="28"/>
        </w:rPr>
        <w:t xml:space="preserve"> система гражданского права</w:t>
      </w:r>
    </w:p>
    <w:p w:rsidR="003F5453" w:rsidRPr="00800AF3" w:rsidRDefault="003F5453" w:rsidP="00800AF3">
      <w:pPr>
        <w:pStyle w:val="ab"/>
        <w:numPr>
          <w:ilvl w:val="0"/>
          <w:numId w:val="11"/>
        </w:numPr>
        <w:ind w:left="0" w:firstLine="0"/>
        <w:rPr>
          <w:sz w:val="28"/>
          <w:szCs w:val="28"/>
        </w:rPr>
      </w:pPr>
      <w:r w:rsidRPr="00800AF3">
        <w:rPr>
          <w:sz w:val="28"/>
          <w:szCs w:val="28"/>
          <w:lang w:val="en-US"/>
        </w:rPr>
        <w:t>Impose</w:t>
      </w:r>
      <w:r w:rsidR="001749BB" w:rsidRPr="00800AF3">
        <w:rPr>
          <w:sz w:val="28"/>
          <w:szCs w:val="28"/>
        </w:rPr>
        <w:t xml:space="preserve"> </w:t>
      </w:r>
      <w:r w:rsidRPr="00800AF3">
        <w:rPr>
          <w:sz w:val="28"/>
          <w:szCs w:val="28"/>
          <w:lang w:val="en-US"/>
        </w:rPr>
        <w:t>no</w:t>
      </w:r>
      <w:r w:rsidR="001749BB" w:rsidRPr="00800AF3">
        <w:rPr>
          <w:sz w:val="28"/>
          <w:szCs w:val="28"/>
        </w:rPr>
        <w:t xml:space="preserve"> </w:t>
      </w:r>
      <w:r w:rsidRPr="00800AF3">
        <w:rPr>
          <w:sz w:val="28"/>
          <w:szCs w:val="28"/>
          <w:lang w:val="en-US"/>
        </w:rPr>
        <w:t>limitation</w:t>
      </w:r>
      <w:r w:rsidRPr="00800AF3">
        <w:rPr>
          <w:sz w:val="28"/>
          <w:szCs w:val="28"/>
        </w:rPr>
        <w:t xml:space="preserve"> –</w:t>
      </w:r>
      <w:r w:rsidR="00FE5E01" w:rsidRPr="00800AF3">
        <w:rPr>
          <w:sz w:val="28"/>
          <w:szCs w:val="28"/>
        </w:rPr>
        <w:t xml:space="preserve"> не накладывать ограничений</w:t>
      </w:r>
    </w:p>
    <w:p w:rsidR="00FE5E01" w:rsidRPr="00800AF3" w:rsidRDefault="003F5453" w:rsidP="00800AF3">
      <w:pPr>
        <w:pStyle w:val="ab"/>
        <w:numPr>
          <w:ilvl w:val="0"/>
          <w:numId w:val="11"/>
        </w:numPr>
        <w:ind w:left="0" w:firstLine="0"/>
        <w:rPr>
          <w:sz w:val="28"/>
          <w:szCs w:val="28"/>
          <w:lang w:val="en-US"/>
        </w:rPr>
      </w:pPr>
      <w:r w:rsidRPr="00772625">
        <w:rPr>
          <w:sz w:val="28"/>
          <w:szCs w:val="28"/>
          <w:lang w:val="en-US"/>
        </w:rPr>
        <w:t xml:space="preserve">Shortages of materials </w:t>
      </w:r>
      <w:r w:rsidRPr="00800AF3">
        <w:rPr>
          <w:sz w:val="28"/>
          <w:szCs w:val="28"/>
          <w:lang w:val="en-US"/>
        </w:rPr>
        <w:t>–</w:t>
      </w:r>
      <w:r w:rsidR="00442CC1" w:rsidRPr="00800AF3">
        <w:rPr>
          <w:sz w:val="28"/>
          <w:szCs w:val="28"/>
        </w:rPr>
        <w:t xml:space="preserve"> </w:t>
      </w:r>
      <w:r w:rsidR="00FE5E01" w:rsidRPr="00800AF3">
        <w:rPr>
          <w:sz w:val="28"/>
          <w:szCs w:val="28"/>
        </w:rPr>
        <w:t>нехватка</w:t>
      </w:r>
      <w:r w:rsidR="001749BB" w:rsidRPr="00800AF3">
        <w:rPr>
          <w:sz w:val="28"/>
          <w:szCs w:val="28"/>
          <w:lang w:val="en-US"/>
        </w:rPr>
        <w:t xml:space="preserve"> </w:t>
      </w:r>
      <w:r w:rsidR="00FE5E01" w:rsidRPr="00800AF3">
        <w:rPr>
          <w:sz w:val="28"/>
          <w:szCs w:val="28"/>
        </w:rPr>
        <w:t>материалов</w:t>
      </w:r>
    </w:p>
    <w:p w:rsidR="003F5453" w:rsidRPr="00800AF3" w:rsidRDefault="003F5453" w:rsidP="00800AF3">
      <w:pPr>
        <w:pStyle w:val="ab"/>
        <w:numPr>
          <w:ilvl w:val="0"/>
          <w:numId w:val="11"/>
        </w:numPr>
        <w:ind w:left="0" w:firstLine="0"/>
        <w:rPr>
          <w:sz w:val="28"/>
          <w:szCs w:val="28"/>
        </w:rPr>
      </w:pPr>
      <w:r w:rsidRPr="00772625">
        <w:rPr>
          <w:sz w:val="28"/>
          <w:szCs w:val="28"/>
          <w:lang w:val="en-US"/>
        </w:rPr>
        <w:t>Arbitration</w:t>
      </w:r>
      <w:r w:rsidRPr="00772625">
        <w:rPr>
          <w:sz w:val="28"/>
          <w:szCs w:val="28"/>
        </w:rPr>
        <w:t xml:space="preserve"> </w:t>
      </w:r>
      <w:r w:rsidRPr="00772625">
        <w:rPr>
          <w:sz w:val="28"/>
          <w:szCs w:val="28"/>
          <w:lang w:val="en-US"/>
        </w:rPr>
        <w:t>clause</w:t>
      </w:r>
      <w:r w:rsidR="001749BB" w:rsidRPr="00772625">
        <w:rPr>
          <w:sz w:val="28"/>
          <w:szCs w:val="28"/>
        </w:rPr>
        <w:t xml:space="preserve"> </w:t>
      </w:r>
      <w:r w:rsidRPr="00800AF3">
        <w:rPr>
          <w:sz w:val="28"/>
          <w:szCs w:val="28"/>
        </w:rPr>
        <w:t>–</w:t>
      </w:r>
      <w:r w:rsidR="00FE5E01" w:rsidRPr="00800AF3">
        <w:rPr>
          <w:sz w:val="28"/>
          <w:szCs w:val="28"/>
        </w:rPr>
        <w:t xml:space="preserve"> арбитражная оговорка, положение</w:t>
      </w:r>
    </w:p>
    <w:p w:rsidR="003F5453" w:rsidRPr="00800AF3" w:rsidRDefault="003F5453" w:rsidP="00800AF3">
      <w:pPr>
        <w:ind w:firstLine="567"/>
        <w:rPr>
          <w:sz w:val="28"/>
          <w:szCs w:val="28"/>
        </w:rPr>
      </w:pPr>
    </w:p>
    <w:p w:rsidR="00C70D7B" w:rsidRPr="00800AF3" w:rsidRDefault="00C70D7B" w:rsidP="00800AF3">
      <w:pPr>
        <w:ind w:firstLine="567"/>
        <w:rPr>
          <w:sz w:val="28"/>
          <w:szCs w:val="28"/>
          <w:lang w:val="en-GB"/>
        </w:rPr>
      </w:pPr>
      <w:r w:rsidRPr="00800AF3">
        <w:rPr>
          <w:sz w:val="28"/>
          <w:szCs w:val="28"/>
          <w:lang w:val="en-US"/>
        </w:rPr>
        <w:t>Like all commercial contracts, an international contract should be in writing.</w:t>
      </w:r>
    </w:p>
    <w:p w:rsidR="00C70D7B" w:rsidRPr="00800AF3" w:rsidRDefault="00C70D7B" w:rsidP="00800AF3">
      <w:pPr>
        <w:ind w:firstLine="567"/>
        <w:rPr>
          <w:sz w:val="28"/>
          <w:szCs w:val="28"/>
          <w:lang w:val="en-US"/>
        </w:rPr>
      </w:pPr>
      <w:r w:rsidRPr="00800AF3">
        <w:rPr>
          <w:sz w:val="28"/>
          <w:szCs w:val="28"/>
          <w:lang w:val="en-US"/>
        </w:rPr>
        <w:t>Language and legal differences among nations can create special problems for parties to international contracts when disputes arise. It is possible to avoid these problems by including in a contract special provisions designating the official lan</w:t>
      </w:r>
      <w:r w:rsidRPr="00800AF3">
        <w:rPr>
          <w:sz w:val="28"/>
          <w:szCs w:val="28"/>
          <w:lang w:val="en-US"/>
        </w:rPr>
        <w:softHyphen/>
        <w:t xml:space="preserve">guage of the contract, the legal forum (court or place) in which disputes under the contract will be settled, and the substantive law that will be applied in settling any </w:t>
      </w:r>
      <w:r w:rsidRPr="00800AF3">
        <w:rPr>
          <w:sz w:val="28"/>
          <w:szCs w:val="28"/>
          <w:lang w:val="en-US"/>
        </w:rPr>
        <w:lastRenderedPageBreak/>
        <w:t>disputes. Parties to international contracts should also indicate in their contracts what acts or events will excuse the parties from performance under the contract and whether disputes under the contract will be arbitrated or litigated.</w:t>
      </w:r>
    </w:p>
    <w:p w:rsidR="00C70D7B" w:rsidRPr="00800AF3" w:rsidRDefault="00C70D7B" w:rsidP="00800AF3">
      <w:pPr>
        <w:pStyle w:val="2"/>
        <w:spacing w:before="0" w:after="0"/>
        <w:rPr>
          <w:rFonts w:ascii="Times New Roman" w:hAnsi="Times New Roman"/>
          <w:i w:val="0"/>
          <w:smallCaps/>
          <w:lang w:val="en-US"/>
        </w:rPr>
      </w:pPr>
      <w:bookmarkStart w:id="34" w:name="_Toc484794253"/>
      <w:bookmarkStart w:id="35" w:name="_Toc484794291"/>
      <w:r w:rsidRPr="00800AF3">
        <w:rPr>
          <w:rFonts w:ascii="Times New Roman" w:hAnsi="Times New Roman"/>
          <w:i w:val="0"/>
          <w:smallCaps/>
          <w:lang w:val="en-US"/>
        </w:rPr>
        <w:t>Choice of Language</w:t>
      </w:r>
      <w:bookmarkEnd w:id="34"/>
      <w:bookmarkEnd w:id="35"/>
    </w:p>
    <w:p w:rsidR="00C70D7B" w:rsidRPr="00800AF3" w:rsidRDefault="00C70D7B" w:rsidP="00800AF3">
      <w:pPr>
        <w:ind w:firstLine="567"/>
        <w:rPr>
          <w:sz w:val="28"/>
          <w:szCs w:val="28"/>
          <w:lang w:val="en-US"/>
        </w:rPr>
      </w:pPr>
      <w:r w:rsidRPr="00800AF3">
        <w:rPr>
          <w:sz w:val="28"/>
          <w:szCs w:val="28"/>
          <w:lang w:val="en-US"/>
        </w:rPr>
        <w:t>A deal</w:t>
      </w:r>
      <w:r w:rsidR="001C631D" w:rsidRPr="00800AF3">
        <w:rPr>
          <w:sz w:val="28"/>
          <w:szCs w:val="28"/>
          <w:lang w:val="en-US"/>
        </w:rPr>
        <w:t xml:space="preserve"> </w:t>
      </w:r>
      <w:r w:rsidRPr="00800AF3">
        <w:rPr>
          <w:sz w:val="28"/>
          <w:szCs w:val="28"/>
          <w:lang w:val="en-US"/>
        </w:rPr>
        <w:t>struck between a U.S. company and a company in another country normally involves two languages. The complex contractual terms involved may not be understood by one party in the other party’s language. Typically, many phrases in one</w:t>
      </w:r>
      <w:r w:rsidR="00FF1D6C">
        <w:rPr>
          <w:sz w:val="28"/>
          <w:szCs w:val="28"/>
          <w:lang w:val="en-US"/>
        </w:rPr>
        <w:t xml:space="preserve"> </w:t>
      </w:r>
      <w:r w:rsidRPr="00800AF3">
        <w:rPr>
          <w:sz w:val="28"/>
          <w:szCs w:val="28"/>
          <w:lang w:val="en-US"/>
        </w:rPr>
        <w:t>language are not readily translatable into another. To make sure that no disputes arise out of this language problem, an international sales contract should have a choice-of-language clause designating the official language by which the contract will be interpreted in the event of disagreement.</w:t>
      </w:r>
    </w:p>
    <w:p w:rsidR="00C70D7B" w:rsidRPr="00800AF3" w:rsidRDefault="00C70D7B" w:rsidP="00800AF3">
      <w:pPr>
        <w:pStyle w:val="2"/>
        <w:spacing w:before="0" w:after="0"/>
        <w:rPr>
          <w:rFonts w:ascii="Times New Roman" w:hAnsi="Times New Roman"/>
          <w:i w:val="0"/>
          <w:smallCaps/>
          <w:lang w:val="en-US"/>
        </w:rPr>
      </w:pPr>
      <w:bookmarkStart w:id="36" w:name="_Toc484794254"/>
      <w:bookmarkStart w:id="37" w:name="_Toc484794292"/>
      <w:r w:rsidRPr="00800AF3">
        <w:rPr>
          <w:rFonts w:ascii="Times New Roman" w:hAnsi="Times New Roman"/>
          <w:i w:val="0"/>
          <w:smallCaps/>
          <w:lang w:val="en-US"/>
        </w:rPr>
        <w:t>Choice of Forum</w:t>
      </w:r>
      <w:bookmarkEnd w:id="36"/>
      <w:bookmarkEnd w:id="37"/>
    </w:p>
    <w:p w:rsidR="00C70D7B" w:rsidRPr="00800AF3" w:rsidRDefault="00C70D7B" w:rsidP="00800AF3">
      <w:pPr>
        <w:widowControl/>
        <w:autoSpaceDE/>
        <w:autoSpaceDN/>
        <w:adjustRightInd/>
        <w:ind w:firstLine="567"/>
        <w:rPr>
          <w:sz w:val="28"/>
          <w:szCs w:val="28"/>
          <w:lang w:val="en-US"/>
        </w:rPr>
      </w:pPr>
      <w:r w:rsidRPr="00800AF3">
        <w:rPr>
          <w:sz w:val="28"/>
          <w:szCs w:val="28"/>
          <w:lang w:val="en-US"/>
        </w:rPr>
        <w:t>When several countries are involved, litigation may be sought in courts in different nations. There are no universally accepted rules regarding the jurisdiction of a particular court over subject matter or parties to a dispute. Consequently, parties to an international transaction should always include in the contract a forum-selection clause indicating what court, jurisdiction, or tribunal will decide any disputes arising under the contract. It is especially important to indicate specifically what court will have jurisdiction. The forum does not necessarily have to be within the geo</w:t>
      </w:r>
      <w:r w:rsidRPr="00800AF3">
        <w:rPr>
          <w:sz w:val="28"/>
          <w:szCs w:val="28"/>
          <w:lang w:val="en-US"/>
        </w:rPr>
        <w:softHyphen/>
        <w:t>graphical boundaries of either of the parties’ nations.</w:t>
      </w:r>
    </w:p>
    <w:p w:rsidR="00C70D7B" w:rsidRPr="00800AF3" w:rsidRDefault="00C70D7B" w:rsidP="00FF1D6C">
      <w:pPr>
        <w:pStyle w:val="2"/>
        <w:spacing w:before="0" w:after="0"/>
        <w:jc w:val="center"/>
        <w:rPr>
          <w:rFonts w:ascii="Times New Roman" w:hAnsi="Times New Roman"/>
          <w:i w:val="0"/>
          <w:smallCaps/>
          <w:lang w:val="en-US"/>
        </w:rPr>
      </w:pPr>
      <w:bookmarkStart w:id="38" w:name="_Toc484794255"/>
      <w:bookmarkStart w:id="39" w:name="_Toc484794293"/>
      <w:r w:rsidRPr="00800AF3">
        <w:rPr>
          <w:rFonts w:ascii="Times New Roman" w:hAnsi="Times New Roman"/>
          <w:i w:val="0"/>
          <w:smallCaps/>
          <w:lang w:val="en-US"/>
        </w:rPr>
        <w:t>Choice of Law</w:t>
      </w:r>
      <w:bookmarkEnd w:id="38"/>
      <w:bookmarkEnd w:id="39"/>
    </w:p>
    <w:p w:rsidR="00C70D7B" w:rsidRPr="00800AF3" w:rsidRDefault="00C70D7B" w:rsidP="00800AF3">
      <w:pPr>
        <w:shd w:val="clear" w:color="auto" w:fill="FFFFFF"/>
        <w:ind w:firstLine="567"/>
        <w:rPr>
          <w:sz w:val="28"/>
          <w:szCs w:val="28"/>
          <w:lang w:val="en-US"/>
        </w:rPr>
      </w:pPr>
      <w:r w:rsidRPr="00800AF3">
        <w:rPr>
          <w:sz w:val="28"/>
          <w:szCs w:val="28"/>
          <w:lang w:val="en-US"/>
        </w:rPr>
        <w:t>A contractual provision designating the applicable law—such as the law of Germany or England or California -- is called a choice-of-law clause. Every international contract typically includes a choice-of-law clause. At common law (and in European civil law systems), parties are allowed to choose the law that will govern their contractual relationship provided that the law chosen is the law of a jurisdic</w:t>
      </w:r>
      <w:r w:rsidRPr="00800AF3">
        <w:rPr>
          <w:sz w:val="28"/>
          <w:szCs w:val="28"/>
          <w:lang w:val="en-US"/>
        </w:rPr>
        <w:softHyphen/>
        <w:t>tion that has a substantial relationship to the parties and to the international busi</w:t>
      </w:r>
      <w:r w:rsidRPr="00800AF3">
        <w:rPr>
          <w:sz w:val="28"/>
          <w:szCs w:val="28"/>
          <w:lang w:val="en-US"/>
        </w:rPr>
        <w:softHyphen/>
        <w:t>ness transaction.</w:t>
      </w:r>
    </w:p>
    <w:p w:rsidR="00C70D7B" w:rsidRPr="00800AF3" w:rsidRDefault="00C70D7B" w:rsidP="00800AF3">
      <w:pPr>
        <w:shd w:val="clear" w:color="auto" w:fill="FFFFFF"/>
        <w:ind w:firstLine="567"/>
        <w:rPr>
          <w:sz w:val="28"/>
          <w:szCs w:val="28"/>
          <w:lang w:val="en-US"/>
        </w:rPr>
      </w:pPr>
      <w:r w:rsidRPr="00800AF3">
        <w:rPr>
          <w:sz w:val="28"/>
          <w:szCs w:val="28"/>
          <w:lang w:val="en-US"/>
        </w:rPr>
        <w:t xml:space="preserve">Under Section 1-105 of the Uniform Commercial Code, parties may choose </w:t>
      </w:r>
      <w:r w:rsidRPr="00800AF3">
        <w:rPr>
          <w:sz w:val="28"/>
          <w:szCs w:val="28"/>
          <w:lang w:val="en-US"/>
        </w:rPr>
        <w:lastRenderedPageBreak/>
        <w:t xml:space="preserve">the law that will govern the contract as long as the choice is “reasonable.” Article 6 of the United Nations Convention on Contracts for the International Sale of Goods, however, </w:t>
      </w:r>
      <w:r w:rsidRPr="00800AF3">
        <w:rPr>
          <w:b/>
          <w:sz w:val="28"/>
          <w:szCs w:val="28"/>
          <w:lang w:val="en-US"/>
        </w:rPr>
        <w:t>imposes no limitation</w:t>
      </w:r>
      <w:r w:rsidRPr="00800AF3">
        <w:rPr>
          <w:sz w:val="28"/>
          <w:szCs w:val="28"/>
          <w:lang w:val="en-US"/>
        </w:rPr>
        <w:t xml:space="preserve"> on the parties in their choice of what law will govern the contract. The 1986 Hague Convention on the Law Applicable to Contracts for the International Sale of Goods—often referred to as the Choice-of-Law Convention—allows unlimited autonomy in the choice of law. The Hague Convention indicates that whenever a choice of law is not specified in a contract, the governing law is that of the country in which the </w:t>
      </w:r>
      <w:r w:rsidRPr="00800AF3">
        <w:rPr>
          <w:i/>
          <w:iCs/>
          <w:sz w:val="28"/>
          <w:szCs w:val="28"/>
          <w:lang w:val="en-US"/>
        </w:rPr>
        <w:t xml:space="preserve">seller's </w:t>
      </w:r>
      <w:r w:rsidRPr="00800AF3">
        <w:rPr>
          <w:sz w:val="28"/>
          <w:szCs w:val="28"/>
          <w:lang w:val="en-US"/>
        </w:rPr>
        <w:t>place of business is located.</w:t>
      </w:r>
    </w:p>
    <w:p w:rsidR="00C70D7B" w:rsidRPr="00772625" w:rsidRDefault="00C70D7B" w:rsidP="00FF1D6C">
      <w:pPr>
        <w:pStyle w:val="2"/>
        <w:spacing w:before="0" w:after="0"/>
        <w:jc w:val="center"/>
        <w:rPr>
          <w:rFonts w:ascii="Times New Roman" w:hAnsi="Times New Roman"/>
          <w:i w:val="0"/>
          <w:smallCaps/>
          <w:lang w:val="en-US"/>
        </w:rPr>
      </w:pPr>
      <w:bookmarkStart w:id="40" w:name="_Toc484794256"/>
      <w:bookmarkStart w:id="41" w:name="_Toc484794294"/>
      <w:r w:rsidRPr="00772625">
        <w:rPr>
          <w:rFonts w:ascii="Times New Roman" w:hAnsi="Times New Roman"/>
          <w:i w:val="0"/>
          <w:smallCaps/>
          <w:lang w:val="en-US"/>
        </w:rPr>
        <w:t>Force Majeure Clause</w:t>
      </w:r>
      <w:bookmarkEnd w:id="40"/>
      <w:bookmarkEnd w:id="41"/>
    </w:p>
    <w:p w:rsidR="00C70D7B" w:rsidRPr="00772625" w:rsidRDefault="00C70D7B" w:rsidP="00800AF3">
      <w:pPr>
        <w:pStyle w:val="23"/>
        <w:shd w:val="clear" w:color="auto" w:fill="auto"/>
        <w:spacing w:line="360" w:lineRule="auto"/>
        <w:ind w:firstLine="567"/>
        <w:rPr>
          <w:rFonts w:ascii="Times New Roman" w:eastAsia="Times New Roman" w:hAnsi="Times New Roman" w:cs="Times New Roman"/>
          <w:sz w:val="28"/>
          <w:szCs w:val="28"/>
          <w:lang w:val="en-US"/>
        </w:rPr>
      </w:pPr>
      <w:r w:rsidRPr="00772625">
        <w:rPr>
          <w:rFonts w:ascii="Times New Roman" w:eastAsia="Times New Roman" w:hAnsi="Times New Roman" w:cs="Times New Roman"/>
          <w:sz w:val="28"/>
          <w:szCs w:val="28"/>
          <w:lang w:val="en-US"/>
        </w:rPr>
        <w:t xml:space="preserve">Every contract, particularly those involving international transactions, should have a </w:t>
      </w:r>
      <w:r w:rsidRPr="00772625">
        <w:rPr>
          <w:rFonts w:ascii="Times New Roman" w:eastAsia="Times New Roman" w:hAnsi="Times New Roman" w:cs="Times New Roman"/>
          <w:iCs/>
          <w:sz w:val="28"/>
          <w:szCs w:val="28"/>
          <w:lang w:val="en-GB"/>
        </w:rPr>
        <w:t>force majeure</w:t>
      </w:r>
      <w:r w:rsidRPr="00772625">
        <w:rPr>
          <w:rFonts w:ascii="Times New Roman" w:eastAsia="Times New Roman" w:hAnsi="Times New Roman" w:cs="Times New Roman"/>
          <w:sz w:val="28"/>
          <w:szCs w:val="28"/>
          <w:lang w:val="en-US"/>
        </w:rPr>
        <w:t xml:space="preserve"> clause. </w:t>
      </w:r>
      <w:r w:rsidRPr="00772625">
        <w:rPr>
          <w:rFonts w:ascii="Times New Roman" w:eastAsia="Times New Roman" w:hAnsi="Times New Roman" w:cs="Times New Roman"/>
          <w:iCs/>
          <w:sz w:val="28"/>
          <w:szCs w:val="28"/>
          <w:lang w:val="en-US"/>
        </w:rPr>
        <w:t>Force majeure</w:t>
      </w:r>
      <w:r w:rsidRPr="00772625">
        <w:rPr>
          <w:rFonts w:ascii="Times New Roman" w:eastAsia="Times New Roman" w:hAnsi="Times New Roman" w:cs="Times New Roman"/>
          <w:sz w:val="28"/>
          <w:szCs w:val="28"/>
          <w:lang w:val="en-US"/>
        </w:rPr>
        <w:t xml:space="preserve"> is a French term meaning “impossible or irre</w:t>
      </w:r>
      <w:r w:rsidRPr="00772625">
        <w:rPr>
          <w:rFonts w:ascii="Times New Roman" w:eastAsia="Times New Roman" w:hAnsi="Times New Roman" w:cs="Times New Roman"/>
          <w:sz w:val="28"/>
          <w:szCs w:val="28"/>
          <w:lang w:val="en-US"/>
        </w:rPr>
        <w:softHyphen/>
        <w:t>sistible force”—which sometimes is loosely identified as “an act of God.” In interna</w:t>
      </w:r>
      <w:r w:rsidRPr="00772625">
        <w:rPr>
          <w:rFonts w:ascii="Times New Roman" w:eastAsia="Times New Roman" w:hAnsi="Times New Roman" w:cs="Times New Roman"/>
          <w:sz w:val="28"/>
          <w:szCs w:val="28"/>
          <w:lang w:val="en-US"/>
        </w:rPr>
        <w:softHyphen/>
        <w:t xml:space="preserve">tional business contracts, </w:t>
      </w:r>
      <w:r w:rsidRPr="00772625">
        <w:rPr>
          <w:rFonts w:ascii="Times New Roman" w:eastAsia="Times New Roman" w:hAnsi="Times New Roman" w:cs="Times New Roman"/>
          <w:iCs/>
          <w:sz w:val="28"/>
          <w:szCs w:val="28"/>
          <w:lang w:val="en-US"/>
        </w:rPr>
        <w:t>force majeure</w:t>
      </w:r>
      <w:r w:rsidRPr="00772625">
        <w:rPr>
          <w:rFonts w:ascii="Times New Roman" w:eastAsia="Times New Roman" w:hAnsi="Times New Roman" w:cs="Times New Roman"/>
          <w:sz w:val="28"/>
          <w:szCs w:val="28"/>
          <w:lang w:val="en-US"/>
        </w:rPr>
        <w:t xml:space="preserve"> clauses commonly stipulate that in addition to acts of God, a number of other eventualities (such as governmental orders or regula</w:t>
      </w:r>
      <w:r w:rsidRPr="00772625">
        <w:rPr>
          <w:rFonts w:ascii="Times New Roman" w:eastAsia="Times New Roman" w:hAnsi="Times New Roman" w:cs="Times New Roman"/>
          <w:sz w:val="28"/>
          <w:szCs w:val="28"/>
          <w:lang w:val="en-US"/>
        </w:rPr>
        <w:softHyphen/>
        <w:t>tions, embargoes, or shortages of materials) may excuse a party from liability for nonperformance.</w:t>
      </w:r>
    </w:p>
    <w:p w:rsidR="00C70D7B" w:rsidRPr="00772625" w:rsidRDefault="00C70D7B" w:rsidP="00FF1D6C">
      <w:pPr>
        <w:pStyle w:val="2"/>
        <w:spacing w:before="0" w:after="0"/>
        <w:jc w:val="center"/>
        <w:rPr>
          <w:rFonts w:ascii="Times New Roman" w:hAnsi="Times New Roman"/>
          <w:i w:val="0"/>
          <w:smallCaps/>
          <w:lang w:val="en-US"/>
        </w:rPr>
      </w:pPr>
      <w:bookmarkStart w:id="42" w:name="_Toc484794257"/>
      <w:bookmarkStart w:id="43" w:name="_Toc484794295"/>
      <w:r w:rsidRPr="00772625">
        <w:rPr>
          <w:rFonts w:ascii="Times New Roman" w:hAnsi="Times New Roman"/>
          <w:i w:val="0"/>
          <w:smallCaps/>
          <w:lang w:val="en-US"/>
        </w:rPr>
        <w:t>Civil Dispute Resolution</w:t>
      </w:r>
      <w:bookmarkEnd w:id="42"/>
      <w:bookmarkEnd w:id="43"/>
    </w:p>
    <w:p w:rsidR="00C70D7B" w:rsidRPr="00772625" w:rsidRDefault="00C70D7B" w:rsidP="00800AF3">
      <w:pPr>
        <w:pStyle w:val="42"/>
        <w:shd w:val="clear" w:color="auto" w:fill="auto"/>
        <w:tabs>
          <w:tab w:val="left" w:pos="5790"/>
        </w:tabs>
        <w:spacing w:after="0" w:line="360" w:lineRule="auto"/>
        <w:ind w:firstLine="567"/>
        <w:rPr>
          <w:rFonts w:ascii="Times New Roman" w:eastAsia="Times New Roman" w:hAnsi="Times New Roman" w:cs="Times New Roman"/>
          <w:sz w:val="28"/>
          <w:szCs w:val="28"/>
          <w:lang w:val="en-US"/>
        </w:rPr>
      </w:pPr>
      <w:r w:rsidRPr="00772625">
        <w:rPr>
          <w:rFonts w:ascii="Times New Roman" w:eastAsia="Times New Roman" w:hAnsi="Times New Roman" w:cs="Times New Roman"/>
          <w:sz w:val="28"/>
          <w:szCs w:val="28"/>
          <w:lang w:val="en-US"/>
        </w:rPr>
        <w:t>International contracts frequently include arbitration clauses. By means of such clauses, the parties agree in advance to be bound by the decision of a specified third party in the event of a dispute. The third party may be a neutral entity (such as the International Chamber of Commerce), a panel of indi</w:t>
      </w:r>
      <w:r w:rsidRPr="00772625">
        <w:rPr>
          <w:rFonts w:ascii="Times New Roman" w:eastAsia="Times New Roman" w:hAnsi="Times New Roman" w:cs="Times New Roman"/>
          <w:sz w:val="28"/>
          <w:szCs w:val="28"/>
          <w:lang w:val="en-US"/>
        </w:rPr>
        <w:softHyphen/>
        <w:t xml:space="preserve">viduals representing both parties’ interests, or some other group or organization. The United Nations Convention on the </w:t>
      </w:r>
      <w:r w:rsidRPr="00772625">
        <w:rPr>
          <w:rFonts w:ascii="Times New Roman" w:eastAsia="Times New Roman" w:hAnsi="Times New Roman" w:cs="Times New Roman"/>
          <w:sz w:val="28"/>
          <w:szCs w:val="28"/>
          <w:lang w:val="en-GB"/>
        </w:rPr>
        <w:t xml:space="preserve">Recognition </w:t>
      </w:r>
      <w:r w:rsidRPr="00772625">
        <w:rPr>
          <w:rFonts w:ascii="Times New Roman" w:eastAsia="Times New Roman" w:hAnsi="Times New Roman" w:cs="Times New Roman"/>
          <w:sz w:val="28"/>
          <w:szCs w:val="28"/>
          <w:lang w:val="en-US"/>
        </w:rPr>
        <w:t xml:space="preserve">and Enforcement of Foreign Arbitral Awards (often referred to as the New York Convention) assists in the enforcement of arbitration clauses, as do </w:t>
      </w:r>
      <w:r w:rsidRPr="00772625">
        <w:rPr>
          <w:rFonts w:ascii="Times New Roman" w:eastAsia="Times New Roman" w:hAnsi="Times New Roman" w:cs="Times New Roman"/>
          <w:sz w:val="28"/>
          <w:szCs w:val="28"/>
          <w:lang w:val="en-GB"/>
        </w:rPr>
        <w:t xml:space="preserve">provisions </w:t>
      </w:r>
      <w:r w:rsidRPr="00772625">
        <w:rPr>
          <w:rFonts w:ascii="Times New Roman" w:eastAsia="Times New Roman" w:hAnsi="Times New Roman" w:cs="Times New Roman"/>
          <w:sz w:val="28"/>
          <w:szCs w:val="28"/>
          <w:lang w:val="en-US"/>
        </w:rPr>
        <w:t xml:space="preserve">in specific treaties between nations. The New York Convention has been </w:t>
      </w:r>
      <w:r w:rsidRPr="00772625">
        <w:rPr>
          <w:rFonts w:ascii="Times New Roman" w:eastAsia="Times New Roman" w:hAnsi="Times New Roman" w:cs="Times New Roman"/>
          <w:sz w:val="28"/>
          <w:szCs w:val="28"/>
          <w:lang w:val="en-GB"/>
        </w:rPr>
        <w:t xml:space="preserve">implemented </w:t>
      </w:r>
      <w:r w:rsidRPr="00772625">
        <w:rPr>
          <w:rFonts w:ascii="Times New Roman" w:eastAsia="Times New Roman" w:hAnsi="Times New Roman" w:cs="Times New Roman"/>
          <w:sz w:val="28"/>
          <w:szCs w:val="28"/>
          <w:lang w:val="en-US"/>
        </w:rPr>
        <w:t>in nearly one hundred countries, including the United States.</w:t>
      </w:r>
    </w:p>
    <w:p w:rsidR="00C70D7B" w:rsidRPr="00800AF3" w:rsidRDefault="00C70D7B" w:rsidP="00800AF3">
      <w:pPr>
        <w:pStyle w:val="23"/>
        <w:shd w:val="clear" w:color="auto" w:fill="auto"/>
        <w:spacing w:line="360" w:lineRule="auto"/>
        <w:ind w:firstLine="567"/>
        <w:rPr>
          <w:rFonts w:ascii="Times New Roman" w:hAnsi="Times New Roman" w:cs="Times New Roman"/>
          <w:sz w:val="28"/>
          <w:szCs w:val="28"/>
          <w:lang w:val="en-GB"/>
        </w:rPr>
      </w:pPr>
      <w:r w:rsidRPr="00772625">
        <w:rPr>
          <w:rFonts w:ascii="Times New Roman" w:eastAsia="Times New Roman" w:hAnsi="Times New Roman" w:cs="Times New Roman"/>
          <w:sz w:val="28"/>
          <w:szCs w:val="28"/>
          <w:lang w:val="en-US"/>
        </w:rPr>
        <w:t xml:space="preserve">If no arbitration clause is contained in the sales contract, litigation may occur, </w:t>
      </w:r>
      <w:r w:rsidRPr="00772625">
        <w:rPr>
          <w:rFonts w:ascii="Times New Roman" w:eastAsia="Times New Roman" w:hAnsi="Times New Roman" w:cs="Times New Roman"/>
          <w:sz w:val="28"/>
          <w:szCs w:val="28"/>
          <w:lang w:val="en-US"/>
        </w:rPr>
        <w:lastRenderedPageBreak/>
        <w:t xml:space="preserve">forum-selection and choice-of-law clauses are included in the contract, the lawsuit will be heard by a court in the forum specified and decided according to that forum law. </w:t>
      </w:r>
      <w:r w:rsidRPr="00800AF3">
        <w:rPr>
          <w:rFonts w:ascii="Times New Roman" w:hAnsi="Times New Roman" w:cs="Times New Roman"/>
          <w:color w:val="000000"/>
          <w:sz w:val="28"/>
          <w:szCs w:val="28"/>
          <w:lang w:val="en-US"/>
        </w:rPr>
        <w:t>If no forum and choice of law have been specified, however legal proceedings will be more complex and attended by much more uncertainty. For example, litigation may take place in two or more countries, with each country applying its own choice-of-law rules to determine which substantive law will be applied to the par</w:t>
      </w:r>
      <w:r w:rsidRPr="00800AF3">
        <w:rPr>
          <w:rFonts w:ascii="Times New Roman" w:hAnsi="Times New Roman" w:cs="Times New Roman"/>
          <w:color w:val="000000"/>
          <w:sz w:val="28"/>
          <w:szCs w:val="28"/>
          <w:lang w:val="en-US"/>
        </w:rPr>
        <w:softHyphen/>
        <w:t>ticular transactions.</w:t>
      </w:r>
    </w:p>
    <w:p w:rsidR="00C70D7B" w:rsidRPr="00800AF3" w:rsidRDefault="00C70D7B" w:rsidP="00800AF3">
      <w:pPr>
        <w:pStyle w:val="42"/>
        <w:shd w:val="clear" w:color="auto" w:fill="auto"/>
        <w:spacing w:after="0" w:line="360" w:lineRule="auto"/>
        <w:ind w:firstLine="567"/>
        <w:rPr>
          <w:rFonts w:ascii="Times New Roman" w:hAnsi="Times New Roman" w:cs="Times New Roman"/>
          <w:color w:val="000000"/>
          <w:sz w:val="28"/>
          <w:szCs w:val="28"/>
          <w:lang w:val="en-US"/>
        </w:rPr>
      </w:pPr>
      <w:r w:rsidRPr="00800AF3">
        <w:rPr>
          <w:rFonts w:ascii="Times New Roman" w:hAnsi="Times New Roman" w:cs="Times New Roman"/>
          <w:color w:val="000000"/>
          <w:sz w:val="28"/>
          <w:szCs w:val="28"/>
          <w:lang w:val="en-US"/>
        </w:rPr>
        <w:t>Even if a plaintiff wins a favorable judgment in a lawsuit litigated in the plain</w:t>
      </w:r>
      <w:r w:rsidRPr="00800AF3">
        <w:rPr>
          <w:rFonts w:ascii="Times New Roman" w:hAnsi="Times New Roman" w:cs="Times New Roman"/>
          <w:color w:val="000000"/>
          <w:sz w:val="28"/>
          <w:szCs w:val="28"/>
          <w:lang w:val="en-US"/>
        </w:rPr>
        <w:softHyphen/>
        <w:t>tiff’s country, there is no way to predict whether the court’s judgment will be enforced by judicial bodies in the defendant’s country. As discussed earlier, under the principle of comity, the judgment may be enforced in the defen</w:t>
      </w:r>
      <w:r w:rsidRPr="00800AF3">
        <w:rPr>
          <w:rFonts w:ascii="Times New Roman" w:hAnsi="Times New Roman" w:cs="Times New Roman"/>
          <w:color w:val="000000"/>
          <w:sz w:val="28"/>
          <w:szCs w:val="28"/>
          <w:lang w:val="en-US"/>
        </w:rPr>
        <w:softHyphen/>
        <w:t>dant’s country, particularly if the defendant’s country is the United States and the foreign court’s decision is consistent with U.S. national law and policy. Other nations, however, may not be as accommodating as the United States in this respect.</w:t>
      </w:r>
    </w:p>
    <w:p w:rsidR="00F53DBD" w:rsidRPr="00800AF3" w:rsidRDefault="00F53DBD" w:rsidP="00800AF3">
      <w:pPr>
        <w:pStyle w:val="2"/>
        <w:spacing w:before="0" w:after="0"/>
        <w:rPr>
          <w:rFonts w:ascii="Times New Roman" w:hAnsi="Times New Roman"/>
          <w:i w:val="0"/>
          <w:smallCaps/>
          <w:lang w:val="en-US"/>
        </w:rPr>
      </w:pPr>
    </w:p>
    <w:p w:rsidR="00D06950" w:rsidRPr="00FF1D6C" w:rsidRDefault="00D06950" w:rsidP="00FF1D6C">
      <w:pPr>
        <w:pStyle w:val="2"/>
        <w:spacing w:before="0" w:after="0"/>
        <w:jc w:val="center"/>
        <w:rPr>
          <w:rFonts w:ascii="Times New Roman" w:hAnsi="Times New Roman"/>
          <w:smallCaps/>
          <w:lang w:val="en-US"/>
        </w:rPr>
      </w:pPr>
      <w:bookmarkStart w:id="44" w:name="_Toc484794258"/>
      <w:bookmarkStart w:id="45" w:name="_Toc484794296"/>
      <w:r w:rsidRPr="00FF1D6C">
        <w:rPr>
          <w:rFonts w:ascii="Times New Roman" w:hAnsi="Times New Roman"/>
          <w:smallCaps/>
          <w:lang w:val="en-US"/>
        </w:rPr>
        <w:t>Notes:</w:t>
      </w:r>
      <w:bookmarkEnd w:id="44"/>
      <w:bookmarkEnd w:id="45"/>
    </w:p>
    <w:p w:rsidR="00D06950" w:rsidRPr="00800AF3" w:rsidRDefault="009D3C12" w:rsidP="00800AF3">
      <w:pPr>
        <w:shd w:val="clear" w:color="auto" w:fill="FFFFFF"/>
        <w:rPr>
          <w:rFonts w:eastAsia="Sylfaen"/>
          <w:color w:val="000000"/>
          <w:sz w:val="28"/>
          <w:szCs w:val="28"/>
          <w:lang w:val="en-US"/>
        </w:rPr>
      </w:pPr>
      <w:r w:rsidRPr="00800AF3">
        <w:rPr>
          <w:rFonts w:eastAsia="Sylfaen"/>
          <w:i/>
          <w:color w:val="000000"/>
          <w:sz w:val="28"/>
          <w:szCs w:val="28"/>
          <w:lang w:val="en-US"/>
        </w:rPr>
        <w:t>Choice-of-Language Clause</w:t>
      </w:r>
      <w:r w:rsidRPr="00800AF3">
        <w:rPr>
          <w:rFonts w:eastAsia="Sylfaen"/>
          <w:color w:val="000000"/>
          <w:sz w:val="28"/>
          <w:szCs w:val="28"/>
          <w:lang w:val="en-US"/>
        </w:rPr>
        <w:t xml:space="preserve"> </w:t>
      </w:r>
      <w:r w:rsidRPr="00800AF3">
        <w:rPr>
          <w:sz w:val="28"/>
          <w:szCs w:val="28"/>
          <w:lang w:val="en-US"/>
        </w:rPr>
        <w:t>– a</w:t>
      </w:r>
      <w:r w:rsidR="00D06950" w:rsidRPr="00800AF3">
        <w:rPr>
          <w:rFonts w:eastAsia="Sylfaen"/>
          <w:color w:val="000000"/>
          <w:sz w:val="28"/>
          <w:szCs w:val="28"/>
          <w:lang w:val="en-US"/>
        </w:rPr>
        <w:t xml:space="preserve"> clause in a contract designating the official language by which the con</w:t>
      </w:r>
      <w:r w:rsidR="00D06950" w:rsidRPr="00800AF3">
        <w:rPr>
          <w:rFonts w:eastAsia="Sylfaen"/>
          <w:color w:val="000000"/>
          <w:sz w:val="28"/>
          <w:szCs w:val="28"/>
          <w:lang w:val="en-US"/>
        </w:rPr>
        <w:softHyphen/>
        <w:t>tract will be interpreted in the event of a future disagreement over the contract's terms.</w:t>
      </w:r>
    </w:p>
    <w:p w:rsidR="009D3C12" w:rsidRPr="00800AF3" w:rsidRDefault="009D3C12" w:rsidP="00800AF3">
      <w:pPr>
        <w:shd w:val="clear" w:color="auto" w:fill="FFFFFF"/>
        <w:rPr>
          <w:rFonts w:eastAsia="Sylfaen"/>
          <w:color w:val="000000"/>
          <w:sz w:val="28"/>
          <w:szCs w:val="28"/>
          <w:lang w:val="en-US"/>
        </w:rPr>
      </w:pPr>
      <w:r w:rsidRPr="00800AF3">
        <w:rPr>
          <w:rFonts w:eastAsia="Sylfaen"/>
          <w:i/>
          <w:color w:val="000000"/>
          <w:sz w:val="28"/>
          <w:szCs w:val="28"/>
          <w:lang w:val="en-US"/>
        </w:rPr>
        <w:t>Forum-Selection Clause</w:t>
      </w:r>
      <w:r w:rsidRPr="00800AF3">
        <w:rPr>
          <w:rFonts w:eastAsia="Sylfaen"/>
          <w:color w:val="000000"/>
          <w:sz w:val="28"/>
          <w:szCs w:val="28"/>
          <w:lang w:val="en-US"/>
        </w:rPr>
        <w:t xml:space="preserve"> </w:t>
      </w:r>
      <w:r w:rsidRPr="00800AF3">
        <w:rPr>
          <w:sz w:val="28"/>
          <w:szCs w:val="28"/>
          <w:lang w:val="en-US"/>
        </w:rPr>
        <w:t>– a</w:t>
      </w:r>
      <w:r w:rsidRPr="00800AF3">
        <w:rPr>
          <w:rFonts w:eastAsia="Sylfaen"/>
          <w:color w:val="000000"/>
          <w:sz w:val="28"/>
          <w:szCs w:val="28"/>
          <w:lang w:val="en-US"/>
        </w:rPr>
        <w:t xml:space="preserve"> provision in a contract designating the court, jurisdiction, or tribunal that will decide any disputes arising under the contract.</w:t>
      </w:r>
    </w:p>
    <w:p w:rsidR="009D3C12" w:rsidRPr="00800AF3" w:rsidRDefault="009D3C12" w:rsidP="00800AF3">
      <w:pPr>
        <w:shd w:val="clear" w:color="auto" w:fill="FFFFFF"/>
        <w:rPr>
          <w:rFonts w:eastAsia="Sylfaen"/>
          <w:color w:val="000000"/>
          <w:sz w:val="28"/>
          <w:szCs w:val="28"/>
          <w:lang w:val="en-US"/>
        </w:rPr>
      </w:pPr>
      <w:r w:rsidRPr="00800AF3">
        <w:rPr>
          <w:rFonts w:eastAsia="Sylfaen"/>
          <w:i/>
          <w:color w:val="000000"/>
          <w:sz w:val="28"/>
          <w:szCs w:val="28"/>
          <w:lang w:val="en-US"/>
        </w:rPr>
        <w:t>Choice-of-Law Clause</w:t>
      </w:r>
      <w:r w:rsidRPr="00800AF3">
        <w:rPr>
          <w:rFonts w:eastAsia="Sylfaen"/>
          <w:color w:val="000000"/>
          <w:sz w:val="28"/>
          <w:szCs w:val="28"/>
          <w:lang w:val="en-US"/>
        </w:rPr>
        <w:t xml:space="preserve"> </w:t>
      </w:r>
      <w:r w:rsidRPr="00800AF3">
        <w:rPr>
          <w:sz w:val="28"/>
          <w:szCs w:val="28"/>
          <w:lang w:val="en-US"/>
        </w:rPr>
        <w:t>– a</w:t>
      </w:r>
      <w:r w:rsidRPr="00800AF3">
        <w:rPr>
          <w:rFonts w:eastAsia="Sylfaen"/>
          <w:color w:val="000000"/>
          <w:sz w:val="28"/>
          <w:szCs w:val="28"/>
          <w:lang w:val="en-US"/>
        </w:rPr>
        <w:t xml:space="preserve"> clause in a contract designating the law (such as the law of a particular state or nation) that will govern the contract.</w:t>
      </w:r>
    </w:p>
    <w:p w:rsidR="009D3C12" w:rsidRPr="00800AF3" w:rsidRDefault="009D3C12" w:rsidP="00800AF3">
      <w:pPr>
        <w:shd w:val="clear" w:color="auto" w:fill="FFFFFF"/>
        <w:rPr>
          <w:rFonts w:eastAsia="Sylfaen"/>
          <w:color w:val="000000"/>
          <w:sz w:val="28"/>
          <w:szCs w:val="28"/>
          <w:lang w:val="en-US"/>
        </w:rPr>
      </w:pPr>
      <w:r w:rsidRPr="00800AF3">
        <w:rPr>
          <w:rFonts w:eastAsia="Sylfaen"/>
          <w:i/>
          <w:color w:val="000000"/>
          <w:sz w:val="28"/>
          <w:szCs w:val="28"/>
          <w:lang w:val="en-US"/>
        </w:rPr>
        <w:t>Force Majeure Clause</w:t>
      </w:r>
      <w:r w:rsidRPr="00800AF3">
        <w:rPr>
          <w:rFonts w:eastAsia="Sylfaen"/>
          <w:color w:val="000000"/>
          <w:sz w:val="28"/>
          <w:szCs w:val="28"/>
          <w:lang w:val="en-US"/>
        </w:rPr>
        <w:t xml:space="preserve"> </w:t>
      </w:r>
      <w:r w:rsidRPr="00800AF3">
        <w:rPr>
          <w:sz w:val="28"/>
          <w:szCs w:val="28"/>
          <w:lang w:val="en-US"/>
        </w:rPr>
        <w:t>– a</w:t>
      </w:r>
      <w:r w:rsidRPr="00800AF3">
        <w:rPr>
          <w:rFonts w:eastAsia="Sylfaen"/>
          <w:color w:val="000000"/>
          <w:sz w:val="28"/>
          <w:szCs w:val="28"/>
          <w:lang w:val="en-US"/>
        </w:rPr>
        <w:t xml:space="preserve"> provision in a contract stipulating that certain unforeseen events—such as war, political upheavals, acts of God, or other events</w:t>
      </w:r>
      <w:r w:rsidR="001749BB" w:rsidRPr="00800AF3">
        <w:rPr>
          <w:rFonts w:eastAsia="Sylfaen"/>
          <w:color w:val="000000"/>
          <w:sz w:val="28"/>
          <w:szCs w:val="28"/>
          <w:lang w:val="en-US"/>
        </w:rPr>
        <w:t xml:space="preserve"> –</w:t>
      </w:r>
      <w:r w:rsidRPr="00800AF3">
        <w:rPr>
          <w:rFonts w:eastAsia="Sylfaen"/>
          <w:color w:val="000000"/>
          <w:sz w:val="28"/>
          <w:szCs w:val="28"/>
          <w:lang w:val="en-US"/>
        </w:rPr>
        <w:t>will excuse a party from liability for nonperform</w:t>
      </w:r>
      <w:r w:rsidRPr="00800AF3">
        <w:rPr>
          <w:rFonts w:eastAsia="Sylfaen"/>
          <w:color w:val="000000"/>
          <w:sz w:val="28"/>
          <w:szCs w:val="28"/>
          <w:lang w:val="en-US"/>
        </w:rPr>
        <w:softHyphen/>
        <w:t>ance of contractual obligations.</w:t>
      </w:r>
    </w:p>
    <w:p w:rsidR="00D06950" w:rsidRPr="00800AF3" w:rsidRDefault="00D06950" w:rsidP="00800AF3">
      <w:pPr>
        <w:pStyle w:val="42"/>
        <w:shd w:val="clear" w:color="auto" w:fill="auto"/>
        <w:spacing w:after="0" w:line="360" w:lineRule="auto"/>
        <w:ind w:firstLine="567"/>
        <w:rPr>
          <w:rFonts w:ascii="Times New Roman" w:hAnsi="Times New Roman" w:cs="Times New Roman"/>
          <w:color w:val="000000"/>
          <w:sz w:val="28"/>
          <w:szCs w:val="28"/>
          <w:lang w:val="en-US"/>
        </w:rPr>
      </w:pPr>
    </w:p>
    <w:p w:rsidR="00FF1D6C" w:rsidRDefault="00FF1D6C" w:rsidP="00800AF3">
      <w:pPr>
        <w:pStyle w:val="afa"/>
        <w:spacing w:before="0" w:beforeAutospacing="0" w:after="0" w:afterAutospacing="0"/>
        <w:ind w:firstLine="567"/>
        <w:jc w:val="center"/>
        <w:outlineLvl w:val="1"/>
        <w:rPr>
          <w:b/>
          <w:sz w:val="28"/>
          <w:szCs w:val="28"/>
          <w:lang w:val="en-US"/>
        </w:rPr>
      </w:pPr>
      <w:bookmarkStart w:id="46" w:name="_Toc484794259"/>
      <w:bookmarkStart w:id="47" w:name="_Toc484794297"/>
    </w:p>
    <w:p w:rsidR="00FF1D6C" w:rsidRDefault="00FF1D6C" w:rsidP="00800AF3">
      <w:pPr>
        <w:pStyle w:val="afa"/>
        <w:spacing w:before="0" w:beforeAutospacing="0" w:after="0" w:afterAutospacing="0"/>
        <w:ind w:firstLine="567"/>
        <w:jc w:val="center"/>
        <w:outlineLvl w:val="1"/>
        <w:rPr>
          <w:b/>
          <w:sz w:val="28"/>
          <w:szCs w:val="28"/>
          <w:lang w:val="en-US"/>
        </w:rPr>
      </w:pPr>
    </w:p>
    <w:p w:rsidR="00B1111E" w:rsidRPr="00800AF3" w:rsidRDefault="00B1111E" w:rsidP="00800AF3">
      <w:pPr>
        <w:pStyle w:val="afa"/>
        <w:spacing w:before="0" w:beforeAutospacing="0" w:after="0" w:afterAutospacing="0"/>
        <w:ind w:firstLine="567"/>
        <w:jc w:val="center"/>
        <w:outlineLvl w:val="1"/>
        <w:rPr>
          <w:b/>
          <w:sz w:val="28"/>
          <w:szCs w:val="28"/>
          <w:lang w:val="en-US"/>
        </w:rPr>
      </w:pPr>
      <w:r w:rsidRPr="00800AF3">
        <w:rPr>
          <w:b/>
          <w:sz w:val="28"/>
          <w:szCs w:val="28"/>
          <w:lang w:val="en-US"/>
        </w:rPr>
        <w:lastRenderedPageBreak/>
        <w:t>QUESTIONS FOR DISCUSSION</w:t>
      </w:r>
      <w:bookmarkEnd w:id="46"/>
      <w:bookmarkEnd w:id="47"/>
    </w:p>
    <w:p w:rsidR="00B1111E" w:rsidRPr="00800AF3" w:rsidRDefault="00B1111E" w:rsidP="00800AF3">
      <w:pPr>
        <w:pStyle w:val="ab"/>
        <w:numPr>
          <w:ilvl w:val="0"/>
          <w:numId w:val="9"/>
        </w:numPr>
        <w:ind w:left="0" w:firstLine="0"/>
        <w:jc w:val="both"/>
        <w:rPr>
          <w:color w:val="000000"/>
          <w:sz w:val="28"/>
          <w:szCs w:val="28"/>
          <w:lang w:val="en-US"/>
        </w:rPr>
      </w:pPr>
      <w:r w:rsidRPr="00800AF3">
        <w:rPr>
          <w:color w:val="000000"/>
          <w:sz w:val="28"/>
          <w:szCs w:val="28"/>
          <w:lang w:val="en-US"/>
        </w:rPr>
        <w:t xml:space="preserve">Why </w:t>
      </w:r>
      <w:r w:rsidR="00842F40" w:rsidRPr="00800AF3">
        <w:rPr>
          <w:color w:val="000000"/>
          <w:sz w:val="28"/>
          <w:szCs w:val="28"/>
          <w:lang w:val="en-US"/>
        </w:rPr>
        <w:t xml:space="preserve">should </w:t>
      </w:r>
      <w:r w:rsidRPr="00800AF3">
        <w:rPr>
          <w:color w:val="000000"/>
          <w:sz w:val="28"/>
          <w:szCs w:val="28"/>
          <w:lang w:val="en-US"/>
        </w:rPr>
        <w:t>a contract contain a Choice of Language?</w:t>
      </w:r>
    </w:p>
    <w:p w:rsidR="00B1111E" w:rsidRPr="00800AF3" w:rsidRDefault="00B1111E" w:rsidP="00800AF3">
      <w:pPr>
        <w:pStyle w:val="ab"/>
        <w:numPr>
          <w:ilvl w:val="0"/>
          <w:numId w:val="9"/>
        </w:numPr>
        <w:ind w:left="0" w:firstLine="0"/>
        <w:jc w:val="both"/>
        <w:rPr>
          <w:color w:val="000000"/>
          <w:sz w:val="28"/>
          <w:szCs w:val="28"/>
          <w:lang w:val="en-US"/>
        </w:rPr>
      </w:pPr>
      <w:r w:rsidRPr="00800AF3">
        <w:rPr>
          <w:sz w:val="28"/>
          <w:szCs w:val="28"/>
          <w:lang w:val="en-US"/>
        </w:rPr>
        <w:t>Are there universally accepted rules regarding the jurisdiction of a particular court over subject matter or parties to a dispute</w:t>
      </w:r>
      <w:r w:rsidRPr="00800AF3">
        <w:rPr>
          <w:color w:val="000000"/>
          <w:sz w:val="28"/>
          <w:szCs w:val="28"/>
          <w:lang w:val="en-US"/>
        </w:rPr>
        <w:t xml:space="preserve"> Choice of Forum?</w:t>
      </w:r>
    </w:p>
    <w:p w:rsidR="00B1111E" w:rsidRPr="00800AF3" w:rsidRDefault="00B1111E" w:rsidP="00800AF3">
      <w:pPr>
        <w:pStyle w:val="ab"/>
        <w:numPr>
          <w:ilvl w:val="0"/>
          <w:numId w:val="9"/>
        </w:numPr>
        <w:ind w:left="0" w:firstLine="0"/>
        <w:jc w:val="both"/>
        <w:rPr>
          <w:color w:val="000000"/>
          <w:sz w:val="28"/>
          <w:szCs w:val="28"/>
          <w:lang w:val="en-US"/>
        </w:rPr>
      </w:pPr>
      <w:r w:rsidRPr="00800AF3">
        <w:rPr>
          <w:sz w:val="28"/>
          <w:szCs w:val="28"/>
          <w:lang w:val="en-US"/>
        </w:rPr>
        <w:t>Are parties allowed to choose the law that will govern their contractual relationship</w:t>
      </w:r>
      <w:r w:rsidRPr="00800AF3">
        <w:rPr>
          <w:color w:val="000000"/>
          <w:sz w:val="28"/>
          <w:szCs w:val="28"/>
          <w:lang w:val="en-US"/>
        </w:rPr>
        <w:t>?</w:t>
      </w:r>
    </w:p>
    <w:p w:rsidR="00B1111E" w:rsidRPr="00800AF3" w:rsidRDefault="00B1111E" w:rsidP="00800AF3">
      <w:pPr>
        <w:pStyle w:val="ab"/>
        <w:numPr>
          <w:ilvl w:val="0"/>
          <w:numId w:val="9"/>
        </w:numPr>
        <w:ind w:left="0" w:firstLine="0"/>
        <w:jc w:val="both"/>
        <w:rPr>
          <w:color w:val="000000"/>
          <w:sz w:val="28"/>
          <w:szCs w:val="28"/>
          <w:lang w:val="en-US"/>
        </w:rPr>
      </w:pPr>
      <w:r w:rsidRPr="00800AF3">
        <w:rPr>
          <w:color w:val="000000"/>
          <w:sz w:val="28"/>
          <w:szCs w:val="28"/>
          <w:lang w:val="en-US"/>
        </w:rPr>
        <w:t>What is the main idea of the Force Majeure Clause?</w:t>
      </w:r>
    </w:p>
    <w:p w:rsidR="00B1111E" w:rsidRPr="00800AF3" w:rsidRDefault="00B1111E" w:rsidP="00800AF3">
      <w:pPr>
        <w:pStyle w:val="ab"/>
        <w:numPr>
          <w:ilvl w:val="0"/>
          <w:numId w:val="9"/>
        </w:numPr>
        <w:ind w:left="0" w:firstLine="0"/>
        <w:jc w:val="both"/>
        <w:rPr>
          <w:color w:val="000000"/>
          <w:sz w:val="28"/>
          <w:szCs w:val="28"/>
          <w:lang w:val="en-US"/>
        </w:rPr>
      </w:pPr>
      <w:r w:rsidRPr="00772625">
        <w:rPr>
          <w:sz w:val="28"/>
          <w:szCs w:val="28"/>
          <w:lang w:val="en-US"/>
        </w:rPr>
        <w:t>What is the process of Civil Dispute Resolution, in case the</w:t>
      </w:r>
      <w:r w:rsidR="00842F40" w:rsidRPr="00772625">
        <w:rPr>
          <w:sz w:val="28"/>
          <w:szCs w:val="28"/>
          <w:lang w:val="en-US"/>
        </w:rPr>
        <w:t xml:space="preserve"> </w:t>
      </w:r>
      <w:r w:rsidRPr="00772625">
        <w:rPr>
          <w:sz w:val="28"/>
          <w:szCs w:val="28"/>
          <w:lang w:val="en-US"/>
        </w:rPr>
        <w:t>arbitration clause is provided?</w:t>
      </w:r>
    </w:p>
    <w:p w:rsidR="00B1111E" w:rsidRPr="00800AF3" w:rsidRDefault="00B1111E" w:rsidP="00800AF3">
      <w:pPr>
        <w:pStyle w:val="ab"/>
        <w:numPr>
          <w:ilvl w:val="0"/>
          <w:numId w:val="9"/>
        </w:numPr>
        <w:ind w:left="0" w:firstLine="0"/>
        <w:jc w:val="both"/>
        <w:rPr>
          <w:color w:val="000000"/>
          <w:sz w:val="28"/>
          <w:szCs w:val="28"/>
          <w:lang w:val="en-US"/>
        </w:rPr>
      </w:pPr>
      <w:r w:rsidRPr="00772625">
        <w:rPr>
          <w:sz w:val="28"/>
          <w:szCs w:val="28"/>
          <w:lang w:val="en-US"/>
        </w:rPr>
        <w:t>What is the process of Civil Dispute Resolution, if no arbitration clause is contained in the sales contract?</w:t>
      </w:r>
    </w:p>
    <w:p w:rsidR="00B1111E" w:rsidRPr="00800AF3" w:rsidRDefault="00B1111E" w:rsidP="00800AF3">
      <w:pPr>
        <w:pStyle w:val="ab"/>
        <w:numPr>
          <w:ilvl w:val="0"/>
          <w:numId w:val="9"/>
        </w:numPr>
        <w:ind w:left="0" w:firstLine="0"/>
        <w:jc w:val="both"/>
        <w:rPr>
          <w:color w:val="000000"/>
          <w:sz w:val="28"/>
          <w:szCs w:val="28"/>
          <w:lang w:val="en-US"/>
        </w:rPr>
      </w:pPr>
      <w:r w:rsidRPr="00800AF3">
        <w:rPr>
          <w:color w:val="000000"/>
          <w:sz w:val="28"/>
          <w:szCs w:val="28"/>
          <w:lang w:val="en-US"/>
        </w:rPr>
        <w:t>Is it possible to predict whether the court’s judgment will be enforced by judicial bodies in the defendant’s country if a plaintiff wins a favorable judgment in the plain</w:t>
      </w:r>
      <w:r w:rsidRPr="00800AF3">
        <w:rPr>
          <w:color w:val="000000"/>
          <w:sz w:val="28"/>
          <w:szCs w:val="28"/>
          <w:lang w:val="en-US"/>
        </w:rPr>
        <w:softHyphen/>
        <w:t>tiff’s country?</w:t>
      </w:r>
    </w:p>
    <w:p w:rsidR="00FF1D6C" w:rsidRDefault="00FF1D6C" w:rsidP="00800AF3">
      <w:pPr>
        <w:pStyle w:val="42"/>
        <w:shd w:val="clear" w:color="auto" w:fill="auto"/>
        <w:spacing w:after="0" w:line="360" w:lineRule="auto"/>
        <w:ind w:firstLine="567"/>
        <w:rPr>
          <w:rFonts w:ascii="Times New Roman" w:hAnsi="Times New Roman" w:cs="Times New Roman"/>
          <w:color w:val="000000"/>
          <w:sz w:val="28"/>
          <w:szCs w:val="28"/>
          <w:lang w:val="en-US"/>
        </w:rPr>
        <w:sectPr w:rsidR="00FF1D6C" w:rsidSect="001C03AD">
          <w:pgSz w:w="11906" w:h="16838"/>
          <w:pgMar w:top="1134" w:right="850" w:bottom="1134" w:left="1701" w:header="708" w:footer="708" w:gutter="0"/>
          <w:cols w:space="708"/>
          <w:docGrid w:linePitch="360"/>
        </w:sectPr>
      </w:pPr>
    </w:p>
    <w:p w:rsidR="008B626D" w:rsidRPr="00800AF3" w:rsidRDefault="008B626D" w:rsidP="00800AF3">
      <w:pPr>
        <w:pStyle w:val="42"/>
        <w:shd w:val="clear" w:color="auto" w:fill="auto"/>
        <w:spacing w:after="0" w:line="360" w:lineRule="auto"/>
        <w:ind w:firstLine="567"/>
        <w:rPr>
          <w:rFonts w:ascii="Times New Roman" w:hAnsi="Times New Roman" w:cs="Times New Roman"/>
          <w:color w:val="000000"/>
          <w:sz w:val="28"/>
          <w:szCs w:val="28"/>
          <w:lang w:val="en-US"/>
        </w:rPr>
      </w:pPr>
    </w:p>
    <w:p w:rsidR="00F93F99" w:rsidRPr="00772625" w:rsidRDefault="00FE5E01" w:rsidP="00800AF3">
      <w:pPr>
        <w:pStyle w:val="13"/>
        <w:keepNext/>
        <w:keepLines/>
        <w:shd w:val="clear" w:color="auto" w:fill="auto"/>
        <w:spacing w:before="0" w:after="0" w:line="360" w:lineRule="auto"/>
        <w:jc w:val="center"/>
        <w:rPr>
          <w:rFonts w:ascii="Times New Roman" w:eastAsia="Times New Roman" w:hAnsi="Times New Roman" w:cs="Times New Roman"/>
          <w:b/>
          <w:w w:val="100"/>
          <w:sz w:val="28"/>
          <w:szCs w:val="28"/>
          <w:lang w:val="en-US"/>
        </w:rPr>
      </w:pPr>
      <w:bookmarkStart w:id="48" w:name="_Toc484794260"/>
      <w:bookmarkStart w:id="49" w:name="_Toc484794298"/>
      <w:r w:rsidRPr="00772625">
        <w:rPr>
          <w:rFonts w:ascii="Times New Roman" w:eastAsia="Times New Roman" w:hAnsi="Times New Roman" w:cs="Times New Roman"/>
          <w:b/>
          <w:w w:val="100"/>
          <w:sz w:val="28"/>
          <w:szCs w:val="28"/>
          <w:lang w:val="en-US"/>
        </w:rPr>
        <w:t>UNIT I</w:t>
      </w:r>
      <w:r w:rsidR="00F93F99" w:rsidRPr="00772625">
        <w:rPr>
          <w:rFonts w:ascii="Times New Roman" w:eastAsia="Times New Roman" w:hAnsi="Times New Roman" w:cs="Times New Roman"/>
          <w:b/>
          <w:w w:val="100"/>
          <w:sz w:val="28"/>
          <w:szCs w:val="28"/>
          <w:lang w:val="en-US"/>
        </w:rPr>
        <w:t>V</w:t>
      </w:r>
      <w:bookmarkStart w:id="50" w:name="bookmark1"/>
      <w:r w:rsidR="00F53DBD" w:rsidRPr="00772625">
        <w:rPr>
          <w:rFonts w:ascii="Times New Roman" w:eastAsia="Times New Roman" w:hAnsi="Times New Roman" w:cs="Times New Roman"/>
          <w:b/>
          <w:w w:val="100"/>
          <w:sz w:val="28"/>
          <w:szCs w:val="28"/>
          <w:lang w:val="en-US"/>
        </w:rPr>
        <w:t xml:space="preserve">. </w:t>
      </w:r>
      <w:r w:rsidR="00F93F99" w:rsidRPr="00772625">
        <w:rPr>
          <w:rFonts w:ascii="Times New Roman" w:eastAsia="Times New Roman" w:hAnsi="Times New Roman" w:cs="Times New Roman"/>
          <w:b/>
          <w:w w:val="100"/>
          <w:sz w:val="28"/>
          <w:szCs w:val="28"/>
          <w:lang w:val="en-US"/>
        </w:rPr>
        <w:t>MAKING PAYMENT ON INTERNATIONAL TRANSACTIONS</w:t>
      </w:r>
      <w:bookmarkEnd w:id="48"/>
      <w:bookmarkEnd w:id="49"/>
      <w:bookmarkEnd w:id="50"/>
    </w:p>
    <w:p w:rsidR="00F93F99" w:rsidRPr="00800AF3" w:rsidRDefault="00FF1D6C" w:rsidP="00800AF3">
      <w:pPr>
        <w:pStyle w:val="a4"/>
        <w:spacing w:before="0" w:after="0"/>
        <w:ind w:firstLine="567"/>
        <w:outlineLvl w:val="9"/>
        <w:rPr>
          <w:rFonts w:ascii="Times New Roman" w:hAnsi="Times New Roman"/>
          <w:sz w:val="28"/>
          <w:szCs w:val="28"/>
        </w:rPr>
      </w:pPr>
      <w:bookmarkStart w:id="51" w:name="_Toc484730440"/>
      <w:bookmarkStart w:id="52" w:name="_Toc484794261"/>
      <w:bookmarkStart w:id="53" w:name="_Toc484794299"/>
      <w:r>
        <w:rPr>
          <w:rFonts w:ascii="Times New Roman" w:hAnsi="Times New Roman"/>
          <w:sz w:val="28"/>
          <w:szCs w:val="28"/>
          <w:lang w:val="en-US"/>
        </w:rPr>
        <w:t>WORDS</w:t>
      </w:r>
      <w:bookmarkEnd w:id="51"/>
      <w:bookmarkEnd w:id="52"/>
      <w:bookmarkEnd w:id="53"/>
    </w:p>
    <w:p w:rsidR="00DD1E98" w:rsidRPr="00800AF3" w:rsidRDefault="00DD1E98" w:rsidP="00800AF3">
      <w:pPr>
        <w:pStyle w:val="ab"/>
        <w:numPr>
          <w:ilvl w:val="0"/>
          <w:numId w:val="19"/>
        </w:numPr>
        <w:ind w:left="0" w:firstLine="0"/>
        <w:rPr>
          <w:color w:val="000000"/>
          <w:sz w:val="28"/>
          <w:szCs w:val="28"/>
          <w:lang w:val="en-US"/>
        </w:rPr>
      </w:pPr>
      <w:r w:rsidRPr="00800AF3">
        <w:rPr>
          <w:color w:val="000000"/>
          <w:sz w:val="28"/>
          <w:szCs w:val="28"/>
          <w:lang w:val="en-US"/>
        </w:rPr>
        <w:t>S</w:t>
      </w:r>
      <w:r w:rsidR="00737060" w:rsidRPr="00800AF3">
        <w:rPr>
          <w:color w:val="000000"/>
          <w:sz w:val="28"/>
          <w:szCs w:val="28"/>
          <w:lang w:val="en-US"/>
        </w:rPr>
        <w:t>upply</w:t>
      </w:r>
      <w:r w:rsidRPr="00800AF3">
        <w:rPr>
          <w:color w:val="000000"/>
          <w:sz w:val="28"/>
          <w:szCs w:val="28"/>
          <w:lang w:val="en-US"/>
        </w:rPr>
        <w:t xml:space="preserve"> – поставка, предложение</w:t>
      </w:r>
    </w:p>
    <w:p w:rsidR="00DD1E98" w:rsidRPr="00800AF3" w:rsidRDefault="00DD1E98" w:rsidP="00800AF3">
      <w:pPr>
        <w:pStyle w:val="ab"/>
        <w:numPr>
          <w:ilvl w:val="0"/>
          <w:numId w:val="19"/>
        </w:numPr>
        <w:ind w:left="0" w:firstLine="0"/>
        <w:rPr>
          <w:color w:val="000000"/>
          <w:sz w:val="28"/>
          <w:szCs w:val="28"/>
          <w:lang w:val="en-US"/>
        </w:rPr>
      </w:pPr>
      <w:r w:rsidRPr="00800AF3">
        <w:rPr>
          <w:color w:val="000000"/>
          <w:sz w:val="28"/>
          <w:szCs w:val="28"/>
          <w:lang w:val="en-US"/>
        </w:rPr>
        <w:t>D</w:t>
      </w:r>
      <w:r w:rsidR="00737060" w:rsidRPr="00800AF3">
        <w:rPr>
          <w:color w:val="000000"/>
          <w:sz w:val="28"/>
          <w:szCs w:val="28"/>
          <w:lang w:val="en-US"/>
        </w:rPr>
        <w:t>emand</w:t>
      </w:r>
      <w:r w:rsidRPr="00800AF3">
        <w:rPr>
          <w:color w:val="000000"/>
          <w:sz w:val="28"/>
          <w:szCs w:val="28"/>
          <w:lang w:val="en-US"/>
        </w:rPr>
        <w:t xml:space="preserve"> – спрос</w:t>
      </w:r>
    </w:p>
    <w:p w:rsidR="003B74E9" w:rsidRPr="00800AF3" w:rsidRDefault="00DD1E98" w:rsidP="00800AF3">
      <w:pPr>
        <w:pStyle w:val="ab"/>
        <w:numPr>
          <w:ilvl w:val="0"/>
          <w:numId w:val="19"/>
        </w:numPr>
        <w:ind w:left="0" w:firstLine="0"/>
        <w:rPr>
          <w:color w:val="000000"/>
          <w:sz w:val="28"/>
          <w:szCs w:val="28"/>
          <w:lang w:val="en-US"/>
        </w:rPr>
      </w:pPr>
      <w:r w:rsidRPr="00800AF3">
        <w:rPr>
          <w:color w:val="000000"/>
          <w:sz w:val="28"/>
          <w:szCs w:val="28"/>
          <w:lang w:val="en-US"/>
        </w:rPr>
        <w:t>F</w:t>
      </w:r>
      <w:r w:rsidR="003B74E9" w:rsidRPr="00800AF3">
        <w:rPr>
          <w:color w:val="000000"/>
          <w:sz w:val="28"/>
          <w:szCs w:val="28"/>
          <w:lang w:val="en-US"/>
        </w:rPr>
        <w:t>unds</w:t>
      </w:r>
      <w:r w:rsidRPr="00800AF3">
        <w:rPr>
          <w:color w:val="000000"/>
          <w:sz w:val="28"/>
          <w:szCs w:val="28"/>
          <w:lang w:val="en-US"/>
        </w:rPr>
        <w:t xml:space="preserve"> – денежные средства </w:t>
      </w:r>
    </w:p>
    <w:p w:rsidR="00DD1E98" w:rsidRPr="00800AF3" w:rsidRDefault="00DD1E98" w:rsidP="00800AF3">
      <w:pPr>
        <w:pStyle w:val="ab"/>
        <w:numPr>
          <w:ilvl w:val="0"/>
          <w:numId w:val="19"/>
        </w:numPr>
        <w:ind w:left="0" w:firstLine="0"/>
        <w:rPr>
          <w:color w:val="000000"/>
          <w:sz w:val="28"/>
          <w:szCs w:val="28"/>
          <w:lang w:val="en-US"/>
        </w:rPr>
      </w:pPr>
      <w:r w:rsidRPr="00800AF3">
        <w:rPr>
          <w:color w:val="000000"/>
          <w:sz w:val="28"/>
          <w:szCs w:val="28"/>
          <w:lang w:val="en-US"/>
        </w:rPr>
        <w:t>T</w:t>
      </w:r>
      <w:r w:rsidR="003B74E9" w:rsidRPr="00800AF3">
        <w:rPr>
          <w:color w:val="000000"/>
          <w:sz w:val="28"/>
          <w:szCs w:val="28"/>
          <w:lang w:val="en-US"/>
        </w:rPr>
        <w:t>o reimburse</w:t>
      </w:r>
      <w:r w:rsidRPr="00800AF3">
        <w:rPr>
          <w:color w:val="000000"/>
          <w:sz w:val="28"/>
          <w:szCs w:val="28"/>
          <w:lang w:val="en-US"/>
        </w:rPr>
        <w:t xml:space="preserve"> – возместить</w:t>
      </w:r>
    </w:p>
    <w:p w:rsidR="00737060" w:rsidRPr="00800AF3" w:rsidRDefault="00F93F99" w:rsidP="00800AF3">
      <w:pPr>
        <w:ind w:firstLine="567"/>
        <w:jc w:val="center"/>
        <w:rPr>
          <w:b/>
          <w:sz w:val="28"/>
          <w:szCs w:val="28"/>
          <w:lang w:val="en-US"/>
        </w:rPr>
      </w:pPr>
      <w:r w:rsidRPr="00800AF3">
        <w:rPr>
          <w:b/>
          <w:sz w:val="28"/>
          <w:szCs w:val="28"/>
          <w:lang w:val="en-US"/>
        </w:rPr>
        <w:t>WORD EXPRESSIONS</w:t>
      </w:r>
    </w:p>
    <w:p w:rsidR="00DD1E98" w:rsidRPr="00800AF3" w:rsidRDefault="00737060" w:rsidP="00800AF3">
      <w:pPr>
        <w:pStyle w:val="ab"/>
        <w:numPr>
          <w:ilvl w:val="0"/>
          <w:numId w:val="20"/>
        </w:numPr>
        <w:shd w:val="clear" w:color="auto" w:fill="FFFFFF"/>
        <w:ind w:left="0" w:firstLine="0"/>
        <w:rPr>
          <w:sz w:val="28"/>
          <w:szCs w:val="28"/>
          <w:lang w:val="en-US"/>
        </w:rPr>
      </w:pPr>
      <w:r w:rsidRPr="00800AF3">
        <w:rPr>
          <w:rFonts w:eastAsia="Sylfaen"/>
          <w:color w:val="000000"/>
          <w:sz w:val="28"/>
          <w:szCs w:val="28"/>
          <w:lang w:val="en-US" w:eastAsia="en-US"/>
        </w:rPr>
        <w:t>financial risks</w:t>
      </w:r>
      <w:r w:rsidR="00DD1E98" w:rsidRPr="00800AF3">
        <w:rPr>
          <w:rFonts w:eastAsia="Sylfaen"/>
          <w:color w:val="000000"/>
          <w:sz w:val="28"/>
          <w:szCs w:val="28"/>
          <w:lang w:val="en-US" w:eastAsia="en-US"/>
        </w:rPr>
        <w:t xml:space="preserve"> </w:t>
      </w:r>
      <w:r w:rsidR="00DD1E98" w:rsidRPr="00800AF3">
        <w:rPr>
          <w:color w:val="000000"/>
          <w:sz w:val="28"/>
          <w:szCs w:val="28"/>
          <w:lang w:val="en-US"/>
        </w:rPr>
        <w:t>–</w:t>
      </w:r>
      <w:r w:rsidR="00DD1E98" w:rsidRPr="00800AF3">
        <w:rPr>
          <w:sz w:val="28"/>
          <w:szCs w:val="28"/>
          <w:lang w:val="en-US"/>
        </w:rPr>
        <w:t xml:space="preserve"> </w:t>
      </w:r>
      <w:r w:rsidR="00DD1E98" w:rsidRPr="00800AF3">
        <w:rPr>
          <w:sz w:val="28"/>
          <w:szCs w:val="28"/>
        </w:rPr>
        <w:t>финансовые</w:t>
      </w:r>
      <w:r w:rsidR="00DD1E98" w:rsidRPr="00800AF3">
        <w:rPr>
          <w:sz w:val="28"/>
          <w:szCs w:val="28"/>
          <w:lang w:val="en-US"/>
        </w:rPr>
        <w:t xml:space="preserve"> </w:t>
      </w:r>
      <w:r w:rsidR="00DD1E98" w:rsidRPr="00800AF3">
        <w:rPr>
          <w:sz w:val="28"/>
          <w:szCs w:val="28"/>
        </w:rPr>
        <w:t>риски</w:t>
      </w:r>
    </w:p>
    <w:p w:rsidR="00DD1E98" w:rsidRPr="00800AF3" w:rsidRDefault="00737060" w:rsidP="00800AF3">
      <w:pPr>
        <w:pStyle w:val="ab"/>
        <w:numPr>
          <w:ilvl w:val="0"/>
          <w:numId w:val="20"/>
        </w:numPr>
        <w:shd w:val="clear" w:color="auto" w:fill="FFFFFF"/>
        <w:ind w:left="0" w:firstLine="0"/>
        <w:rPr>
          <w:sz w:val="28"/>
          <w:szCs w:val="28"/>
          <w:lang w:val="en-US"/>
        </w:rPr>
      </w:pPr>
      <w:r w:rsidRPr="00800AF3">
        <w:rPr>
          <w:color w:val="000000"/>
          <w:sz w:val="28"/>
          <w:szCs w:val="28"/>
          <w:lang w:val="en-US"/>
        </w:rPr>
        <w:t>convertibility of currencies</w:t>
      </w:r>
      <w:r w:rsidR="00DD1E98" w:rsidRPr="00800AF3">
        <w:rPr>
          <w:color w:val="000000"/>
          <w:sz w:val="28"/>
          <w:szCs w:val="28"/>
          <w:lang w:val="en-US"/>
        </w:rPr>
        <w:t xml:space="preserve"> – </w:t>
      </w:r>
      <w:r w:rsidR="00DD1E98" w:rsidRPr="00800AF3">
        <w:rPr>
          <w:sz w:val="28"/>
          <w:szCs w:val="28"/>
        </w:rPr>
        <w:t>конвертируемость</w:t>
      </w:r>
      <w:r w:rsidR="00DD1E98" w:rsidRPr="00800AF3">
        <w:rPr>
          <w:sz w:val="28"/>
          <w:szCs w:val="28"/>
          <w:lang w:val="en-US"/>
        </w:rPr>
        <w:t xml:space="preserve"> </w:t>
      </w:r>
      <w:r w:rsidR="00DD1E98" w:rsidRPr="00800AF3">
        <w:rPr>
          <w:sz w:val="28"/>
          <w:szCs w:val="28"/>
        </w:rPr>
        <w:t>валют</w:t>
      </w:r>
    </w:p>
    <w:p w:rsidR="00DD1E98" w:rsidRPr="00800AF3" w:rsidRDefault="00737060" w:rsidP="00800AF3">
      <w:pPr>
        <w:pStyle w:val="ab"/>
        <w:numPr>
          <w:ilvl w:val="0"/>
          <w:numId w:val="20"/>
        </w:numPr>
        <w:shd w:val="clear" w:color="auto" w:fill="FFFFFF"/>
        <w:ind w:left="0" w:firstLine="0"/>
        <w:rPr>
          <w:sz w:val="28"/>
          <w:szCs w:val="28"/>
        </w:rPr>
      </w:pPr>
      <w:r w:rsidRPr="00800AF3">
        <w:rPr>
          <w:color w:val="000000"/>
          <w:sz w:val="28"/>
          <w:szCs w:val="28"/>
          <w:lang w:val="en-US"/>
        </w:rPr>
        <w:t>foreign</w:t>
      </w:r>
      <w:r w:rsidRPr="00800AF3">
        <w:rPr>
          <w:color w:val="000000"/>
          <w:sz w:val="28"/>
          <w:szCs w:val="28"/>
        </w:rPr>
        <w:t xml:space="preserve"> </w:t>
      </w:r>
      <w:r w:rsidRPr="00800AF3">
        <w:rPr>
          <w:color w:val="000000"/>
          <w:sz w:val="28"/>
          <w:szCs w:val="28"/>
          <w:lang w:val="en-US"/>
        </w:rPr>
        <w:t>exchange</w:t>
      </w:r>
      <w:r w:rsidRPr="00800AF3">
        <w:rPr>
          <w:color w:val="000000"/>
          <w:sz w:val="28"/>
          <w:szCs w:val="28"/>
        </w:rPr>
        <w:t xml:space="preserve"> </w:t>
      </w:r>
      <w:r w:rsidRPr="00800AF3">
        <w:rPr>
          <w:color w:val="000000"/>
          <w:sz w:val="28"/>
          <w:szCs w:val="28"/>
          <w:lang w:val="en-US"/>
        </w:rPr>
        <w:t>rate</w:t>
      </w:r>
      <w:r w:rsidR="00DD1E98" w:rsidRPr="00800AF3">
        <w:rPr>
          <w:color w:val="000000"/>
          <w:sz w:val="28"/>
          <w:szCs w:val="28"/>
        </w:rPr>
        <w:t xml:space="preserve"> – </w:t>
      </w:r>
      <w:r w:rsidR="00DD1E98" w:rsidRPr="00800AF3">
        <w:rPr>
          <w:sz w:val="28"/>
          <w:szCs w:val="28"/>
        </w:rPr>
        <w:t>курс иностранной валюты (обменный курс)</w:t>
      </w:r>
    </w:p>
    <w:p w:rsidR="00DD1E98" w:rsidRPr="00800AF3" w:rsidRDefault="003B74E9" w:rsidP="00800AF3">
      <w:pPr>
        <w:pStyle w:val="ab"/>
        <w:numPr>
          <w:ilvl w:val="0"/>
          <w:numId w:val="20"/>
        </w:numPr>
        <w:shd w:val="clear" w:color="auto" w:fill="FFFFFF"/>
        <w:ind w:left="0" w:firstLine="0"/>
        <w:rPr>
          <w:sz w:val="28"/>
          <w:szCs w:val="28"/>
        </w:rPr>
      </w:pPr>
      <w:r w:rsidRPr="00800AF3">
        <w:rPr>
          <w:color w:val="000000"/>
          <w:sz w:val="28"/>
          <w:szCs w:val="28"/>
          <w:lang w:val="en-US"/>
        </w:rPr>
        <w:t>correspondent</w:t>
      </w:r>
      <w:r w:rsidRPr="00800AF3">
        <w:rPr>
          <w:color w:val="000000"/>
          <w:sz w:val="28"/>
          <w:szCs w:val="28"/>
        </w:rPr>
        <w:t xml:space="preserve"> </w:t>
      </w:r>
      <w:r w:rsidRPr="00800AF3">
        <w:rPr>
          <w:color w:val="000000"/>
          <w:sz w:val="28"/>
          <w:szCs w:val="28"/>
          <w:lang w:val="en-US"/>
        </w:rPr>
        <w:t>bank</w:t>
      </w:r>
      <w:r w:rsidR="00DD1E98" w:rsidRPr="00800AF3">
        <w:rPr>
          <w:color w:val="000000"/>
          <w:sz w:val="28"/>
          <w:szCs w:val="28"/>
        </w:rPr>
        <w:t xml:space="preserve"> – </w:t>
      </w:r>
      <w:r w:rsidR="00DD1E98" w:rsidRPr="00800AF3">
        <w:rPr>
          <w:sz w:val="28"/>
          <w:szCs w:val="28"/>
        </w:rPr>
        <w:t xml:space="preserve">банк-корреспондент  </w:t>
      </w:r>
    </w:p>
    <w:p w:rsidR="00DD1E98" w:rsidRPr="00800AF3" w:rsidRDefault="003B74E9" w:rsidP="00800AF3">
      <w:pPr>
        <w:pStyle w:val="ab"/>
        <w:numPr>
          <w:ilvl w:val="0"/>
          <w:numId w:val="20"/>
        </w:numPr>
        <w:shd w:val="clear" w:color="auto" w:fill="FFFFFF"/>
        <w:ind w:left="0" w:firstLine="0"/>
        <w:rPr>
          <w:sz w:val="28"/>
          <w:szCs w:val="28"/>
          <w:lang w:val="en-US"/>
        </w:rPr>
      </w:pPr>
      <w:r w:rsidRPr="00800AF3">
        <w:rPr>
          <w:color w:val="000000"/>
          <w:sz w:val="28"/>
          <w:szCs w:val="28"/>
          <w:lang w:val="en-US"/>
        </w:rPr>
        <w:t>performance under the contract</w:t>
      </w:r>
      <w:r w:rsidR="00DD1E98" w:rsidRPr="00800AF3">
        <w:rPr>
          <w:color w:val="000000"/>
          <w:sz w:val="28"/>
          <w:szCs w:val="28"/>
          <w:lang w:val="en-US"/>
        </w:rPr>
        <w:t xml:space="preserve"> – </w:t>
      </w:r>
      <w:r w:rsidR="00DD1E98" w:rsidRPr="00800AF3">
        <w:rPr>
          <w:sz w:val="28"/>
          <w:szCs w:val="28"/>
        </w:rPr>
        <w:t>исполнение</w:t>
      </w:r>
      <w:r w:rsidR="00DD1E98" w:rsidRPr="00800AF3">
        <w:rPr>
          <w:sz w:val="28"/>
          <w:szCs w:val="28"/>
          <w:lang w:val="en-US"/>
        </w:rPr>
        <w:t xml:space="preserve"> </w:t>
      </w:r>
      <w:r w:rsidR="00DD1E98" w:rsidRPr="00800AF3">
        <w:rPr>
          <w:sz w:val="28"/>
          <w:szCs w:val="28"/>
        </w:rPr>
        <w:t>по</w:t>
      </w:r>
      <w:r w:rsidR="00DD1E98" w:rsidRPr="00800AF3">
        <w:rPr>
          <w:sz w:val="28"/>
          <w:szCs w:val="28"/>
          <w:lang w:val="en-US"/>
        </w:rPr>
        <w:t xml:space="preserve"> </w:t>
      </w:r>
      <w:r w:rsidR="00DD1E98" w:rsidRPr="00800AF3">
        <w:rPr>
          <w:sz w:val="28"/>
          <w:szCs w:val="28"/>
        </w:rPr>
        <w:t>контракту</w:t>
      </w:r>
    </w:p>
    <w:p w:rsidR="00DD1E98" w:rsidRPr="00800AF3" w:rsidRDefault="003B74E9" w:rsidP="00800AF3">
      <w:pPr>
        <w:pStyle w:val="ab"/>
        <w:numPr>
          <w:ilvl w:val="0"/>
          <w:numId w:val="20"/>
        </w:numPr>
        <w:shd w:val="clear" w:color="auto" w:fill="FFFFFF"/>
        <w:ind w:left="0" w:firstLine="0"/>
        <w:rPr>
          <w:sz w:val="28"/>
          <w:szCs w:val="28"/>
          <w:lang w:val="en-US"/>
        </w:rPr>
      </w:pPr>
      <w:r w:rsidRPr="00800AF3">
        <w:rPr>
          <w:color w:val="000000"/>
          <w:sz w:val="28"/>
          <w:szCs w:val="28"/>
          <w:lang w:val="en-US"/>
        </w:rPr>
        <w:t>letter of credit</w:t>
      </w:r>
      <w:r w:rsidR="00DD1E98" w:rsidRPr="00800AF3">
        <w:rPr>
          <w:color w:val="000000"/>
          <w:sz w:val="28"/>
          <w:szCs w:val="28"/>
          <w:lang w:val="en-US"/>
        </w:rPr>
        <w:t xml:space="preserve"> – </w:t>
      </w:r>
      <w:r w:rsidR="00DD1E98" w:rsidRPr="00800AF3">
        <w:rPr>
          <w:sz w:val="28"/>
          <w:szCs w:val="28"/>
        </w:rPr>
        <w:t>аккредитив</w:t>
      </w:r>
    </w:p>
    <w:p w:rsidR="00DD1E98" w:rsidRPr="00800AF3" w:rsidRDefault="003B74E9" w:rsidP="00800AF3">
      <w:pPr>
        <w:pStyle w:val="ab"/>
        <w:numPr>
          <w:ilvl w:val="0"/>
          <w:numId w:val="20"/>
        </w:numPr>
        <w:shd w:val="clear" w:color="auto" w:fill="FFFFFF"/>
        <w:ind w:left="0" w:firstLine="0"/>
        <w:rPr>
          <w:sz w:val="28"/>
          <w:szCs w:val="28"/>
          <w:lang w:val="en-US"/>
        </w:rPr>
      </w:pPr>
      <w:r w:rsidRPr="00800AF3">
        <w:rPr>
          <w:color w:val="000000"/>
          <w:sz w:val="28"/>
          <w:szCs w:val="28"/>
          <w:lang w:val="en-US"/>
        </w:rPr>
        <w:t>to comply with the terms and conditions</w:t>
      </w:r>
      <w:r w:rsidR="00DD1E98" w:rsidRPr="00800AF3">
        <w:rPr>
          <w:color w:val="000000"/>
          <w:sz w:val="28"/>
          <w:szCs w:val="28"/>
          <w:lang w:val="en-US"/>
        </w:rPr>
        <w:t xml:space="preserve"> –</w:t>
      </w:r>
      <w:r w:rsidR="00DD1E98" w:rsidRPr="00800AF3">
        <w:rPr>
          <w:sz w:val="28"/>
          <w:szCs w:val="28"/>
          <w:lang w:val="en-US"/>
        </w:rPr>
        <w:t xml:space="preserve"> </w:t>
      </w:r>
      <w:r w:rsidR="00DD1E98" w:rsidRPr="00800AF3">
        <w:rPr>
          <w:sz w:val="28"/>
          <w:szCs w:val="28"/>
        </w:rPr>
        <w:t>соблюдать</w:t>
      </w:r>
      <w:r w:rsidR="00DD1E98" w:rsidRPr="00800AF3">
        <w:rPr>
          <w:sz w:val="28"/>
          <w:szCs w:val="28"/>
          <w:lang w:val="en-US"/>
        </w:rPr>
        <w:t xml:space="preserve"> </w:t>
      </w:r>
      <w:r w:rsidR="00DD1E98" w:rsidRPr="00800AF3">
        <w:rPr>
          <w:sz w:val="28"/>
          <w:szCs w:val="28"/>
        </w:rPr>
        <w:t>условия</w:t>
      </w:r>
    </w:p>
    <w:p w:rsidR="00DD1E98" w:rsidRPr="00800AF3" w:rsidRDefault="003B74E9" w:rsidP="00800AF3">
      <w:pPr>
        <w:pStyle w:val="ab"/>
        <w:numPr>
          <w:ilvl w:val="0"/>
          <w:numId w:val="20"/>
        </w:numPr>
        <w:shd w:val="clear" w:color="auto" w:fill="FFFFFF"/>
        <w:ind w:left="0" w:firstLine="0"/>
        <w:rPr>
          <w:sz w:val="28"/>
          <w:szCs w:val="28"/>
          <w:lang w:val="en-US"/>
        </w:rPr>
      </w:pPr>
      <w:r w:rsidRPr="00800AF3">
        <w:rPr>
          <w:color w:val="000000"/>
          <w:sz w:val="28"/>
          <w:szCs w:val="28"/>
          <w:lang w:val="en-US"/>
        </w:rPr>
        <w:t>bill of lading</w:t>
      </w:r>
      <w:r w:rsidR="00DD1E98" w:rsidRPr="00800AF3">
        <w:rPr>
          <w:color w:val="000000"/>
          <w:sz w:val="28"/>
          <w:szCs w:val="28"/>
          <w:lang w:val="en-US"/>
        </w:rPr>
        <w:t xml:space="preserve"> – </w:t>
      </w:r>
      <w:r w:rsidR="00DD1E98" w:rsidRPr="00800AF3">
        <w:rPr>
          <w:sz w:val="28"/>
          <w:szCs w:val="28"/>
        </w:rPr>
        <w:t>накладная</w:t>
      </w:r>
    </w:p>
    <w:p w:rsidR="00DD1E98" w:rsidRPr="00800AF3" w:rsidRDefault="00DD1E98" w:rsidP="00800AF3">
      <w:pPr>
        <w:pStyle w:val="ab"/>
        <w:numPr>
          <w:ilvl w:val="0"/>
          <w:numId w:val="20"/>
        </w:numPr>
        <w:shd w:val="clear" w:color="auto" w:fill="FFFFFF"/>
        <w:ind w:left="0" w:firstLine="0"/>
        <w:rPr>
          <w:sz w:val="28"/>
          <w:szCs w:val="28"/>
          <w:lang w:val="en-US"/>
        </w:rPr>
      </w:pPr>
      <w:r w:rsidRPr="00800AF3">
        <w:rPr>
          <w:rFonts w:eastAsia="Sylfaen"/>
          <w:color w:val="000000"/>
          <w:sz w:val="28"/>
          <w:szCs w:val="28"/>
          <w:lang w:val="en-US" w:eastAsia="en-US"/>
        </w:rPr>
        <w:t xml:space="preserve">bring an action </w:t>
      </w:r>
      <w:r w:rsidRPr="00800AF3">
        <w:rPr>
          <w:color w:val="000000"/>
          <w:sz w:val="28"/>
          <w:szCs w:val="28"/>
          <w:lang w:val="en-US"/>
        </w:rPr>
        <w:t xml:space="preserve">– </w:t>
      </w:r>
      <w:r w:rsidRPr="00800AF3">
        <w:rPr>
          <w:color w:val="000000"/>
          <w:sz w:val="28"/>
          <w:szCs w:val="28"/>
        </w:rPr>
        <w:t>в</w:t>
      </w:r>
      <w:r w:rsidRPr="00800AF3">
        <w:rPr>
          <w:sz w:val="28"/>
          <w:szCs w:val="28"/>
        </w:rPr>
        <w:t>озбуждать</w:t>
      </w:r>
      <w:r w:rsidRPr="00800AF3">
        <w:rPr>
          <w:sz w:val="28"/>
          <w:szCs w:val="28"/>
          <w:lang w:val="en-US"/>
        </w:rPr>
        <w:t xml:space="preserve"> </w:t>
      </w:r>
      <w:r w:rsidRPr="00800AF3">
        <w:rPr>
          <w:sz w:val="28"/>
          <w:szCs w:val="28"/>
        </w:rPr>
        <w:t>иск</w:t>
      </w:r>
    </w:p>
    <w:p w:rsidR="00DD1E98" w:rsidRPr="00800AF3" w:rsidRDefault="00DD1E98" w:rsidP="00800AF3">
      <w:pPr>
        <w:shd w:val="clear" w:color="auto" w:fill="FFFFFF"/>
        <w:ind w:firstLine="567"/>
        <w:rPr>
          <w:sz w:val="28"/>
          <w:szCs w:val="28"/>
          <w:lang w:val="en-US"/>
        </w:rPr>
      </w:pPr>
    </w:p>
    <w:p w:rsidR="00C70D7B" w:rsidRPr="00800AF3" w:rsidRDefault="00C70D7B"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Currency differences between nations and the geographical distance between parties to international sales contracts add a degree of complexity to international sales that does not exist within the domestic market. Because international contracts involve greater financial risks, special care should be taken in drafting these contracts to specify both the currency in which payment is to be made and the method of payment.</w:t>
      </w:r>
    </w:p>
    <w:p w:rsidR="00C70D7B" w:rsidRPr="00772625" w:rsidRDefault="00C70D7B" w:rsidP="00FF1D6C">
      <w:pPr>
        <w:pStyle w:val="2"/>
        <w:spacing w:before="0" w:after="0"/>
        <w:jc w:val="center"/>
        <w:rPr>
          <w:rFonts w:ascii="Times New Roman" w:hAnsi="Times New Roman"/>
          <w:i w:val="0"/>
          <w:smallCaps/>
          <w:lang w:val="en-US"/>
        </w:rPr>
      </w:pPr>
      <w:bookmarkStart w:id="54" w:name="_Toc484794262"/>
      <w:bookmarkStart w:id="55" w:name="_Toc484794300"/>
      <w:r w:rsidRPr="00772625">
        <w:rPr>
          <w:rFonts w:ascii="Times New Roman" w:hAnsi="Times New Roman"/>
          <w:i w:val="0"/>
          <w:smallCaps/>
          <w:lang w:val="en-US"/>
        </w:rPr>
        <w:t>Monetary Systems</w:t>
      </w:r>
      <w:bookmarkEnd w:id="54"/>
      <w:bookmarkEnd w:id="55"/>
    </w:p>
    <w:p w:rsidR="00C70D7B" w:rsidRPr="00800AF3" w:rsidRDefault="00C70D7B" w:rsidP="00800AF3">
      <w:pPr>
        <w:shd w:val="clear" w:color="auto" w:fill="FFFFFF"/>
        <w:ind w:firstLine="567"/>
        <w:rPr>
          <w:color w:val="000000"/>
          <w:sz w:val="28"/>
          <w:szCs w:val="28"/>
          <w:lang w:val="en-US"/>
        </w:rPr>
      </w:pPr>
      <w:r w:rsidRPr="00800AF3">
        <w:rPr>
          <w:rFonts w:eastAsia="Sylfaen"/>
          <w:color w:val="000000"/>
          <w:sz w:val="28"/>
          <w:szCs w:val="28"/>
          <w:lang w:val="en-US" w:eastAsia="en-US"/>
        </w:rPr>
        <w:t xml:space="preserve">While it is true that our national </w:t>
      </w:r>
      <w:r w:rsidRPr="00800AF3">
        <w:rPr>
          <w:color w:val="000000"/>
          <w:sz w:val="28"/>
          <w:szCs w:val="28"/>
          <w:lang w:val="en-US"/>
        </w:rPr>
        <w:t xml:space="preserve">currency, the U.S. dollar, is one of the primary forms of </w:t>
      </w:r>
      <w:r w:rsidRPr="00800AF3">
        <w:rPr>
          <w:color w:val="000000"/>
          <w:sz w:val="28"/>
          <w:szCs w:val="28"/>
          <w:lang w:val="en-GB"/>
        </w:rPr>
        <w:t xml:space="preserve">international currency, any </w:t>
      </w:r>
      <w:r w:rsidRPr="00800AF3">
        <w:rPr>
          <w:color w:val="000000"/>
          <w:sz w:val="28"/>
          <w:szCs w:val="28"/>
          <w:lang w:val="en-US"/>
        </w:rPr>
        <w:t xml:space="preserve"> U.S. firm undertaking business transactions abroad must </w:t>
      </w:r>
      <w:r w:rsidRPr="00800AF3">
        <w:rPr>
          <w:rStyle w:val="11"/>
          <w:rFonts w:ascii="Times New Roman" w:hAnsi="Times New Roman" w:cs="Times New Roman"/>
          <w:sz w:val="28"/>
          <w:szCs w:val="28"/>
        </w:rPr>
        <w:t xml:space="preserve">be </w:t>
      </w:r>
      <w:r w:rsidRPr="00800AF3">
        <w:rPr>
          <w:color w:val="000000"/>
          <w:sz w:val="28"/>
          <w:szCs w:val="28"/>
          <w:lang w:val="en-US"/>
        </w:rPr>
        <w:t xml:space="preserve">prepared to </w:t>
      </w:r>
      <w:r w:rsidRPr="00800AF3">
        <w:rPr>
          <w:rStyle w:val="11"/>
          <w:rFonts w:ascii="Times New Roman" w:hAnsi="Times New Roman" w:cs="Times New Roman"/>
          <w:sz w:val="28"/>
          <w:szCs w:val="28"/>
        </w:rPr>
        <w:t xml:space="preserve">deal </w:t>
      </w:r>
      <w:r w:rsidRPr="00800AF3">
        <w:rPr>
          <w:color w:val="000000"/>
          <w:sz w:val="28"/>
          <w:szCs w:val="28"/>
          <w:lang w:val="en-GB"/>
        </w:rPr>
        <w:t xml:space="preserve">with </w:t>
      </w:r>
      <w:r w:rsidRPr="00800AF3">
        <w:rPr>
          <w:color w:val="000000"/>
          <w:sz w:val="28"/>
          <w:szCs w:val="28"/>
          <w:lang w:val="en-US"/>
        </w:rPr>
        <w:t xml:space="preserve">one or more other currencies. After all, just as a U.S. firm wants to be paid in U.S. </w:t>
      </w:r>
      <w:r w:rsidRPr="00800AF3">
        <w:rPr>
          <w:color w:val="000000"/>
          <w:sz w:val="28"/>
          <w:szCs w:val="28"/>
          <w:lang w:val="en-GB"/>
        </w:rPr>
        <w:t xml:space="preserve">dollars </w:t>
      </w:r>
      <w:r w:rsidRPr="00800AF3">
        <w:rPr>
          <w:color w:val="000000"/>
          <w:sz w:val="28"/>
          <w:szCs w:val="28"/>
          <w:lang w:val="en-US"/>
        </w:rPr>
        <w:t xml:space="preserve">for goods and services </w:t>
      </w:r>
      <w:r w:rsidRPr="00800AF3">
        <w:rPr>
          <w:color w:val="000000"/>
          <w:sz w:val="28"/>
          <w:szCs w:val="28"/>
          <w:lang w:val="en-US"/>
        </w:rPr>
        <w:lastRenderedPageBreak/>
        <w:t>sold abroad, so, too, does a Japanese firm want to be paid in Japanese yen for goods and services sold outside Japan. Both firms therefore must rely on the convertibility of currencies.</w:t>
      </w:r>
    </w:p>
    <w:p w:rsidR="00C70D7B" w:rsidRPr="00800AF3" w:rsidRDefault="00FF1D6C" w:rsidP="00FF1D6C">
      <w:pPr>
        <w:jc w:val="center"/>
        <w:rPr>
          <w:color w:val="000000"/>
          <w:sz w:val="28"/>
          <w:szCs w:val="28"/>
          <w:lang w:val="en-US"/>
        </w:rPr>
      </w:pPr>
      <w:r w:rsidRPr="00800AF3">
        <w:rPr>
          <w:b/>
          <w:color w:val="000000"/>
          <w:sz w:val="28"/>
          <w:szCs w:val="28"/>
          <w:lang w:val="en-US"/>
        </w:rPr>
        <w:t>FOREIGN EXCHANGE MARKETS</w:t>
      </w:r>
    </w:p>
    <w:p w:rsidR="00C70D7B" w:rsidRPr="00800AF3" w:rsidRDefault="00C70D7B" w:rsidP="00800AF3">
      <w:pPr>
        <w:shd w:val="clear" w:color="auto" w:fill="FFFFFF"/>
        <w:ind w:firstLine="567"/>
        <w:rPr>
          <w:color w:val="000000"/>
          <w:sz w:val="28"/>
          <w:szCs w:val="28"/>
          <w:lang w:val="en-US"/>
        </w:rPr>
      </w:pPr>
      <w:r w:rsidRPr="00800AF3">
        <w:rPr>
          <w:color w:val="000000"/>
          <w:sz w:val="28"/>
          <w:szCs w:val="28"/>
          <w:lang w:val="en-US"/>
        </w:rPr>
        <w:t xml:space="preserve">Currencies are convertible when they can </w:t>
      </w:r>
      <w:r w:rsidRPr="00800AF3">
        <w:rPr>
          <w:bCs/>
          <w:sz w:val="28"/>
          <w:szCs w:val="28"/>
          <w:lang w:val="en-GB"/>
        </w:rPr>
        <w:t>be freely</w:t>
      </w:r>
      <w:r w:rsidR="00737060" w:rsidRPr="00800AF3">
        <w:rPr>
          <w:bCs/>
          <w:sz w:val="28"/>
          <w:szCs w:val="28"/>
          <w:lang w:val="en-US"/>
        </w:rPr>
        <w:t xml:space="preserve"> </w:t>
      </w:r>
      <w:r w:rsidRPr="00800AF3">
        <w:rPr>
          <w:color w:val="000000"/>
          <w:sz w:val="28"/>
          <w:szCs w:val="28"/>
          <w:lang w:val="en-US"/>
        </w:rPr>
        <w:t xml:space="preserve">exchanged one for the other at some specified market rate in a </w:t>
      </w:r>
      <w:r w:rsidRPr="00800AF3">
        <w:rPr>
          <w:bCs/>
          <w:sz w:val="28"/>
          <w:szCs w:val="28"/>
          <w:lang w:val="en-GB"/>
        </w:rPr>
        <w:t>foreign exchange</w:t>
      </w:r>
      <w:r w:rsidR="00737060" w:rsidRPr="00800AF3">
        <w:rPr>
          <w:bCs/>
          <w:sz w:val="28"/>
          <w:szCs w:val="28"/>
          <w:lang w:val="en-US"/>
        </w:rPr>
        <w:t xml:space="preserve"> </w:t>
      </w:r>
      <w:r w:rsidRPr="00800AF3">
        <w:rPr>
          <w:color w:val="000000"/>
          <w:sz w:val="28"/>
          <w:szCs w:val="28"/>
          <w:lang w:val="en-US"/>
        </w:rPr>
        <w:t>market.</w:t>
      </w:r>
    </w:p>
    <w:p w:rsidR="00C70D7B" w:rsidRPr="00800AF3" w:rsidRDefault="00C70D7B" w:rsidP="00800AF3">
      <w:pPr>
        <w:shd w:val="clear" w:color="auto" w:fill="FFFFFF"/>
        <w:ind w:firstLine="567"/>
        <w:rPr>
          <w:color w:val="000000"/>
          <w:sz w:val="28"/>
          <w:szCs w:val="28"/>
          <w:lang w:val="en-US"/>
        </w:rPr>
      </w:pPr>
      <w:r w:rsidRPr="00800AF3">
        <w:rPr>
          <w:color w:val="000000"/>
          <w:sz w:val="28"/>
          <w:szCs w:val="28"/>
          <w:lang w:val="en-US"/>
        </w:rPr>
        <w:t>Foreign exchange markets are a worldwide system for the buying and sell</w:t>
      </w:r>
      <w:r w:rsidRPr="00800AF3">
        <w:rPr>
          <w:color w:val="000000"/>
          <w:sz w:val="28"/>
          <w:szCs w:val="28"/>
          <w:lang w:val="en-US"/>
        </w:rPr>
        <w:softHyphen/>
        <w:t>ing of foreign currencies. At any point in time, the foreign exchange rate is set by the forces of supply and demand in unrestricted foreign exchange markets. The for</w:t>
      </w:r>
      <w:r w:rsidRPr="00800AF3">
        <w:rPr>
          <w:color w:val="000000"/>
          <w:sz w:val="28"/>
          <w:szCs w:val="28"/>
          <w:lang w:val="en-US"/>
        </w:rPr>
        <w:softHyphen/>
        <w:t>eign exchange rate is simply the price of a unit of one country’s currency in terms of another country’s currency. For example, if today’s exchange rate is one hundred Japanese yen for one dollar, that means that anybody with one hundred yen can obtain one dollar, and vice versa.</w:t>
      </w:r>
    </w:p>
    <w:p w:rsidR="00C70D7B" w:rsidRPr="00800AF3" w:rsidRDefault="00FF1D6C" w:rsidP="00FF1D6C">
      <w:pPr>
        <w:pStyle w:val="23"/>
        <w:shd w:val="clear" w:color="auto" w:fill="auto"/>
        <w:spacing w:line="360" w:lineRule="auto"/>
        <w:ind w:firstLine="567"/>
        <w:jc w:val="center"/>
        <w:rPr>
          <w:rFonts w:ascii="Times New Roman" w:hAnsi="Times New Roman" w:cs="Times New Roman"/>
          <w:b/>
          <w:color w:val="000000"/>
          <w:sz w:val="28"/>
          <w:szCs w:val="28"/>
          <w:lang w:val="en-US"/>
        </w:rPr>
      </w:pPr>
      <w:r w:rsidRPr="00800AF3">
        <w:rPr>
          <w:rFonts w:ascii="Times New Roman" w:hAnsi="Times New Roman" w:cs="Times New Roman"/>
          <w:b/>
          <w:color w:val="000000"/>
          <w:sz w:val="28"/>
          <w:szCs w:val="28"/>
          <w:lang w:val="en-US"/>
        </w:rPr>
        <w:t>CORRESPONDENT BANKING</w:t>
      </w:r>
    </w:p>
    <w:p w:rsidR="00C70D7B" w:rsidRPr="00800AF3" w:rsidRDefault="00C70D7B" w:rsidP="00800AF3">
      <w:pPr>
        <w:pStyle w:val="23"/>
        <w:shd w:val="clear" w:color="auto" w:fill="auto"/>
        <w:spacing w:line="360" w:lineRule="auto"/>
        <w:ind w:firstLine="567"/>
        <w:rPr>
          <w:rFonts w:ascii="Times New Roman" w:hAnsi="Times New Roman" w:cs="Times New Roman"/>
          <w:sz w:val="28"/>
          <w:szCs w:val="28"/>
          <w:lang w:val="en-GB"/>
        </w:rPr>
      </w:pPr>
      <w:r w:rsidRPr="00800AF3">
        <w:rPr>
          <w:rFonts w:ascii="Times New Roman" w:hAnsi="Times New Roman" w:cs="Times New Roman"/>
          <w:color w:val="000000"/>
          <w:sz w:val="28"/>
          <w:szCs w:val="28"/>
          <w:lang w:val="en-US"/>
        </w:rPr>
        <w:t>Frequently, a U.S. company can deal directly with its domestic bank, which will take care of the international funds-transfer problem. Commercial banks sometimes have correspondent banks in other countries. Correspondent banking is a major means of transferring funds internationally.</w:t>
      </w:r>
    </w:p>
    <w:p w:rsidR="00C70D7B" w:rsidRPr="00800AF3" w:rsidRDefault="00C70D7B" w:rsidP="00800AF3">
      <w:pPr>
        <w:pStyle w:val="23"/>
        <w:shd w:val="clear" w:color="auto" w:fill="auto"/>
        <w:spacing w:line="360" w:lineRule="auto"/>
        <w:ind w:firstLine="567"/>
        <w:rPr>
          <w:rFonts w:ascii="Times New Roman" w:hAnsi="Times New Roman" w:cs="Times New Roman"/>
          <w:color w:val="000000"/>
          <w:sz w:val="28"/>
          <w:szCs w:val="28"/>
          <w:lang w:val="en-US"/>
        </w:rPr>
      </w:pPr>
      <w:r w:rsidRPr="00800AF3">
        <w:rPr>
          <w:rFonts w:ascii="Times New Roman" w:hAnsi="Times New Roman" w:cs="Times New Roman"/>
          <w:color w:val="000000"/>
          <w:sz w:val="28"/>
          <w:szCs w:val="28"/>
          <w:lang w:val="en-US"/>
        </w:rPr>
        <w:t>The Clearinghouse Interbank Payment System (CHIPS) handles about 90 percent of both national and international interbank transfers of U.S. funds. In addition, the Society for Worldwide International Financial Telecommunications (SWIFT) is a communication system that provides banks with messages concerning transactions.</w:t>
      </w:r>
    </w:p>
    <w:p w:rsidR="00DB3B95" w:rsidRPr="00772625" w:rsidRDefault="00772625" w:rsidP="00FF1D6C">
      <w:pPr>
        <w:pStyle w:val="2"/>
        <w:spacing w:before="0" w:after="0"/>
        <w:jc w:val="center"/>
        <w:rPr>
          <w:rFonts w:ascii="Times New Roman" w:hAnsi="Times New Roman"/>
          <w:i w:val="0"/>
          <w:smallCaps/>
          <w:lang w:val="en-US"/>
        </w:rPr>
      </w:pPr>
      <w:bookmarkStart w:id="56" w:name="_Toc484794263"/>
      <w:bookmarkStart w:id="57" w:name="_Toc484794301"/>
      <w:r w:rsidRPr="00772625">
        <w:rPr>
          <w:rFonts w:ascii="Times New Roman" w:hAnsi="Times New Roman"/>
          <w:i w:val="0"/>
          <w:smallCaps/>
          <w:lang w:val="en-US"/>
        </w:rPr>
        <w:t>letters of credit</w:t>
      </w:r>
      <w:bookmarkEnd w:id="56"/>
      <w:bookmarkEnd w:id="57"/>
    </w:p>
    <w:p w:rsidR="00DB3B95" w:rsidRPr="00800AF3" w:rsidRDefault="00DB3B95" w:rsidP="00800AF3">
      <w:pPr>
        <w:pStyle w:val="23"/>
        <w:shd w:val="clear" w:color="auto" w:fill="auto"/>
        <w:spacing w:line="360" w:lineRule="auto"/>
        <w:ind w:firstLine="567"/>
        <w:rPr>
          <w:rFonts w:ascii="Times New Roman" w:hAnsi="Times New Roman" w:cs="Times New Roman"/>
          <w:color w:val="000000"/>
          <w:sz w:val="28"/>
          <w:szCs w:val="28"/>
          <w:lang w:val="en-US"/>
        </w:rPr>
      </w:pPr>
      <w:r w:rsidRPr="00800AF3">
        <w:rPr>
          <w:rFonts w:ascii="Times New Roman" w:hAnsi="Times New Roman" w:cs="Times New Roman"/>
          <w:color w:val="000000"/>
          <w:sz w:val="28"/>
          <w:szCs w:val="28"/>
          <w:lang w:val="en-US"/>
        </w:rPr>
        <w:t xml:space="preserve">Because buyers and sellers engaged in international business transactions are often separated by thousands of miles, special precautions are frequently taken to ensure performance under the contract. Sellers want to avoid delivering goods for which they might not be paid. Buyers desire the assurance that sellers will not be paid until there is evidence that the goods have been shipped. Thus, letters of credit </w:t>
      </w:r>
      <w:r w:rsidRPr="00800AF3">
        <w:rPr>
          <w:rFonts w:ascii="Times New Roman" w:hAnsi="Times New Roman" w:cs="Times New Roman"/>
          <w:color w:val="000000"/>
          <w:sz w:val="28"/>
          <w:szCs w:val="28"/>
          <w:lang w:val="en-US"/>
        </w:rPr>
        <w:lastRenderedPageBreak/>
        <w:t>are fre</w:t>
      </w:r>
      <w:r w:rsidRPr="00800AF3">
        <w:rPr>
          <w:rFonts w:ascii="Times New Roman" w:hAnsi="Times New Roman" w:cs="Times New Roman"/>
          <w:color w:val="000000"/>
          <w:sz w:val="28"/>
          <w:szCs w:val="28"/>
          <w:lang w:val="en-US"/>
        </w:rPr>
        <w:softHyphen/>
        <w:t>quently used to facilitate international business transactions.</w:t>
      </w:r>
    </w:p>
    <w:p w:rsidR="00DB3B95" w:rsidRPr="00800AF3" w:rsidRDefault="00DB3B95" w:rsidP="00800AF3">
      <w:pPr>
        <w:pStyle w:val="23"/>
        <w:shd w:val="clear" w:color="auto" w:fill="auto"/>
        <w:spacing w:line="360" w:lineRule="auto"/>
        <w:ind w:firstLine="567"/>
        <w:rPr>
          <w:rFonts w:ascii="Times New Roman" w:hAnsi="Times New Roman" w:cs="Times New Roman"/>
          <w:color w:val="000000"/>
          <w:sz w:val="28"/>
          <w:szCs w:val="28"/>
          <w:lang w:val="en-US"/>
        </w:rPr>
      </w:pPr>
      <w:r w:rsidRPr="00800AF3">
        <w:rPr>
          <w:rFonts w:ascii="Times New Roman" w:hAnsi="Times New Roman" w:cs="Times New Roman"/>
          <w:color w:val="000000"/>
          <w:sz w:val="28"/>
          <w:szCs w:val="28"/>
          <w:lang w:val="en-US"/>
        </w:rPr>
        <w:t xml:space="preserve">In a simple letter-of-credit transaction, the issuer (a bank) agrees to issue a letter of credit and to ascertain whether the beneficiary (seller) performs certain acts. In return, the account party (buyer) promises to reimburse the issuer for the amount paid to the beneficiary. There may also be an advising bank that transmits information, and a paying bank may be involved to expedite payment under the letter of credit. </w:t>
      </w:r>
    </w:p>
    <w:p w:rsidR="00DB3B95" w:rsidRPr="00800AF3" w:rsidRDefault="00DB3B95" w:rsidP="00800AF3">
      <w:pPr>
        <w:pStyle w:val="23"/>
        <w:shd w:val="clear" w:color="auto" w:fill="auto"/>
        <w:spacing w:line="360" w:lineRule="auto"/>
        <w:ind w:firstLine="567"/>
        <w:rPr>
          <w:rFonts w:ascii="Times New Roman" w:hAnsi="Times New Roman" w:cs="Times New Roman"/>
          <w:color w:val="000000"/>
          <w:sz w:val="28"/>
          <w:szCs w:val="28"/>
          <w:lang w:val="en-US"/>
        </w:rPr>
      </w:pPr>
      <w:r w:rsidRPr="00800AF3">
        <w:rPr>
          <w:rFonts w:ascii="Times New Roman" w:hAnsi="Times New Roman" w:cs="Times New Roman"/>
          <w:color w:val="000000"/>
          <w:sz w:val="28"/>
          <w:szCs w:val="28"/>
          <w:lang w:val="en-US"/>
        </w:rPr>
        <w:t>Under a letter of credit, the issuer is bound to pay the beneficiary (seller) when the beneficiary has complied with the terms and conditions of the letter of credit. The beneficiary looks to the issuer, not to the account party (buyer), when it presents the requirements required by the letter of credit. Typically, the letter of credit will require the beneficiary deliver to the issuing bank a bill of lading to prove that shipment has been made. Letters of credit assure beneficiaries (sellers) of payment while at the same time assuring account parties (buyers) that payment will not be made until beneficiaries have complied with the terms and conditions of the letter of credit.</w:t>
      </w:r>
    </w:p>
    <w:p w:rsidR="00FF1D6C" w:rsidRDefault="00FF1D6C" w:rsidP="00FF1D6C">
      <w:pPr>
        <w:shd w:val="clear" w:color="auto" w:fill="FFFFFF"/>
        <w:ind w:firstLine="567"/>
        <w:jc w:val="center"/>
        <w:rPr>
          <w:rFonts w:eastAsia="Sylfaen"/>
          <w:b/>
          <w:color w:val="000000"/>
          <w:sz w:val="28"/>
          <w:szCs w:val="28"/>
          <w:lang w:val="en-US" w:eastAsia="en-US"/>
        </w:rPr>
      </w:pPr>
      <w:r w:rsidRPr="00800AF3">
        <w:rPr>
          <w:rFonts w:eastAsia="Sylfaen"/>
          <w:b/>
          <w:color w:val="000000"/>
          <w:sz w:val="28"/>
          <w:szCs w:val="28"/>
          <w:lang w:val="en-US" w:eastAsia="en-US"/>
        </w:rPr>
        <w:t>THE VALUE OF A LETTER OF CREDIT</w:t>
      </w:r>
    </w:p>
    <w:p w:rsidR="00DB3B95" w:rsidRPr="00800AF3" w:rsidRDefault="00DB3B95"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The basic principle behind letters payment is made against the documents presented by the beneficiary and not against the facts that the documents purport to reflect. Thus, in a letter-of-credit transac</w:t>
      </w:r>
      <w:r w:rsidRPr="00800AF3">
        <w:rPr>
          <w:rFonts w:eastAsia="Sylfaen"/>
          <w:color w:val="000000"/>
          <w:sz w:val="28"/>
          <w:szCs w:val="28"/>
          <w:lang w:val="en-US" w:eastAsia="en-US"/>
        </w:rPr>
        <w:softHyphen/>
        <w:t>tion the issuer does not police the underlying contract; a letter of credit is independ</w:t>
      </w:r>
      <w:r w:rsidRPr="00800AF3">
        <w:rPr>
          <w:rFonts w:eastAsia="Sylfaen"/>
          <w:color w:val="000000"/>
          <w:sz w:val="28"/>
          <w:szCs w:val="28"/>
          <w:lang w:val="en-US" w:eastAsia="en-US"/>
        </w:rPr>
        <w:softHyphen/>
        <w:t>ent of the underlying contract between the buyer and the seller. Eliminating the need for banks (issuers) to inquire into whether or not actual conditions have been satis</w:t>
      </w:r>
      <w:r w:rsidRPr="00800AF3">
        <w:rPr>
          <w:rFonts w:eastAsia="Sylfaen"/>
          <w:color w:val="000000"/>
          <w:sz w:val="28"/>
          <w:szCs w:val="28"/>
          <w:lang w:val="en-US" w:eastAsia="en-US"/>
        </w:rPr>
        <w:softHyphen/>
        <w:t>fied greatly reduces the costs of letters of credit. Moreover, the use of a letter of credit protects both buyers and sellers.</w:t>
      </w:r>
    </w:p>
    <w:p w:rsidR="00DB3B95" w:rsidRPr="00800AF3" w:rsidRDefault="00FF1D6C" w:rsidP="00FF1D6C">
      <w:pPr>
        <w:shd w:val="clear" w:color="auto" w:fill="FFFFFF"/>
        <w:ind w:firstLine="567"/>
        <w:jc w:val="center"/>
        <w:rPr>
          <w:rFonts w:eastAsia="Sylfaen"/>
          <w:color w:val="000000"/>
          <w:sz w:val="28"/>
          <w:szCs w:val="28"/>
          <w:lang w:val="en-US" w:eastAsia="en-US"/>
        </w:rPr>
      </w:pPr>
      <w:r w:rsidRPr="00800AF3">
        <w:rPr>
          <w:rFonts w:eastAsia="Sylfaen"/>
          <w:b/>
          <w:color w:val="000000"/>
          <w:sz w:val="28"/>
          <w:szCs w:val="28"/>
          <w:lang w:val="en-US" w:eastAsia="en-US"/>
        </w:rPr>
        <w:t>COMPLIANCE WITH A LETTER OF CREDIT</w:t>
      </w:r>
    </w:p>
    <w:p w:rsidR="00DB3B95" w:rsidRPr="00800AF3" w:rsidRDefault="00DB3B95"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 xml:space="preserve">In a letter-of-credit transaction, generally at least three separate and distinct contracts are involved: the contract between the account party (buyer) and the beneficiary (seller); the contract between the issuer (bank) and the account party </w:t>
      </w:r>
      <w:r w:rsidRPr="00800AF3">
        <w:rPr>
          <w:rFonts w:eastAsia="Sylfaen"/>
          <w:color w:val="000000"/>
          <w:sz w:val="28"/>
          <w:szCs w:val="28"/>
          <w:lang w:val="en-US" w:eastAsia="en-US"/>
        </w:rPr>
        <w:lastRenderedPageBreak/>
        <w:t>(buyer); and finally, the letter of credit itself, which involves the issuer (bank) and the beneficiary (seller). These contracts are separate and distinct, and the issuer's obligations under the letter of credit do not concern the underlying contract between the buyer and the seller. Rather, it is the issuer's duty to ascertain whether the documents presented by the beneficiary (seller) comply with the terms of the letter of credit.</w:t>
      </w:r>
    </w:p>
    <w:p w:rsidR="00DB3B95" w:rsidRPr="00800AF3" w:rsidRDefault="00DB3B95"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 xml:space="preserve">If the documents presented by the beneficiary comply with the terms of the letter of credit, the issuer (bank) must honor the letter of credit. Sometimes, however, it is difficult to determine exactly what a letter of credit requires. Moreover, the courts are divided as to whether </w:t>
      </w:r>
      <w:r w:rsidRPr="00800AF3">
        <w:rPr>
          <w:rFonts w:eastAsia="Sylfaen"/>
          <w:i/>
          <w:color w:val="000000"/>
          <w:sz w:val="28"/>
          <w:szCs w:val="28"/>
          <w:lang w:val="en-US" w:eastAsia="en-US"/>
        </w:rPr>
        <w:t>strict</w:t>
      </w:r>
      <w:r w:rsidRPr="00800AF3">
        <w:rPr>
          <w:rFonts w:eastAsia="Sylfaen"/>
          <w:color w:val="000000"/>
          <w:sz w:val="28"/>
          <w:szCs w:val="28"/>
          <w:lang w:val="en-US" w:eastAsia="en-US"/>
        </w:rPr>
        <w:t xml:space="preserve"> or </w:t>
      </w:r>
      <w:r w:rsidRPr="00800AF3">
        <w:rPr>
          <w:rFonts w:eastAsia="Sylfaen"/>
          <w:i/>
          <w:color w:val="000000"/>
          <w:sz w:val="28"/>
          <w:szCs w:val="28"/>
          <w:lang w:val="en-US" w:eastAsia="en-US"/>
        </w:rPr>
        <w:t>substantial</w:t>
      </w:r>
      <w:r w:rsidRPr="00800AF3">
        <w:rPr>
          <w:rFonts w:eastAsia="Sylfaen"/>
          <w:color w:val="000000"/>
          <w:sz w:val="28"/>
          <w:szCs w:val="28"/>
          <w:lang w:val="en-US" w:eastAsia="en-US"/>
        </w:rPr>
        <w:t xml:space="preserve"> compliance with the terms of the letter of credit is required. Traditionally, courts required strict compliance with the terms of a letter of credit, but in recent years, some courts have moved to a standard of </w:t>
      </w:r>
      <w:r w:rsidRPr="00800AF3">
        <w:rPr>
          <w:rFonts w:eastAsia="Sylfaen"/>
          <w:i/>
          <w:color w:val="000000"/>
          <w:sz w:val="28"/>
          <w:szCs w:val="28"/>
          <w:lang w:val="en-US" w:eastAsia="en-US"/>
        </w:rPr>
        <w:t>reasonable</w:t>
      </w:r>
      <w:r w:rsidRPr="00800AF3">
        <w:rPr>
          <w:rFonts w:eastAsia="Sylfaen"/>
          <w:color w:val="000000"/>
          <w:sz w:val="28"/>
          <w:szCs w:val="28"/>
          <w:lang w:val="en-US" w:eastAsia="en-US"/>
        </w:rPr>
        <w:t xml:space="preserve"> compliance. </w:t>
      </w:r>
    </w:p>
    <w:p w:rsidR="00DB3B95" w:rsidRPr="00800AF3" w:rsidRDefault="00DB3B95"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If the issuing bank refuses to pay the seller (beneficiary) even though the seller has complied with all the requirements of the letter of credit, the seller can bring an action to enforce payment. In the international context, the fact that the issuing bank may be thousands of miles distant from the seller's business location can pose difficulties for the seller.</w:t>
      </w:r>
    </w:p>
    <w:p w:rsidR="00322C07" w:rsidRPr="00772625" w:rsidRDefault="00322C07" w:rsidP="00FF1D6C">
      <w:pPr>
        <w:pStyle w:val="2"/>
        <w:spacing w:before="0" w:after="0"/>
        <w:jc w:val="center"/>
        <w:rPr>
          <w:rFonts w:ascii="Times New Roman" w:hAnsi="Times New Roman"/>
          <w:i w:val="0"/>
          <w:smallCaps/>
          <w:lang w:val="en-US"/>
        </w:rPr>
      </w:pPr>
      <w:bookmarkStart w:id="58" w:name="_Toc484794264"/>
      <w:bookmarkStart w:id="59" w:name="_Toc484794302"/>
      <w:r w:rsidRPr="00772625">
        <w:rPr>
          <w:rFonts w:ascii="Times New Roman" w:hAnsi="Times New Roman"/>
          <w:i w:val="0"/>
          <w:smallCaps/>
          <w:lang w:val="en-US"/>
        </w:rPr>
        <w:t>The “Life Circle” of a Letter of Credit</w:t>
      </w:r>
      <w:bookmarkEnd w:id="58"/>
      <w:bookmarkEnd w:id="59"/>
    </w:p>
    <w:p w:rsidR="00322C07" w:rsidRPr="00800AF3" w:rsidRDefault="00322C07" w:rsidP="00800AF3">
      <w:pPr>
        <w:shd w:val="clear" w:color="auto" w:fill="FFFFFF"/>
        <w:tabs>
          <w:tab w:val="left" w:pos="5563"/>
          <w:tab w:val="left" w:leader="hyphen" w:pos="6283"/>
          <w:tab w:val="left" w:leader="hyphen" w:pos="9792"/>
        </w:tabs>
        <w:ind w:firstLine="556"/>
        <w:rPr>
          <w:rFonts w:eastAsia="Sylfaen"/>
          <w:color w:val="000000"/>
          <w:sz w:val="28"/>
          <w:szCs w:val="28"/>
          <w:lang w:val="en-US" w:eastAsia="en-US"/>
        </w:rPr>
      </w:pPr>
      <w:r w:rsidRPr="00800AF3">
        <w:rPr>
          <w:rFonts w:eastAsia="Sylfaen"/>
          <w:color w:val="000000"/>
          <w:sz w:val="28"/>
          <w:szCs w:val="28"/>
          <w:lang w:val="en-US" w:eastAsia="en-US"/>
        </w:rPr>
        <w:t>Although the letter of credit appears quite complex at first, it is not difficult to understand. This cycle merely involves the exchange of documents (and money) through intermediaries.  The following steps depict the letter-of-credit procurement cycle.</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1:</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buyer and seller agree on the terms of sale. The sales contract dictates that a letter of credit is to be used to finance the transaction.</w:t>
      </w:r>
    </w:p>
    <w:p w:rsidR="00322C07" w:rsidRPr="00800AF3" w:rsidRDefault="00322C07" w:rsidP="00800AF3">
      <w:pPr>
        <w:shd w:val="clear" w:color="auto" w:fill="FFFFFF"/>
        <w:tabs>
          <w:tab w:val="left" w:pos="994"/>
          <w:tab w:val="left" w:pos="1701"/>
          <w:tab w:val="left" w:pos="2381"/>
        </w:tabs>
        <w:ind w:firstLine="0"/>
        <w:rPr>
          <w:rFonts w:eastAsia="Sylfaen"/>
          <w:color w:val="000000"/>
          <w:sz w:val="28"/>
          <w:szCs w:val="28"/>
          <w:lang w:val="en-US" w:eastAsia="en-US"/>
        </w:rPr>
      </w:pPr>
      <w:r w:rsidRPr="00800AF3">
        <w:rPr>
          <w:rFonts w:eastAsia="Sylfaen"/>
          <w:b/>
          <w:color w:val="000000"/>
          <w:sz w:val="28"/>
          <w:szCs w:val="28"/>
          <w:lang w:val="en-US" w:eastAsia="en-US"/>
        </w:rPr>
        <w:t>Step 2:</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r>
      <w:r w:rsidRPr="00800AF3">
        <w:rPr>
          <w:rFonts w:eastAsia="Sylfaen"/>
          <w:color w:val="000000"/>
          <w:sz w:val="28"/>
          <w:szCs w:val="28"/>
          <w:lang w:val="en-US" w:eastAsia="en-US"/>
        </w:rPr>
        <w:tab/>
        <w:t>The buyer completes an application for a letter of credit and forwards it to his or her bank, which will issue the letter of credit.</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3:</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issuing (buyer’s) bank then forwards the letter of credit to a correspondent bank in the seller's country.</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lastRenderedPageBreak/>
        <w:t>Step 4:</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correspondent's bank relays the letter of credit to the seller.</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5:</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Having received assurance of payment, the seller makes the necessary shipping arrangements.</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6:</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seller prepares the documents required under the letter of credit and delivers them to the correspondent bank.</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7:</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correspondent bank examines the documents. If it finds them in order, it sends them to the issuing bank and pays the seller in accordance with the terms of the letter of credit.</w:t>
      </w:r>
    </w:p>
    <w:p w:rsidR="00322C07" w:rsidRPr="00800AF3" w:rsidRDefault="00322C07" w:rsidP="00800AF3">
      <w:pPr>
        <w:shd w:val="clear" w:color="auto" w:fill="FFFFFF"/>
        <w:tabs>
          <w:tab w:val="left" w:pos="1701"/>
          <w:tab w:val="left" w:pos="2261"/>
        </w:tabs>
        <w:ind w:firstLine="0"/>
        <w:rPr>
          <w:rFonts w:eastAsia="Sylfaen"/>
          <w:color w:val="000000"/>
          <w:sz w:val="28"/>
          <w:szCs w:val="28"/>
          <w:lang w:val="en-US" w:eastAsia="en-US"/>
        </w:rPr>
      </w:pPr>
      <w:r w:rsidRPr="00800AF3">
        <w:rPr>
          <w:rFonts w:eastAsia="Sylfaen"/>
          <w:b/>
          <w:color w:val="000000"/>
          <w:sz w:val="28"/>
          <w:szCs w:val="28"/>
          <w:lang w:val="en-US" w:eastAsia="en-US"/>
        </w:rPr>
        <w:t>Step 8:</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issuing bank</w:t>
      </w:r>
      <w:r w:rsidRPr="00800AF3">
        <w:rPr>
          <w:rFonts w:eastAsia="Sylfaen"/>
          <w:color w:val="000000"/>
          <w:sz w:val="28"/>
          <w:szCs w:val="28"/>
          <w:lang w:val="en-US" w:eastAsia="en-US"/>
        </w:rPr>
        <w:tab/>
        <w:t>having received the documents, examines them. If they are in order, the issuing bank will charge the buyer's account and send the documents on to the buyer or his or her customs broker. The issuing bank also will reimburse the corresponding bank.</w:t>
      </w:r>
    </w:p>
    <w:p w:rsidR="00322C07" w:rsidRPr="00800AF3" w:rsidRDefault="00322C07" w:rsidP="00800AF3">
      <w:pPr>
        <w:shd w:val="clear" w:color="auto" w:fill="FFFFFF"/>
        <w:tabs>
          <w:tab w:val="left" w:pos="1701"/>
        </w:tabs>
        <w:ind w:firstLine="0"/>
        <w:rPr>
          <w:rFonts w:eastAsia="Sylfaen"/>
          <w:color w:val="000000"/>
          <w:sz w:val="28"/>
          <w:szCs w:val="28"/>
          <w:lang w:val="en-US" w:eastAsia="en-US"/>
        </w:rPr>
      </w:pPr>
      <w:r w:rsidRPr="00800AF3">
        <w:rPr>
          <w:rFonts w:eastAsia="Sylfaen"/>
          <w:b/>
          <w:color w:val="000000"/>
          <w:sz w:val="28"/>
          <w:szCs w:val="28"/>
          <w:lang w:val="en-US" w:eastAsia="en-US"/>
        </w:rPr>
        <w:t>Step 9:</w:t>
      </w:r>
      <w:r w:rsidRPr="00800AF3">
        <w:rPr>
          <w:rFonts w:eastAsia="Sylfaen"/>
          <w:color w:val="000000"/>
          <w:sz w:val="28"/>
          <w:szCs w:val="28"/>
          <w:lang w:val="en-US" w:eastAsia="en-US"/>
        </w:rPr>
        <w:t xml:space="preserve"> </w:t>
      </w:r>
      <w:r w:rsidRPr="00800AF3">
        <w:rPr>
          <w:rFonts w:eastAsia="Sylfaen"/>
          <w:color w:val="000000"/>
          <w:sz w:val="28"/>
          <w:szCs w:val="28"/>
          <w:lang w:val="en-US" w:eastAsia="en-US"/>
        </w:rPr>
        <w:tab/>
        <w:t>The buyer or broker receives the documents and picks up the merchandise from the shipper (carrier).</w:t>
      </w:r>
    </w:p>
    <w:p w:rsidR="00F53DBD" w:rsidRPr="00800AF3" w:rsidRDefault="00F53DBD" w:rsidP="00800AF3">
      <w:pPr>
        <w:pStyle w:val="2"/>
        <w:spacing w:before="0" w:after="0"/>
        <w:rPr>
          <w:rFonts w:ascii="Times New Roman" w:hAnsi="Times New Roman"/>
          <w:i w:val="0"/>
          <w:smallCaps/>
          <w:lang w:val="en-US"/>
        </w:rPr>
      </w:pPr>
    </w:p>
    <w:p w:rsidR="003376A7" w:rsidRPr="00FF1D6C" w:rsidRDefault="003376A7" w:rsidP="00FF1D6C">
      <w:pPr>
        <w:pStyle w:val="2"/>
        <w:spacing w:before="0" w:after="0"/>
        <w:jc w:val="center"/>
        <w:rPr>
          <w:rFonts w:ascii="Times New Roman" w:hAnsi="Times New Roman"/>
          <w:smallCaps/>
          <w:lang w:val="en-US"/>
        </w:rPr>
      </w:pPr>
      <w:bookmarkStart w:id="60" w:name="_Toc484794265"/>
      <w:bookmarkStart w:id="61" w:name="_Toc484794303"/>
      <w:r w:rsidRPr="00FF1D6C">
        <w:rPr>
          <w:rFonts w:ascii="Times New Roman" w:hAnsi="Times New Roman"/>
          <w:smallCaps/>
          <w:lang w:val="en-US"/>
        </w:rPr>
        <w:t>Notes:</w:t>
      </w:r>
      <w:bookmarkEnd w:id="60"/>
      <w:bookmarkEnd w:id="61"/>
    </w:p>
    <w:p w:rsidR="003376A7" w:rsidRPr="00800AF3" w:rsidRDefault="00873F73" w:rsidP="00800AF3">
      <w:pPr>
        <w:shd w:val="clear" w:color="auto" w:fill="FFFFFF"/>
        <w:rPr>
          <w:rFonts w:eastAsia="Sylfaen"/>
          <w:color w:val="000000"/>
          <w:sz w:val="28"/>
          <w:szCs w:val="28"/>
          <w:lang w:val="en-US" w:eastAsia="en-US"/>
        </w:rPr>
      </w:pPr>
      <w:r w:rsidRPr="00800AF3">
        <w:rPr>
          <w:rFonts w:eastAsia="Sylfaen"/>
          <w:i/>
          <w:color w:val="000000"/>
          <w:sz w:val="28"/>
          <w:szCs w:val="28"/>
          <w:lang w:val="en-US" w:eastAsia="en-US"/>
        </w:rPr>
        <w:t>Foreign Exchange Market</w:t>
      </w:r>
      <w:r w:rsidRPr="00800AF3">
        <w:rPr>
          <w:rFonts w:eastAsia="Sylfaen"/>
          <w:color w:val="000000"/>
          <w:sz w:val="28"/>
          <w:szCs w:val="28"/>
          <w:lang w:val="en-US" w:eastAsia="en-US"/>
        </w:rPr>
        <w:t xml:space="preserve"> </w:t>
      </w:r>
      <w:r w:rsidRPr="00800AF3">
        <w:rPr>
          <w:sz w:val="28"/>
          <w:szCs w:val="28"/>
          <w:lang w:val="en-US"/>
        </w:rPr>
        <w:t>– a</w:t>
      </w:r>
      <w:r w:rsidR="003376A7" w:rsidRPr="00800AF3">
        <w:rPr>
          <w:rFonts w:eastAsia="Sylfaen"/>
          <w:color w:val="000000"/>
          <w:sz w:val="28"/>
          <w:szCs w:val="28"/>
          <w:lang w:val="en-US" w:eastAsia="en-US"/>
        </w:rPr>
        <w:t xml:space="preserve"> worldwide system in which foreign currencies are bought and sold.</w:t>
      </w:r>
    </w:p>
    <w:p w:rsidR="003376A7" w:rsidRPr="00800AF3" w:rsidRDefault="00873F73" w:rsidP="00800AF3">
      <w:pPr>
        <w:shd w:val="clear" w:color="auto" w:fill="FFFFFF"/>
        <w:rPr>
          <w:rFonts w:eastAsia="Sylfaen"/>
          <w:color w:val="000000"/>
          <w:sz w:val="28"/>
          <w:szCs w:val="28"/>
          <w:lang w:val="en-US" w:eastAsia="en-US"/>
        </w:rPr>
      </w:pPr>
      <w:r w:rsidRPr="00800AF3">
        <w:rPr>
          <w:rFonts w:eastAsia="Sylfaen"/>
          <w:i/>
          <w:color w:val="000000"/>
          <w:sz w:val="28"/>
          <w:szCs w:val="28"/>
          <w:lang w:val="en-US" w:eastAsia="en-US"/>
        </w:rPr>
        <w:t>Correspondent Bank</w:t>
      </w:r>
      <w:r w:rsidRPr="00800AF3">
        <w:rPr>
          <w:rFonts w:eastAsia="Sylfaen"/>
          <w:color w:val="000000"/>
          <w:sz w:val="28"/>
          <w:szCs w:val="28"/>
          <w:lang w:val="en-US" w:eastAsia="en-US"/>
        </w:rPr>
        <w:t xml:space="preserve"> </w:t>
      </w:r>
      <w:r w:rsidRPr="00800AF3">
        <w:rPr>
          <w:sz w:val="28"/>
          <w:szCs w:val="28"/>
          <w:lang w:val="en-US"/>
        </w:rPr>
        <w:t>– a</w:t>
      </w:r>
      <w:r w:rsidR="003376A7" w:rsidRPr="00800AF3">
        <w:rPr>
          <w:rFonts w:eastAsia="Sylfaen"/>
          <w:color w:val="000000"/>
          <w:sz w:val="28"/>
          <w:szCs w:val="28"/>
          <w:lang w:val="en-US" w:eastAsia="en-US"/>
        </w:rPr>
        <w:t xml:space="preserve"> bank in which another bank has an account (and vice versa) for the pur</w:t>
      </w:r>
      <w:r w:rsidR="003376A7" w:rsidRPr="00800AF3">
        <w:rPr>
          <w:rFonts w:eastAsia="Sylfaen"/>
          <w:color w:val="000000"/>
          <w:sz w:val="28"/>
          <w:szCs w:val="28"/>
          <w:lang w:val="en-US" w:eastAsia="en-US"/>
        </w:rPr>
        <w:softHyphen/>
        <w:t>pose of facilitating fund transfers.</w:t>
      </w:r>
    </w:p>
    <w:p w:rsidR="003376A7" w:rsidRPr="00800AF3" w:rsidRDefault="00873F73" w:rsidP="00800AF3">
      <w:pPr>
        <w:shd w:val="clear" w:color="auto" w:fill="FFFFFF"/>
        <w:rPr>
          <w:rFonts w:eastAsia="Sylfaen"/>
          <w:color w:val="000000"/>
          <w:sz w:val="28"/>
          <w:szCs w:val="28"/>
          <w:lang w:val="en-US" w:eastAsia="en-US"/>
        </w:rPr>
      </w:pPr>
      <w:r w:rsidRPr="00800AF3">
        <w:rPr>
          <w:rFonts w:eastAsia="Sylfaen"/>
          <w:i/>
          <w:color w:val="000000"/>
          <w:sz w:val="28"/>
          <w:szCs w:val="28"/>
          <w:lang w:val="en-US" w:eastAsia="en-US"/>
        </w:rPr>
        <w:t>Letter of Credit</w:t>
      </w:r>
      <w:r w:rsidRPr="00800AF3">
        <w:rPr>
          <w:rFonts w:eastAsia="Sylfaen"/>
          <w:color w:val="000000"/>
          <w:sz w:val="28"/>
          <w:szCs w:val="28"/>
          <w:lang w:val="en-US" w:eastAsia="en-US"/>
        </w:rPr>
        <w:t xml:space="preserve"> </w:t>
      </w:r>
      <w:r w:rsidRPr="00800AF3">
        <w:rPr>
          <w:sz w:val="28"/>
          <w:szCs w:val="28"/>
          <w:lang w:val="en-US"/>
        </w:rPr>
        <w:t>– a</w:t>
      </w:r>
      <w:r w:rsidR="003376A7" w:rsidRPr="00800AF3">
        <w:rPr>
          <w:rFonts w:eastAsia="Sylfaen"/>
          <w:color w:val="000000"/>
          <w:sz w:val="28"/>
          <w:szCs w:val="28"/>
          <w:lang w:val="en-US" w:eastAsia="en-US"/>
        </w:rPr>
        <w:t xml:space="preserve"> written instrument, usually issued by a bank on behalf of a customer or other person, in which the issuer promises to honor drafts or other demands for payment by third per</w:t>
      </w:r>
      <w:r w:rsidR="003376A7" w:rsidRPr="00800AF3">
        <w:rPr>
          <w:rFonts w:eastAsia="Sylfaen"/>
          <w:color w:val="000000"/>
          <w:sz w:val="28"/>
          <w:szCs w:val="28"/>
          <w:lang w:val="en-US" w:eastAsia="en-US"/>
        </w:rPr>
        <w:softHyphen/>
        <w:t xml:space="preserve">sons in accordance with the terms of </w:t>
      </w:r>
      <w:r w:rsidRPr="00800AF3">
        <w:rPr>
          <w:rFonts w:eastAsia="Sylfaen"/>
          <w:color w:val="000000"/>
          <w:sz w:val="28"/>
          <w:szCs w:val="28"/>
          <w:lang w:val="en-US" w:eastAsia="en-US"/>
        </w:rPr>
        <w:t>the</w:t>
      </w:r>
      <w:r w:rsidR="003376A7" w:rsidRPr="00800AF3">
        <w:rPr>
          <w:rFonts w:eastAsia="Sylfaen"/>
          <w:color w:val="000000"/>
          <w:sz w:val="28"/>
          <w:szCs w:val="28"/>
          <w:lang w:val="en-US" w:eastAsia="en-US"/>
        </w:rPr>
        <w:t xml:space="preserve"> instrument.</w:t>
      </w:r>
    </w:p>
    <w:p w:rsidR="00800AF3" w:rsidRPr="00DA2321" w:rsidRDefault="00800AF3" w:rsidP="00800AF3">
      <w:pPr>
        <w:pStyle w:val="afa"/>
        <w:spacing w:before="0" w:beforeAutospacing="0" w:after="0" w:afterAutospacing="0"/>
        <w:ind w:firstLine="567"/>
        <w:jc w:val="center"/>
        <w:outlineLvl w:val="1"/>
        <w:rPr>
          <w:b/>
          <w:sz w:val="28"/>
          <w:szCs w:val="28"/>
          <w:lang w:val="en-US"/>
        </w:rPr>
      </w:pPr>
    </w:p>
    <w:p w:rsidR="003E1410" w:rsidRPr="00800AF3" w:rsidRDefault="003E1410" w:rsidP="00800AF3">
      <w:pPr>
        <w:pStyle w:val="afa"/>
        <w:spacing w:before="0" w:beforeAutospacing="0" w:after="0" w:afterAutospacing="0"/>
        <w:ind w:firstLine="567"/>
        <w:jc w:val="center"/>
        <w:outlineLvl w:val="1"/>
        <w:rPr>
          <w:b/>
          <w:sz w:val="28"/>
          <w:szCs w:val="28"/>
          <w:lang w:val="en-US"/>
        </w:rPr>
      </w:pPr>
      <w:bookmarkStart w:id="62" w:name="_Toc484794266"/>
      <w:bookmarkStart w:id="63" w:name="_Toc484794304"/>
      <w:r w:rsidRPr="00800AF3">
        <w:rPr>
          <w:b/>
          <w:sz w:val="28"/>
          <w:szCs w:val="28"/>
          <w:lang w:val="en-US"/>
        </w:rPr>
        <w:t>QUESTIONS FOR DISCUSSION</w:t>
      </w:r>
      <w:bookmarkEnd w:id="62"/>
      <w:bookmarkEnd w:id="63"/>
    </w:p>
    <w:p w:rsidR="003E1410" w:rsidRPr="00800AF3" w:rsidRDefault="003E1410" w:rsidP="00800AF3">
      <w:pPr>
        <w:pStyle w:val="afa"/>
        <w:numPr>
          <w:ilvl w:val="0"/>
          <w:numId w:val="21"/>
        </w:numPr>
        <w:spacing w:before="0" w:beforeAutospacing="0" w:after="0" w:afterAutospacing="0"/>
        <w:ind w:left="0"/>
        <w:rPr>
          <w:color w:val="000000"/>
          <w:sz w:val="28"/>
          <w:szCs w:val="28"/>
          <w:lang w:val="en-US"/>
        </w:rPr>
      </w:pPr>
      <w:r w:rsidRPr="00800AF3">
        <w:rPr>
          <w:color w:val="000000"/>
          <w:sz w:val="28"/>
          <w:szCs w:val="28"/>
          <w:lang w:val="en-US"/>
        </w:rPr>
        <w:t>To which difficulties in account settlement could lead the existence of different monetary systems?</w:t>
      </w:r>
    </w:p>
    <w:p w:rsidR="003E1410" w:rsidRPr="00800AF3" w:rsidRDefault="003E1410" w:rsidP="00800AF3">
      <w:pPr>
        <w:pStyle w:val="afa"/>
        <w:numPr>
          <w:ilvl w:val="0"/>
          <w:numId w:val="21"/>
        </w:numPr>
        <w:spacing w:before="0" w:beforeAutospacing="0" w:after="0" w:afterAutospacing="0"/>
        <w:ind w:left="0"/>
        <w:rPr>
          <w:color w:val="000000"/>
          <w:sz w:val="28"/>
          <w:szCs w:val="28"/>
          <w:lang w:val="en-US"/>
        </w:rPr>
      </w:pPr>
      <w:r w:rsidRPr="00800AF3">
        <w:rPr>
          <w:color w:val="000000"/>
          <w:sz w:val="28"/>
          <w:szCs w:val="28"/>
          <w:lang w:val="en-US"/>
        </w:rPr>
        <w:t>How could the concept « Foreign Exchange Market »</w:t>
      </w:r>
      <w:r w:rsidR="00C7705A" w:rsidRPr="00800AF3">
        <w:rPr>
          <w:color w:val="000000"/>
          <w:sz w:val="28"/>
          <w:szCs w:val="28"/>
          <w:lang w:val="en-US"/>
        </w:rPr>
        <w:t xml:space="preserve"> be defined</w:t>
      </w:r>
      <w:r w:rsidRPr="00800AF3">
        <w:rPr>
          <w:color w:val="000000"/>
          <w:sz w:val="28"/>
          <w:szCs w:val="28"/>
          <w:lang w:val="en-US"/>
        </w:rPr>
        <w:t>?</w:t>
      </w:r>
    </w:p>
    <w:p w:rsidR="003E1410" w:rsidRPr="00800AF3" w:rsidRDefault="003E1410" w:rsidP="00800AF3">
      <w:pPr>
        <w:pStyle w:val="afa"/>
        <w:numPr>
          <w:ilvl w:val="0"/>
          <w:numId w:val="21"/>
        </w:numPr>
        <w:spacing w:before="0" w:beforeAutospacing="0" w:after="0" w:afterAutospacing="0"/>
        <w:ind w:left="0"/>
        <w:rPr>
          <w:color w:val="000000"/>
          <w:sz w:val="28"/>
          <w:szCs w:val="28"/>
          <w:lang w:val="en-US"/>
        </w:rPr>
      </w:pPr>
      <w:r w:rsidRPr="00800AF3">
        <w:rPr>
          <w:color w:val="000000"/>
          <w:sz w:val="28"/>
          <w:szCs w:val="28"/>
          <w:lang w:val="en-US"/>
        </w:rPr>
        <w:lastRenderedPageBreak/>
        <w:t>What is Correspondent banking, CHIPS</w:t>
      </w:r>
      <w:r w:rsidR="00C7705A" w:rsidRPr="00800AF3">
        <w:rPr>
          <w:color w:val="000000"/>
          <w:sz w:val="28"/>
          <w:szCs w:val="28"/>
          <w:lang w:val="en-US"/>
        </w:rPr>
        <w:t xml:space="preserve"> </w:t>
      </w:r>
      <w:r w:rsidRPr="00800AF3">
        <w:rPr>
          <w:color w:val="000000"/>
          <w:sz w:val="28"/>
          <w:szCs w:val="28"/>
          <w:lang w:val="en-US"/>
        </w:rPr>
        <w:t>/</w:t>
      </w:r>
      <w:r w:rsidR="00C7705A" w:rsidRPr="00800AF3">
        <w:rPr>
          <w:color w:val="000000"/>
          <w:sz w:val="28"/>
          <w:szCs w:val="28"/>
          <w:lang w:val="en-US"/>
        </w:rPr>
        <w:t xml:space="preserve"> </w:t>
      </w:r>
      <w:r w:rsidRPr="00800AF3">
        <w:rPr>
          <w:color w:val="000000"/>
          <w:sz w:val="28"/>
          <w:szCs w:val="28"/>
          <w:lang w:val="en-US"/>
        </w:rPr>
        <w:t>SWIFT?</w:t>
      </w:r>
    </w:p>
    <w:p w:rsidR="002E033B" w:rsidRPr="00800AF3" w:rsidRDefault="002E033B" w:rsidP="00800AF3">
      <w:pPr>
        <w:pStyle w:val="afa"/>
        <w:numPr>
          <w:ilvl w:val="0"/>
          <w:numId w:val="21"/>
        </w:numPr>
        <w:spacing w:before="0" w:beforeAutospacing="0" w:after="0" w:afterAutospacing="0"/>
        <w:ind w:left="0"/>
        <w:rPr>
          <w:color w:val="000000"/>
          <w:sz w:val="28"/>
          <w:szCs w:val="28"/>
          <w:lang w:val="en-US"/>
        </w:rPr>
      </w:pPr>
      <w:r w:rsidRPr="00800AF3">
        <w:rPr>
          <w:color w:val="000000"/>
          <w:sz w:val="28"/>
          <w:szCs w:val="28"/>
          <w:lang w:val="en-US"/>
        </w:rPr>
        <w:t>How are the parties of a Letters of Credit called?</w:t>
      </w:r>
    </w:p>
    <w:p w:rsidR="003E1410" w:rsidRPr="00800AF3" w:rsidRDefault="003E1410" w:rsidP="00800AF3">
      <w:pPr>
        <w:pStyle w:val="afa"/>
        <w:numPr>
          <w:ilvl w:val="0"/>
          <w:numId w:val="21"/>
        </w:numPr>
        <w:spacing w:before="0" w:beforeAutospacing="0" w:after="0" w:afterAutospacing="0"/>
        <w:ind w:left="0"/>
        <w:rPr>
          <w:color w:val="000000"/>
          <w:sz w:val="28"/>
          <w:szCs w:val="28"/>
          <w:lang w:val="en-US"/>
        </w:rPr>
      </w:pPr>
      <w:r w:rsidRPr="00800AF3">
        <w:rPr>
          <w:color w:val="000000"/>
          <w:sz w:val="28"/>
          <w:szCs w:val="28"/>
          <w:lang w:val="en-US"/>
        </w:rPr>
        <w:t>How</w:t>
      </w:r>
      <w:r w:rsidR="00C7705A" w:rsidRPr="00800AF3">
        <w:rPr>
          <w:color w:val="000000"/>
          <w:sz w:val="28"/>
          <w:szCs w:val="28"/>
          <w:lang w:val="en-US"/>
        </w:rPr>
        <w:t xml:space="preserve"> are</w:t>
      </w:r>
      <w:r w:rsidRPr="00800AF3">
        <w:rPr>
          <w:color w:val="000000"/>
          <w:sz w:val="28"/>
          <w:szCs w:val="28"/>
          <w:lang w:val="en-US"/>
        </w:rPr>
        <w:t xml:space="preserve"> the settlements done under </w:t>
      </w:r>
      <w:r w:rsidR="002E033B" w:rsidRPr="00800AF3">
        <w:rPr>
          <w:color w:val="000000"/>
          <w:sz w:val="28"/>
          <w:szCs w:val="28"/>
          <w:lang w:val="en-US"/>
        </w:rPr>
        <w:t>a</w:t>
      </w:r>
      <w:r w:rsidRPr="00800AF3">
        <w:rPr>
          <w:color w:val="000000"/>
          <w:sz w:val="28"/>
          <w:szCs w:val="28"/>
          <w:lang w:val="en-US"/>
        </w:rPr>
        <w:t xml:space="preserve"> Letters of Credit?</w:t>
      </w:r>
    </w:p>
    <w:p w:rsidR="003E1410" w:rsidRPr="00800AF3" w:rsidRDefault="00FF1D6C" w:rsidP="00FF1D6C">
      <w:pPr>
        <w:shd w:val="clear" w:color="auto" w:fill="FFFFFF"/>
        <w:ind w:firstLine="567"/>
        <w:rPr>
          <w:b/>
          <w:color w:val="000000"/>
          <w:sz w:val="28"/>
          <w:szCs w:val="28"/>
          <w:lang w:val="en-US"/>
        </w:rPr>
      </w:pPr>
      <w:r>
        <w:rPr>
          <w:rFonts w:eastAsia="Sylfaen"/>
          <w:color w:val="000000"/>
          <w:sz w:val="28"/>
          <w:szCs w:val="28"/>
          <w:lang w:val="en-US" w:eastAsia="en-US"/>
        </w:rPr>
        <w:br w:type="page"/>
      </w:r>
      <w:bookmarkStart w:id="64" w:name="_Toc484794267"/>
      <w:bookmarkStart w:id="65" w:name="_Toc484794305"/>
      <w:r w:rsidR="003E1410" w:rsidRPr="00800AF3">
        <w:rPr>
          <w:b/>
          <w:sz w:val="28"/>
          <w:szCs w:val="28"/>
          <w:lang w:val="en-US"/>
        </w:rPr>
        <w:lastRenderedPageBreak/>
        <w:t>UNIT V</w:t>
      </w:r>
      <w:r w:rsidR="00F53DBD" w:rsidRPr="00800AF3">
        <w:rPr>
          <w:b/>
          <w:sz w:val="28"/>
          <w:szCs w:val="28"/>
          <w:lang w:val="en-US"/>
        </w:rPr>
        <w:t xml:space="preserve">. </w:t>
      </w:r>
      <w:r w:rsidR="003E1410" w:rsidRPr="00800AF3">
        <w:rPr>
          <w:b/>
          <w:color w:val="000000"/>
          <w:sz w:val="28"/>
          <w:szCs w:val="28"/>
          <w:lang w:val="en-US"/>
        </w:rPr>
        <w:t xml:space="preserve"> REGULATIONS </w:t>
      </w:r>
      <w:r w:rsidR="00737060" w:rsidRPr="00800AF3">
        <w:rPr>
          <w:b/>
          <w:color w:val="000000"/>
          <w:sz w:val="28"/>
          <w:szCs w:val="28"/>
          <w:lang w:val="en-US"/>
        </w:rPr>
        <w:t>OF SPECIFIC BUSINESS ACTIVITIES</w:t>
      </w:r>
      <w:bookmarkEnd w:id="64"/>
      <w:bookmarkEnd w:id="65"/>
    </w:p>
    <w:p w:rsidR="00481203" w:rsidRPr="00800AF3" w:rsidRDefault="00FF1D6C" w:rsidP="00800AF3">
      <w:pPr>
        <w:pStyle w:val="a4"/>
        <w:spacing w:before="0" w:after="0"/>
        <w:ind w:firstLine="567"/>
        <w:outlineLvl w:val="9"/>
        <w:rPr>
          <w:rFonts w:ascii="Times New Roman" w:hAnsi="Times New Roman"/>
          <w:sz w:val="28"/>
          <w:szCs w:val="28"/>
        </w:rPr>
      </w:pPr>
      <w:bookmarkStart w:id="66" w:name="_Toc484730443"/>
      <w:bookmarkStart w:id="67" w:name="_Toc484794268"/>
      <w:bookmarkStart w:id="68" w:name="_Toc484794306"/>
      <w:r>
        <w:rPr>
          <w:rFonts w:ascii="Times New Roman" w:hAnsi="Times New Roman"/>
          <w:sz w:val="28"/>
          <w:szCs w:val="28"/>
          <w:lang w:val="en-US"/>
        </w:rPr>
        <w:t>WORDS</w:t>
      </w:r>
      <w:bookmarkEnd w:id="66"/>
      <w:bookmarkEnd w:id="67"/>
      <w:bookmarkEnd w:id="68"/>
    </w:p>
    <w:p w:rsidR="00481203" w:rsidRPr="00800AF3" w:rsidRDefault="00481203" w:rsidP="00800AF3">
      <w:pPr>
        <w:pStyle w:val="ab"/>
        <w:numPr>
          <w:ilvl w:val="0"/>
          <w:numId w:val="22"/>
        </w:numPr>
        <w:ind w:left="0" w:firstLine="0"/>
        <w:rPr>
          <w:rFonts w:eastAsia="Sylfaen"/>
          <w:color w:val="000000"/>
          <w:sz w:val="28"/>
          <w:szCs w:val="28"/>
          <w:lang w:eastAsia="en-US"/>
        </w:rPr>
      </w:pPr>
      <w:r w:rsidRPr="00800AF3">
        <w:rPr>
          <w:rFonts w:eastAsia="Sylfaen"/>
          <w:color w:val="000000"/>
          <w:sz w:val="28"/>
          <w:szCs w:val="28"/>
          <w:lang w:val="en-US" w:eastAsia="en-US"/>
        </w:rPr>
        <w:t>Affect</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воздействия</w:t>
      </w:r>
    </w:p>
    <w:p w:rsidR="00763BA4" w:rsidRPr="00800AF3" w:rsidRDefault="00481203" w:rsidP="00800AF3">
      <w:pPr>
        <w:pStyle w:val="ab"/>
        <w:numPr>
          <w:ilvl w:val="0"/>
          <w:numId w:val="22"/>
        </w:numPr>
        <w:ind w:left="0" w:firstLine="0"/>
        <w:rPr>
          <w:rFonts w:eastAsia="Sylfaen"/>
          <w:color w:val="000000"/>
          <w:sz w:val="28"/>
          <w:szCs w:val="28"/>
          <w:lang w:eastAsia="en-US"/>
        </w:rPr>
      </w:pPr>
      <w:r w:rsidRPr="00800AF3">
        <w:rPr>
          <w:rFonts w:eastAsia="Sylfaen"/>
          <w:color w:val="000000"/>
          <w:sz w:val="28"/>
          <w:szCs w:val="28"/>
          <w:lang w:val="en-US" w:eastAsia="en-US"/>
        </w:rPr>
        <w:t>Expropriation</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w:t>
      </w:r>
      <w:r w:rsidR="00763BA4" w:rsidRPr="00800AF3">
        <w:rPr>
          <w:rFonts w:eastAsia="Sylfaen"/>
          <w:color w:val="000000"/>
          <w:sz w:val="28"/>
          <w:szCs w:val="28"/>
          <w:lang w:eastAsia="en-US"/>
        </w:rPr>
        <w:t xml:space="preserve"> </w:t>
      </w:r>
      <w:r w:rsidR="00763BA4" w:rsidRPr="00800AF3">
        <w:rPr>
          <w:color w:val="000000"/>
          <w:sz w:val="28"/>
          <w:szCs w:val="28"/>
        </w:rPr>
        <w:t>Экспроприация</w:t>
      </w:r>
    </w:p>
    <w:p w:rsidR="00763BA4" w:rsidRPr="00800AF3" w:rsidRDefault="00481203" w:rsidP="00800AF3">
      <w:pPr>
        <w:pStyle w:val="ab"/>
        <w:numPr>
          <w:ilvl w:val="0"/>
          <w:numId w:val="22"/>
        </w:numPr>
        <w:ind w:left="0" w:firstLine="0"/>
        <w:rPr>
          <w:rFonts w:eastAsia="Sylfaen"/>
          <w:color w:val="000000"/>
          <w:sz w:val="28"/>
          <w:szCs w:val="28"/>
          <w:lang w:eastAsia="en-US"/>
        </w:rPr>
      </w:pPr>
      <w:r w:rsidRPr="00800AF3">
        <w:rPr>
          <w:rFonts w:eastAsia="Sylfaen"/>
          <w:color w:val="000000"/>
          <w:sz w:val="28"/>
          <w:szCs w:val="28"/>
          <w:lang w:val="en-US" w:eastAsia="en-US"/>
        </w:rPr>
        <w:t>Property</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имущество</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Owner</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владелец</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Negotiations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переговоры</w:t>
      </w:r>
    </w:p>
    <w:p w:rsidR="00763BA4" w:rsidRPr="00800AF3" w:rsidRDefault="00481203" w:rsidP="00800AF3">
      <w:pPr>
        <w:pStyle w:val="ab"/>
        <w:numPr>
          <w:ilvl w:val="0"/>
          <w:numId w:val="22"/>
        </w:numPr>
        <w:ind w:left="0" w:firstLine="0"/>
        <w:rPr>
          <w:rFonts w:eastAsia="Sylfaen"/>
          <w:color w:val="000000"/>
          <w:sz w:val="28"/>
          <w:szCs w:val="28"/>
          <w:lang w:eastAsia="en-US"/>
        </w:rPr>
      </w:pPr>
      <w:r w:rsidRPr="00800AF3">
        <w:rPr>
          <w:rFonts w:eastAsia="Sylfaen"/>
          <w:color w:val="000000"/>
          <w:sz w:val="28"/>
          <w:szCs w:val="28"/>
          <w:lang w:val="en-US" w:eastAsia="en-US"/>
        </w:rPr>
        <w:t>Guarantee</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гарантия</w:t>
      </w:r>
    </w:p>
    <w:p w:rsidR="00763BA4" w:rsidRPr="00800AF3" w:rsidRDefault="00481203" w:rsidP="00800AF3">
      <w:pPr>
        <w:pStyle w:val="ab"/>
        <w:numPr>
          <w:ilvl w:val="0"/>
          <w:numId w:val="22"/>
        </w:numPr>
        <w:ind w:left="0" w:firstLine="0"/>
        <w:rPr>
          <w:rFonts w:eastAsia="Sylfaen"/>
          <w:color w:val="000000"/>
          <w:sz w:val="28"/>
          <w:szCs w:val="28"/>
          <w:lang w:eastAsia="en-US"/>
        </w:rPr>
      </w:pPr>
      <w:r w:rsidRPr="00800AF3">
        <w:rPr>
          <w:rFonts w:eastAsia="Sylfaen"/>
          <w:color w:val="000000"/>
          <w:sz w:val="28"/>
          <w:szCs w:val="28"/>
          <w:lang w:val="en-US" w:eastAsia="en-US"/>
        </w:rPr>
        <w:t>Treaties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договоры, соглашения</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Restrictions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ограничения</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Incentives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стимулы</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Subsidies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субсидии</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Income</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доход</w:t>
      </w:r>
    </w:p>
    <w:p w:rsidR="00763BA4" w:rsidRPr="00800AF3" w:rsidRDefault="00481203" w:rsidP="00800AF3">
      <w:pPr>
        <w:pStyle w:val="ab"/>
        <w:numPr>
          <w:ilvl w:val="0"/>
          <w:numId w:val="22"/>
        </w:numPr>
        <w:ind w:left="0" w:firstLine="0"/>
        <w:rPr>
          <w:rFonts w:eastAsia="Sylfaen"/>
          <w:color w:val="000000"/>
          <w:sz w:val="28"/>
          <w:szCs w:val="28"/>
          <w:lang w:val="en-US" w:eastAsia="en-US"/>
        </w:rPr>
      </w:pPr>
      <w:r w:rsidRPr="00800AF3">
        <w:rPr>
          <w:rFonts w:eastAsia="Sylfaen"/>
          <w:color w:val="000000"/>
          <w:sz w:val="28"/>
          <w:szCs w:val="28"/>
          <w:lang w:val="en-US" w:eastAsia="en-US"/>
        </w:rPr>
        <w:t>Loan</w:t>
      </w:r>
      <w:r w:rsidR="00763BA4" w:rsidRPr="00800AF3">
        <w:rPr>
          <w:rFonts w:eastAsia="Sylfaen"/>
          <w:color w:val="000000"/>
          <w:sz w:val="28"/>
          <w:szCs w:val="28"/>
          <w:lang w:eastAsia="en-US"/>
        </w:rPr>
        <w:t xml:space="preserve"> </w:t>
      </w:r>
      <w:r w:rsidR="00763BA4" w:rsidRPr="00800AF3">
        <w:rPr>
          <w:color w:val="000000"/>
          <w:sz w:val="28"/>
          <w:szCs w:val="28"/>
        </w:rPr>
        <w:t xml:space="preserve">– заем, ссуда, кредит </w:t>
      </w:r>
    </w:p>
    <w:p w:rsidR="00481203" w:rsidRPr="00800AF3" w:rsidRDefault="00481203" w:rsidP="00800AF3">
      <w:pPr>
        <w:pStyle w:val="ab"/>
        <w:numPr>
          <w:ilvl w:val="0"/>
          <w:numId w:val="22"/>
        </w:numPr>
        <w:ind w:left="0" w:firstLine="0"/>
        <w:rPr>
          <w:sz w:val="28"/>
          <w:szCs w:val="28"/>
        </w:rPr>
      </w:pPr>
      <w:r w:rsidRPr="00800AF3">
        <w:rPr>
          <w:rFonts w:eastAsia="Sylfaen"/>
          <w:color w:val="000000"/>
          <w:sz w:val="28"/>
          <w:szCs w:val="28"/>
          <w:lang w:val="en-US" w:eastAsia="en-US"/>
        </w:rPr>
        <w:t>Illegal</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w:t>
      </w:r>
      <w:r w:rsidRPr="00800AF3">
        <w:rPr>
          <w:rFonts w:eastAsia="Sylfaen"/>
          <w:color w:val="000000"/>
          <w:sz w:val="28"/>
          <w:szCs w:val="28"/>
          <w:lang w:eastAsia="en-US"/>
        </w:rPr>
        <w:t xml:space="preserve"> </w:t>
      </w:r>
      <w:r w:rsidR="00763BA4" w:rsidRPr="00800AF3">
        <w:rPr>
          <w:color w:val="000000"/>
          <w:sz w:val="28"/>
          <w:szCs w:val="28"/>
        </w:rPr>
        <w:t>незаконный</w:t>
      </w:r>
    </w:p>
    <w:p w:rsidR="00481203" w:rsidRPr="00800AF3" w:rsidRDefault="00481203" w:rsidP="00800AF3">
      <w:pPr>
        <w:ind w:firstLine="0"/>
        <w:jc w:val="center"/>
        <w:rPr>
          <w:b/>
          <w:sz w:val="28"/>
          <w:szCs w:val="28"/>
          <w:lang w:val="en-US"/>
        </w:rPr>
      </w:pPr>
      <w:r w:rsidRPr="00800AF3">
        <w:rPr>
          <w:b/>
          <w:sz w:val="28"/>
          <w:szCs w:val="28"/>
          <w:lang w:val="en-US"/>
        </w:rPr>
        <w:t>WORD EXPRESSIONS</w:t>
      </w:r>
    </w:p>
    <w:p w:rsidR="00481203" w:rsidRPr="00800AF3" w:rsidRDefault="00481203" w:rsidP="00FB691F">
      <w:pPr>
        <w:pStyle w:val="ab"/>
        <w:numPr>
          <w:ilvl w:val="0"/>
          <w:numId w:val="23"/>
        </w:numPr>
        <w:ind w:left="0" w:firstLine="0"/>
        <w:rPr>
          <w:rFonts w:eastAsia="Sylfaen"/>
          <w:color w:val="000000"/>
          <w:sz w:val="28"/>
          <w:szCs w:val="28"/>
          <w:lang w:val="en-US" w:eastAsia="en-US"/>
        </w:rPr>
      </w:pPr>
      <w:r w:rsidRPr="00800AF3">
        <w:rPr>
          <w:rFonts w:eastAsia="Sylfaen"/>
          <w:color w:val="000000"/>
          <w:sz w:val="28"/>
          <w:szCs w:val="28"/>
          <w:lang w:val="en-US" w:eastAsia="en-US"/>
        </w:rPr>
        <w:t>Import Restrictions</w:t>
      </w:r>
      <w:r w:rsidR="00763BA4" w:rsidRPr="00800AF3">
        <w:rPr>
          <w:rFonts w:eastAsia="Sylfaen"/>
          <w:color w:val="000000"/>
          <w:sz w:val="28"/>
          <w:szCs w:val="28"/>
          <w:lang w:eastAsia="en-US"/>
        </w:rPr>
        <w:t xml:space="preserve"> </w:t>
      </w:r>
      <w:r w:rsidR="00763BA4" w:rsidRPr="00800AF3">
        <w:rPr>
          <w:color w:val="000000"/>
          <w:sz w:val="28"/>
          <w:szCs w:val="28"/>
          <w:lang w:val="en-US"/>
        </w:rPr>
        <w:t>–</w:t>
      </w:r>
      <w:r w:rsidR="00763BA4" w:rsidRPr="00800AF3">
        <w:rPr>
          <w:color w:val="000000"/>
          <w:sz w:val="28"/>
          <w:szCs w:val="28"/>
        </w:rPr>
        <w:t xml:space="preserve"> </w:t>
      </w:r>
      <w:r w:rsidR="00763BA4" w:rsidRPr="00800AF3">
        <w:rPr>
          <w:rFonts w:eastAsia="Sylfaen"/>
          <w:color w:val="000000"/>
          <w:sz w:val="28"/>
          <w:szCs w:val="28"/>
          <w:lang w:eastAsia="en-US"/>
        </w:rPr>
        <w:t xml:space="preserve"> о</w:t>
      </w:r>
      <w:r w:rsidR="00763BA4" w:rsidRPr="00800AF3">
        <w:rPr>
          <w:rFonts w:eastAsia="Sylfaen"/>
          <w:color w:val="000000"/>
          <w:sz w:val="28"/>
          <w:szCs w:val="28"/>
          <w:lang w:val="en-US" w:eastAsia="en-US"/>
        </w:rPr>
        <w:t>граничени</w:t>
      </w:r>
      <w:r w:rsidR="00D62712" w:rsidRPr="00800AF3">
        <w:rPr>
          <w:rFonts w:eastAsia="Sylfaen"/>
          <w:color w:val="000000"/>
          <w:sz w:val="28"/>
          <w:szCs w:val="28"/>
          <w:lang w:eastAsia="en-US"/>
        </w:rPr>
        <w:t>е</w:t>
      </w:r>
      <w:r w:rsidR="00763BA4" w:rsidRPr="00800AF3">
        <w:rPr>
          <w:rFonts w:eastAsia="Sylfaen"/>
          <w:color w:val="000000"/>
          <w:sz w:val="28"/>
          <w:szCs w:val="28"/>
          <w:lang w:val="en-US" w:eastAsia="en-US"/>
        </w:rPr>
        <w:t xml:space="preserve"> импорта</w:t>
      </w:r>
    </w:p>
    <w:p w:rsidR="00481203" w:rsidRPr="00800AF3" w:rsidRDefault="00481203" w:rsidP="00FB691F">
      <w:pPr>
        <w:pStyle w:val="ab"/>
        <w:numPr>
          <w:ilvl w:val="0"/>
          <w:numId w:val="23"/>
        </w:numPr>
        <w:ind w:left="0" w:firstLine="0"/>
        <w:rPr>
          <w:rFonts w:eastAsia="Sylfaen"/>
          <w:color w:val="000000"/>
          <w:sz w:val="28"/>
          <w:szCs w:val="28"/>
          <w:lang w:eastAsia="en-US"/>
        </w:rPr>
      </w:pPr>
      <w:r w:rsidRPr="00800AF3">
        <w:rPr>
          <w:rFonts w:eastAsia="Sylfaen"/>
          <w:color w:val="000000"/>
          <w:sz w:val="28"/>
          <w:szCs w:val="28"/>
          <w:lang w:val="en-US" w:eastAsia="en-US"/>
        </w:rPr>
        <w:t>Most</w:t>
      </w:r>
      <w:r w:rsidRPr="00800AF3">
        <w:rPr>
          <w:rFonts w:eastAsia="Sylfaen"/>
          <w:color w:val="000000"/>
          <w:sz w:val="28"/>
          <w:szCs w:val="28"/>
          <w:lang w:eastAsia="en-US"/>
        </w:rPr>
        <w:t>-</w:t>
      </w:r>
      <w:r w:rsidRPr="00800AF3">
        <w:rPr>
          <w:rFonts w:eastAsia="Sylfaen"/>
          <w:color w:val="000000"/>
          <w:sz w:val="28"/>
          <w:szCs w:val="28"/>
          <w:lang w:val="en-US" w:eastAsia="en-US"/>
        </w:rPr>
        <w:t>favored</w:t>
      </w:r>
      <w:r w:rsidRPr="00800AF3">
        <w:rPr>
          <w:rFonts w:eastAsia="Sylfaen"/>
          <w:color w:val="000000"/>
          <w:sz w:val="28"/>
          <w:szCs w:val="28"/>
          <w:lang w:eastAsia="en-US"/>
        </w:rPr>
        <w:t>-</w:t>
      </w:r>
      <w:r w:rsidRPr="00800AF3">
        <w:rPr>
          <w:rFonts w:eastAsia="Sylfaen"/>
          <w:color w:val="000000"/>
          <w:sz w:val="28"/>
          <w:szCs w:val="28"/>
          <w:lang w:val="en-US" w:eastAsia="en-US"/>
        </w:rPr>
        <w:t>nation</w:t>
      </w:r>
      <w:r w:rsidRPr="00800AF3">
        <w:rPr>
          <w:rFonts w:eastAsia="Sylfaen"/>
          <w:color w:val="000000"/>
          <w:sz w:val="28"/>
          <w:szCs w:val="28"/>
          <w:lang w:eastAsia="en-US"/>
        </w:rPr>
        <w:t xml:space="preserve"> </w:t>
      </w:r>
      <w:r w:rsidRPr="00800AF3">
        <w:rPr>
          <w:rFonts w:eastAsia="Sylfaen"/>
          <w:color w:val="000000"/>
          <w:sz w:val="28"/>
          <w:szCs w:val="28"/>
          <w:lang w:val="en-US" w:eastAsia="en-US"/>
        </w:rPr>
        <w:t>status</w:t>
      </w:r>
      <w:r w:rsidR="00763BA4" w:rsidRPr="00800AF3">
        <w:rPr>
          <w:rFonts w:eastAsia="Sylfaen"/>
          <w:color w:val="000000"/>
          <w:sz w:val="28"/>
          <w:szCs w:val="28"/>
          <w:lang w:eastAsia="en-US"/>
        </w:rPr>
        <w:t xml:space="preserve"> </w:t>
      </w:r>
      <w:r w:rsidR="00763BA4" w:rsidRPr="00800AF3">
        <w:rPr>
          <w:color w:val="000000"/>
          <w:sz w:val="28"/>
          <w:szCs w:val="28"/>
        </w:rPr>
        <w:t>– с</w:t>
      </w:r>
      <w:r w:rsidR="00763BA4" w:rsidRPr="00800AF3">
        <w:rPr>
          <w:rFonts w:eastAsia="Sylfaen"/>
          <w:color w:val="000000"/>
          <w:sz w:val="28"/>
          <w:szCs w:val="28"/>
          <w:lang w:eastAsia="en-US"/>
        </w:rPr>
        <w:t>татус наиболее благоприятствуемой нации</w:t>
      </w:r>
    </w:p>
    <w:p w:rsidR="00481203" w:rsidRPr="00800AF3" w:rsidRDefault="00481203" w:rsidP="00FB691F">
      <w:pPr>
        <w:pStyle w:val="ab"/>
        <w:numPr>
          <w:ilvl w:val="0"/>
          <w:numId w:val="23"/>
        </w:numPr>
        <w:ind w:left="0" w:firstLine="0"/>
        <w:rPr>
          <w:rFonts w:eastAsia="Sylfaen"/>
          <w:color w:val="000000"/>
          <w:sz w:val="28"/>
          <w:szCs w:val="28"/>
          <w:lang w:eastAsia="en-US"/>
        </w:rPr>
      </w:pPr>
      <w:r w:rsidRPr="00800AF3">
        <w:rPr>
          <w:rFonts w:eastAsia="Sylfaen"/>
          <w:color w:val="000000"/>
          <w:sz w:val="28"/>
          <w:szCs w:val="28"/>
          <w:lang w:val="en-US" w:eastAsia="en-US"/>
        </w:rPr>
        <w:t>Bribing</w:t>
      </w:r>
      <w:r w:rsidRPr="00800AF3">
        <w:rPr>
          <w:rFonts w:eastAsia="Sylfaen"/>
          <w:color w:val="000000"/>
          <w:sz w:val="28"/>
          <w:szCs w:val="28"/>
          <w:lang w:eastAsia="en-US"/>
        </w:rPr>
        <w:t xml:space="preserve"> </w:t>
      </w:r>
      <w:r w:rsidRPr="00800AF3">
        <w:rPr>
          <w:rFonts w:eastAsia="Sylfaen"/>
          <w:color w:val="000000"/>
          <w:sz w:val="28"/>
          <w:szCs w:val="28"/>
          <w:lang w:val="en-US" w:eastAsia="en-US"/>
        </w:rPr>
        <w:t>Foreign</w:t>
      </w:r>
      <w:r w:rsidRPr="00800AF3">
        <w:rPr>
          <w:rFonts w:eastAsia="Sylfaen"/>
          <w:color w:val="000000"/>
          <w:sz w:val="28"/>
          <w:szCs w:val="28"/>
          <w:lang w:eastAsia="en-US"/>
        </w:rPr>
        <w:t xml:space="preserve"> </w:t>
      </w:r>
      <w:r w:rsidRPr="00800AF3">
        <w:rPr>
          <w:rFonts w:eastAsia="Sylfaen"/>
          <w:color w:val="000000"/>
          <w:sz w:val="28"/>
          <w:szCs w:val="28"/>
          <w:lang w:val="en-US" w:eastAsia="en-US"/>
        </w:rPr>
        <w:t>Officials</w:t>
      </w:r>
      <w:r w:rsidR="00763BA4" w:rsidRPr="00800AF3">
        <w:rPr>
          <w:rFonts w:eastAsia="Sylfaen"/>
          <w:color w:val="000000"/>
          <w:sz w:val="28"/>
          <w:szCs w:val="28"/>
          <w:lang w:eastAsia="en-US"/>
        </w:rPr>
        <w:t xml:space="preserve"> </w:t>
      </w:r>
      <w:r w:rsidR="00763BA4" w:rsidRPr="00800AF3">
        <w:rPr>
          <w:color w:val="000000"/>
          <w:sz w:val="28"/>
          <w:szCs w:val="28"/>
        </w:rPr>
        <w:t xml:space="preserve">– </w:t>
      </w:r>
      <w:r w:rsidR="00763BA4" w:rsidRPr="00800AF3">
        <w:rPr>
          <w:rFonts w:eastAsia="Sylfaen"/>
          <w:color w:val="000000"/>
          <w:sz w:val="28"/>
          <w:szCs w:val="28"/>
          <w:lang w:eastAsia="en-US"/>
        </w:rPr>
        <w:t xml:space="preserve"> </w:t>
      </w:r>
      <w:r w:rsidR="00C7705A" w:rsidRPr="00800AF3">
        <w:rPr>
          <w:rFonts w:eastAsia="Sylfaen"/>
          <w:color w:val="000000"/>
          <w:sz w:val="28"/>
          <w:szCs w:val="28"/>
          <w:lang w:eastAsia="en-US"/>
        </w:rPr>
        <w:t>п</w:t>
      </w:r>
      <w:r w:rsidR="00763BA4" w:rsidRPr="00800AF3">
        <w:rPr>
          <w:rFonts w:eastAsia="Sylfaen"/>
          <w:color w:val="000000"/>
          <w:sz w:val="28"/>
          <w:szCs w:val="28"/>
          <w:lang w:eastAsia="en-US"/>
        </w:rPr>
        <w:t>одкуп иностранных официальных лиц</w:t>
      </w:r>
    </w:p>
    <w:p w:rsidR="00481203" w:rsidRPr="00800AF3" w:rsidRDefault="00481203" w:rsidP="00800AF3">
      <w:pPr>
        <w:ind w:firstLine="567"/>
        <w:rPr>
          <w:rFonts w:eastAsia="Sylfaen"/>
          <w:b/>
          <w:color w:val="000000"/>
          <w:sz w:val="28"/>
          <w:szCs w:val="28"/>
          <w:lang w:eastAsia="en-US"/>
        </w:rPr>
      </w:pPr>
    </w:p>
    <w:p w:rsidR="002E033B"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 xml:space="preserve">Doing business abroad can affect the economies, foreign policy, domestic politics, and other national interests of the countries involved. For this reason, nations impose laws to restrict or facilitate international business. Controls may also </w:t>
      </w:r>
      <w:r w:rsidR="00EA3574" w:rsidRPr="00800AF3">
        <w:rPr>
          <w:rFonts w:eastAsia="Sylfaen"/>
          <w:color w:val="000000"/>
          <w:sz w:val="28"/>
          <w:szCs w:val="28"/>
          <w:lang w:val="en-US" w:eastAsia="en-US"/>
        </w:rPr>
        <w:t xml:space="preserve">be </w:t>
      </w:r>
      <w:r w:rsidRPr="00800AF3">
        <w:rPr>
          <w:rFonts w:eastAsia="Sylfaen"/>
          <w:color w:val="000000"/>
          <w:sz w:val="28"/>
          <w:szCs w:val="28"/>
          <w:lang w:val="en-US" w:eastAsia="en-US"/>
        </w:rPr>
        <w:t xml:space="preserve">imposed by international agreement. </w:t>
      </w:r>
      <w:r w:rsidR="00EA3574" w:rsidRPr="00800AF3">
        <w:rPr>
          <w:rFonts w:eastAsia="Sylfaen"/>
          <w:color w:val="000000"/>
          <w:sz w:val="28"/>
          <w:szCs w:val="28"/>
          <w:lang w:val="en-US" w:eastAsia="en-US"/>
        </w:rPr>
        <w:t xml:space="preserve">Below is discussed </w:t>
      </w:r>
      <w:r w:rsidRPr="00800AF3">
        <w:rPr>
          <w:rFonts w:eastAsia="Sylfaen"/>
          <w:color w:val="000000"/>
          <w:sz w:val="28"/>
          <w:szCs w:val="28"/>
          <w:lang w:val="en-US" w:eastAsia="en-US"/>
        </w:rPr>
        <w:t>how different types of international activities are regulated.</w:t>
      </w:r>
    </w:p>
    <w:p w:rsidR="002E033B" w:rsidRPr="00772625" w:rsidRDefault="002E033B" w:rsidP="00FF1D6C">
      <w:pPr>
        <w:pStyle w:val="2"/>
        <w:spacing w:before="0" w:after="0"/>
        <w:ind w:firstLine="567"/>
        <w:jc w:val="center"/>
        <w:rPr>
          <w:rFonts w:ascii="Times New Roman" w:hAnsi="Times New Roman"/>
          <w:i w:val="0"/>
          <w:smallCaps/>
          <w:lang w:val="en-US"/>
        </w:rPr>
      </w:pPr>
      <w:bookmarkStart w:id="69" w:name="_Toc484794269"/>
      <w:bookmarkStart w:id="70" w:name="_Toc484794307"/>
      <w:r w:rsidRPr="00772625">
        <w:rPr>
          <w:rFonts w:ascii="Times New Roman" w:hAnsi="Times New Roman"/>
          <w:i w:val="0"/>
          <w:smallCaps/>
          <w:lang w:val="en-US"/>
        </w:rPr>
        <w:t>Investing</w:t>
      </w:r>
      <w:bookmarkEnd w:id="69"/>
      <w:bookmarkEnd w:id="70"/>
    </w:p>
    <w:p w:rsidR="00024920"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 xml:space="preserve">Investing in foreign nations involves a risk that the foreign </w:t>
      </w:r>
      <w:r w:rsidR="00024920" w:rsidRPr="00800AF3">
        <w:rPr>
          <w:rFonts w:eastAsia="Sylfaen"/>
          <w:color w:val="000000"/>
          <w:sz w:val="28"/>
          <w:szCs w:val="28"/>
          <w:lang w:val="en-US" w:eastAsia="en-US"/>
        </w:rPr>
        <w:t>gov</w:t>
      </w:r>
      <w:r w:rsidRPr="00800AF3">
        <w:rPr>
          <w:rFonts w:eastAsia="Sylfaen"/>
          <w:color w:val="000000"/>
          <w:sz w:val="28"/>
          <w:szCs w:val="28"/>
          <w:lang w:val="en-US" w:eastAsia="en-US"/>
        </w:rPr>
        <w:t>ern</w:t>
      </w:r>
      <w:r w:rsidR="00024920" w:rsidRPr="00800AF3">
        <w:rPr>
          <w:rFonts w:eastAsia="Sylfaen"/>
          <w:color w:val="000000"/>
          <w:sz w:val="28"/>
          <w:szCs w:val="28"/>
          <w:lang w:val="en-US" w:eastAsia="en-US"/>
        </w:rPr>
        <w:t xml:space="preserve">ment may take </w:t>
      </w:r>
      <w:r w:rsidRPr="00800AF3">
        <w:rPr>
          <w:rFonts w:eastAsia="Sylfaen"/>
          <w:color w:val="000000"/>
          <w:sz w:val="28"/>
          <w:szCs w:val="28"/>
          <w:lang w:val="en-US" w:eastAsia="en-US"/>
        </w:rPr>
        <w:t>possession</w:t>
      </w:r>
      <w:r w:rsidR="00024920" w:rsidRPr="00800AF3">
        <w:rPr>
          <w:rFonts w:eastAsia="Sylfaen"/>
          <w:color w:val="000000"/>
          <w:sz w:val="28"/>
          <w:szCs w:val="28"/>
          <w:lang w:val="en-US" w:eastAsia="en-US"/>
        </w:rPr>
        <w:t>s</w:t>
      </w:r>
      <w:r w:rsidRPr="00800AF3">
        <w:rPr>
          <w:rFonts w:eastAsia="Sylfaen"/>
          <w:color w:val="000000"/>
          <w:sz w:val="28"/>
          <w:szCs w:val="28"/>
          <w:lang w:val="en-US" w:eastAsia="en-US"/>
        </w:rPr>
        <w:t xml:space="preserve"> of the investment property. Expropriation</w:t>
      </w:r>
      <w:r w:rsidR="00024920" w:rsidRPr="00800AF3">
        <w:rPr>
          <w:rFonts w:eastAsia="Sylfaen"/>
          <w:color w:val="000000"/>
          <w:sz w:val="28"/>
          <w:szCs w:val="28"/>
          <w:lang w:val="en-US" w:eastAsia="en-US"/>
        </w:rPr>
        <w:t xml:space="preserve"> occurs </w:t>
      </w:r>
      <w:r w:rsidRPr="00800AF3">
        <w:rPr>
          <w:rFonts w:eastAsia="Sylfaen"/>
          <w:color w:val="000000"/>
          <w:sz w:val="28"/>
          <w:szCs w:val="28"/>
          <w:lang w:val="en-US" w:eastAsia="en-US"/>
        </w:rPr>
        <w:t xml:space="preserve">when property is taken and the owner is paid just compensation for what is taken. This does not </w:t>
      </w:r>
      <w:r w:rsidRPr="00800AF3">
        <w:rPr>
          <w:rFonts w:eastAsia="Sylfaen"/>
          <w:color w:val="000000"/>
          <w:sz w:val="28"/>
          <w:szCs w:val="28"/>
          <w:lang w:val="en-US" w:eastAsia="en-US"/>
        </w:rPr>
        <w:lastRenderedPageBreak/>
        <w:t>violate generally observed principles of international law. Confis</w:t>
      </w:r>
      <w:r w:rsidRPr="00800AF3">
        <w:rPr>
          <w:rFonts w:eastAsia="Sylfaen"/>
          <w:color w:val="000000"/>
          <w:sz w:val="28"/>
          <w:szCs w:val="28"/>
          <w:lang w:val="en-US" w:eastAsia="en-US"/>
        </w:rPr>
        <w:softHyphen/>
        <w:t>cation occurs when property is taken and no (or inadequate) compensation is paid. International legal principles are violated when property is confiscated. Few reme</w:t>
      </w:r>
      <w:r w:rsidRPr="00800AF3">
        <w:rPr>
          <w:rFonts w:eastAsia="Sylfaen"/>
          <w:color w:val="000000"/>
          <w:sz w:val="28"/>
          <w:szCs w:val="28"/>
          <w:lang w:val="en-US" w:eastAsia="en-US"/>
        </w:rPr>
        <w:softHyphen/>
        <w:t>dies are available for confiscation of property by a foreign government. Claims are often resolved by lump-sum settlements after negotiations between the United States and the taking nation.</w:t>
      </w:r>
      <w:r w:rsidR="00024920" w:rsidRPr="00800AF3">
        <w:rPr>
          <w:rFonts w:eastAsia="Sylfaen"/>
          <w:color w:val="000000"/>
          <w:sz w:val="28"/>
          <w:szCs w:val="28"/>
          <w:lang w:val="en-US" w:eastAsia="en-US"/>
        </w:rPr>
        <w:t xml:space="preserve"> </w:t>
      </w:r>
    </w:p>
    <w:p w:rsidR="002E033B"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To counter the deterrent effect that the possibility of confiscation may have on potential investors, many countries guarantee that foreign investors will be com</w:t>
      </w:r>
      <w:r w:rsidRPr="00800AF3">
        <w:rPr>
          <w:rFonts w:eastAsia="Sylfaen"/>
          <w:color w:val="000000"/>
          <w:sz w:val="28"/>
          <w:szCs w:val="28"/>
          <w:lang w:val="en-US" w:eastAsia="en-US"/>
        </w:rPr>
        <w:softHyphen/>
        <w:t>pensated if their property is taken. A guaranty can take the form of national con</w:t>
      </w:r>
      <w:r w:rsidRPr="00800AF3">
        <w:rPr>
          <w:rFonts w:eastAsia="Sylfaen"/>
          <w:color w:val="000000"/>
          <w:sz w:val="28"/>
          <w:szCs w:val="28"/>
          <w:lang w:val="en-US" w:eastAsia="en-US"/>
        </w:rPr>
        <w:softHyphen/>
        <w:t>stitutional or statutory laws or provisions in international treaties. As further protection for foreign investments, some countries provide insurance for their citi</w:t>
      </w:r>
      <w:r w:rsidRPr="00800AF3">
        <w:rPr>
          <w:rFonts w:eastAsia="Sylfaen"/>
          <w:color w:val="000000"/>
          <w:sz w:val="28"/>
          <w:szCs w:val="28"/>
          <w:lang w:val="en-US" w:eastAsia="en-US"/>
        </w:rPr>
        <w:softHyphen/>
        <w:t>zens’ investments abroad.</w:t>
      </w:r>
    </w:p>
    <w:p w:rsidR="002903D6" w:rsidRPr="00772625" w:rsidRDefault="002903D6" w:rsidP="00FF1D6C">
      <w:pPr>
        <w:pStyle w:val="2"/>
        <w:spacing w:before="0" w:after="0"/>
        <w:ind w:firstLine="567"/>
        <w:jc w:val="center"/>
        <w:rPr>
          <w:rFonts w:ascii="Times New Roman" w:hAnsi="Times New Roman"/>
          <w:i w:val="0"/>
          <w:smallCaps/>
          <w:lang w:val="en-US"/>
        </w:rPr>
      </w:pPr>
      <w:bookmarkStart w:id="71" w:name="_Toc484794270"/>
      <w:bookmarkStart w:id="72" w:name="_Toc484794308"/>
      <w:r w:rsidRPr="00772625">
        <w:rPr>
          <w:rFonts w:ascii="Times New Roman" w:hAnsi="Times New Roman"/>
          <w:i w:val="0"/>
          <w:smallCaps/>
          <w:lang w:val="en-US"/>
        </w:rPr>
        <w:t>Export Restrictions and Incentives</w:t>
      </w:r>
      <w:bookmarkEnd w:id="71"/>
      <w:bookmarkEnd w:id="72"/>
    </w:p>
    <w:p w:rsidR="002903D6" w:rsidRPr="00800AF3" w:rsidRDefault="002903D6"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The U.S. Constitution provides that “No Tax or Duty shall be laid on Articles exported from any State.” Thus, Congress cannot impose any export taxes. Congress can, however, use a variety of other devices to control exports. Congress may set export quotas on various items, such as grain being sold abroad. Under the Export Administration Act of 1979, restrictions can be imposed on the flow of technologically advanced products and technical data.</w:t>
      </w:r>
    </w:p>
    <w:p w:rsidR="002903D6" w:rsidRPr="00800AF3" w:rsidRDefault="002903D6"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Devices to stimulate exports and thereby aid domestic businesses include export incentives and subsidies. The Revenue Act of 1971, for example, gave tax benefits to firms marketing their products overseas through certain foreign sales corporations, exempting income produced by the exports. Under the Export Trading Company Act of 1982, U.S. banks are encouraged to invest in export trading com</w:t>
      </w:r>
      <w:r w:rsidRPr="00800AF3">
        <w:rPr>
          <w:rFonts w:eastAsia="Sylfaen"/>
          <w:color w:val="000000"/>
          <w:sz w:val="28"/>
          <w:szCs w:val="28"/>
          <w:lang w:val="en-US" w:eastAsia="en-US"/>
        </w:rPr>
        <w:softHyphen/>
        <w:t>panies. An export trading company consists of exporting firms joined to export a line of goods. The Export-</w:t>
      </w:r>
      <w:r w:rsidR="00570C8F" w:rsidRPr="00800AF3">
        <w:rPr>
          <w:rFonts w:eastAsia="Sylfaen"/>
          <w:color w:val="000000"/>
          <w:sz w:val="28"/>
          <w:szCs w:val="28"/>
          <w:lang w:val="en-US" w:eastAsia="en-US"/>
        </w:rPr>
        <w:t>I</w:t>
      </w:r>
      <w:r w:rsidRPr="00800AF3">
        <w:rPr>
          <w:rFonts w:eastAsia="Sylfaen"/>
          <w:color w:val="000000"/>
          <w:sz w:val="28"/>
          <w:szCs w:val="28"/>
          <w:lang w:val="en-US" w:eastAsia="en-US"/>
        </w:rPr>
        <w:t>mport Bank of the United States provides financial assis</w:t>
      </w:r>
      <w:r w:rsidRPr="00800AF3">
        <w:rPr>
          <w:rFonts w:eastAsia="Sylfaen"/>
          <w:color w:val="000000"/>
          <w:sz w:val="28"/>
          <w:szCs w:val="28"/>
          <w:lang w:val="en-US" w:eastAsia="en-US"/>
        </w:rPr>
        <w:softHyphen/>
        <w:t>tance, which consists primarily of credit guaranties given to commercial banks that in turn loan funds to U.S. exporting companies.</w:t>
      </w:r>
    </w:p>
    <w:p w:rsidR="002E033B" w:rsidRPr="00772625" w:rsidRDefault="002E033B" w:rsidP="00FF1D6C">
      <w:pPr>
        <w:pStyle w:val="2"/>
        <w:spacing w:before="0" w:after="0"/>
        <w:ind w:firstLine="567"/>
        <w:jc w:val="center"/>
        <w:rPr>
          <w:rFonts w:ascii="Times New Roman" w:hAnsi="Times New Roman"/>
          <w:i w:val="0"/>
          <w:smallCaps/>
          <w:lang w:val="en-US"/>
        </w:rPr>
      </w:pPr>
      <w:bookmarkStart w:id="73" w:name="_Toc484794271"/>
      <w:bookmarkStart w:id="74" w:name="_Toc484794309"/>
      <w:r w:rsidRPr="00772625">
        <w:rPr>
          <w:rFonts w:ascii="Times New Roman" w:hAnsi="Times New Roman"/>
          <w:i w:val="0"/>
          <w:smallCaps/>
          <w:lang w:val="en-US"/>
        </w:rPr>
        <w:lastRenderedPageBreak/>
        <w:t>Import Restrictions</w:t>
      </w:r>
      <w:bookmarkEnd w:id="73"/>
      <w:bookmarkEnd w:id="74"/>
    </w:p>
    <w:p w:rsidR="002E033B"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All nations have restrictions on imports, and the United States is no exception. Restrictions include strict prohibitions, quotas, and tariffs. Under the Trading with the Enemy Act of 1917, for example, no goods may be imported from nations that have been designated enemies of the United States. Other laws prohibit the impor</w:t>
      </w:r>
      <w:r w:rsidRPr="00800AF3">
        <w:rPr>
          <w:rFonts w:eastAsia="Sylfaen"/>
          <w:color w:val="000000"/>
          <w:sz w:val="28"/>
          <w:szCs w:val="28"/>
          <w:lang w:val="en-US" w:eastAsia="en-US"/>
        </w:rPr>
        <w:softHyphen/>
        <w:t>tation of illegal drugs, books that urge ins</w:t>
      </w:r>
      <w:r w:rsidR="00570C8F" w:rsidRPr="00800AF3">
        <w:rPr>
          <w:rFonts w:eastAsia="Sylfaen"/>
          <w:color w:val="000000"/>
          <w:sz w:val="28"/>
          <w:szCs w:val="28"/>
          <w:lang w:val="en-US" w:eastAsia="en-US"/>
        </w:rPr>
        <w:t>ur</w:t>
      </w:r>
      <w:r w:rsidRPr="00800AF3">
        <w:rPr>
          <w:rFonts w:eastAsia="Sylfaen"/>
          <w:color w:val="000000"/>
          <w:sz w:val="28"/>
          <w:szCs w:val="28"/>
          <w:lang w:val="en-US" w:eastAsia="en-US"/>
        </w:rPr>
        <w:t>rection against the United States, and agricultural products that pose dangers to domestic crops or animals.</w:t>
      </w:r>
    </w:p>
    <w:p w:rsidR="00570C8F" w:rsidRPr="00800AF3" w:rsidRDefault="002E033B" w:rsidP="00800AF3">
      <w:pPr>
        <w:ind w:firstLine="567"/>
        <w:rPr>
          <w:rFonts w:eastAsia="Sylfaen"/>
          <w:b/>
          <w:color w:val="000000"/>
          <w:sz w:val="28"/>
          <w:szCs w:val="28"/>
          <w:lang w:val="en-US" w:eastAsia="en-US"/>
        </w:rPr>
      </w:pPr>
      <w:r w:rsidRPr="00800AF3">
        <w:rPr>
          <w:rFonts w:eastAsia="Sylfaen"/>
          <w:b/>
          <w:color w:val="000000"/>
          <w:sz w:val="28"/>
          <w:szCs w:val="28"/>
          <w:lang w:val="en-US" w:eastAsia="en-US"/>
        </w:rPr>
        <w:t xml:space="preserve">Quotas and Tariffs </w:t>
      </w:r>
    </w:p>
    <w:p w:rsidR="00F53DBD"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color w:val="000000"/>
          <w:sz w:val="28"/>
          <w:szCs w:val="28"/>
          <w:lang w:val="en-US" w:eastAsia="en-US"/>
        </w:rPr>
        <w:t>Quotas are limits on the amounts of goods that can be imported. Tariffs are taxes on imports. A tariff is usually a percentage of the value of the import, but it can be a flat rate per unit (for example, per barrel of oil). Tariffs raise the prices of goods, which causes some consumers to purchase less expensive, domestically manufactured goods.</w:t>
      </w:r>
    </w:p>
    <w:p w:rsidR="00A17182" w:rsidRPr="00800AF3" w:rsidRDefault="002E033B" w:rsidP="00800AF3">
      <w:pPr>
        <w:widowControl/>
        <w:autoSpaceDE/>
        <w:autoSpaceDN/>
        <w:adjustRightInd/>
        <w:ind w:firstLine="567"/>
        <w:rPr>
          <w:rFonts w:eastAsia="Sylfaen"/>
          <w:color w:val="000000"/>
          <w:sz w:val="28"/>
          <w:szCs w:val="28"/>
          <w:lang w:val="en-US" w:eastAsia="en-US"/>
        </w:rPr>
      </w:pPr>
      <w:r w:rsidRPr="00800AF3">
        <w:rPr>
          <w:rFonts w:eastAsia="Sylfaen"/>
          <w:b/>
          <w:color w:val="000000"/>
          <w:sz w:val="28"/>
          <w:szCs w:val="28"/>
          <w:lang w:val="en-US" w:eastAsia="en-US"/>
        </w:rPr>
        <w:t xml:space="preserve">Dumping </w:t>
      </w:r>
    </w:p>
    <w:p w:rsidR="002E033B" w:rsidRPr="00800AF3" w:rsidRDefault="002E033B" w:rsidP="00800AF3">
      <w:pPr>
        <w:shd w:val="clear" w:color="auto" w:fill="FFFFFF"/>
        <w:ind w:firstLine="567"/>
        <w:rPr>
          <w:rFonts w:eastAsia="Sylfaen"/>
          <w:color w:val="000000"/>
          <w:sz w:val="28"/>
          <w:szCs w:val="28"/>
          <w:lang w:val="en-US" w:eastAsia="en-US"/>
        </w:rPr>
      </w:pPr>
      <w:r w:rsidRPr="00800AF3">
        <w:rPr>
          <w:rFonts w:eastAsia="Sylfaen"/>
          <w:color w:val="000000"/>
          <w:sz w:val="28"/>
          <w:szCs w:val="28"/>
          <w:lang w:val="en-US" w:eastAsia="en-US"/>
        </w:rPr>
        <w:t>The United States has specific laws directed at what it sees as unfair inter</w:t>
      </w:r>
      <w:r w:rsidRPr="00800AF3">
        <w:rPr>
          <w:rFonts w:eastAsia="Sylfaen"/>
          <w:color w:val="000000"/>
          <w:sz w:val="28"/>
          <w:szCs w:val="28"/>
          <w:lang w:val="en-US" w:eastAsia="en-US"/>
        </w:rPr>
        <w:softHyphen/>
        <w:t>national trade practices. Dumping, for example, is the sale of imported goods at “less</w:t>
      </w:r>
      <w:r w:rsidR="00A17182" w:rsidRPr="00800AF3">
        <w:rPr>
          <w:rFonts w:eastAsia="Sylfaen"/>
          <w:color w:val="000000"/>
          <w:sz w:val="28"/>
          <w:szCs w:val="28"/>
          <w:lang w:val="en-US" w:eastAsia="en-US"/>
        </w:rPr>
        <w:t xml:space="preserve"> t</w:t>
      </w:r>
      <w:r w:rsidRPr="00800AF3">
        <w:rPr>
          <w:rFonts w:eastAsia="Sylfaen"/>
          <w:color w:val="000000"/>
          <w:sz w:val="28"/>
          <w:szCs w:val="28"/>
          <w:lang w:val="en-US" w:eastAsia="en-US"/>
        </w:rPr>
        <w:t xml:space="preserve">han fair value.” “Fair value” is usually determined by the price of those goods exporting country. Foreign firms that engage in dumping in the United States hope </w:t>
      </w:r>
      <w:r w:rsidR="00A17182" w:rsidRPr="00800AF3">
        <w:rPr>
          <w:rFonts w:eastAsia="Sylfaen"/>
          <w:color w:val="000000"/>
          <w:sz w:val="28"/>
          <w:szCs w:val="28"/>
          <w:lang w:val="en-US" w:eastAsia="en-US"/>
        </w:rPr>
        <w:t>to</w:t>
      </w:r>
      <w:r w:rsidRPr="00800AF3">
        <w:rPr>
          <w:rFonts w:eastAsia="Sylfaen"/>
          <w:color w:val="000000"/>
          <w:sz w:val="28"/>
          <w:szCs w:val="28"/>
          <w:lang w:val="en-US" w:eastAsia="en-US"/>
        </w:rPr>
        <w:t xml:space="preserve"> undersell U.S. businesses to obtain a larger share of the U.S. market. To prevent this</w:t>
      </w:r>
      <w:r w:rsidR="00A17182" w:rsidRPr="00800AF3">
        <w:rPr>
          <w:rFonts w:eastAsia="Sylfaen"/>
          <w:color w:val="000000"/>
          <w:sz w:val="28"/>
          <w:szCs w:val="28"/>
          <w:lang w:val="en-US" w:eastAsia="en-US"/>
        </w:rPr>
        <w:t>,</w:t>
      </w:r>
      <w:r w:rsidRPr="00800AF3">
        <w:rPr>
          <w:rFonts w:eastAsia="Sylfaen"/>
          <w:color w:val="000000"/>
          <w:sz w:val="28"/>
          <w:szCs w:val="28"/>
          <w:lang w:val="en-US" w:eastAsia="en-US"/>
        </w:rPr>
        <w:t xml:space="preserve"> </w:t>
      </w:r>
      <w:r w:rsidR="00A17182" w:rsidRPr="00800AF3">
        <w:rPr>
          <w:rFonts w:eastAsia="Sylfaen"/>
          <w:color w:val="000000"/>
          <w:sz w:val="28"/>
          <w:szCs w:val="28"/>
          <w:lang w:val="en-US" w:eastAsia="en-US"/>
        </w:rPr>
        <w:t>an</w:t>
      </w:r>
      <w:r w:rsidRPr="00800AF3">
        <w:rPr>
          <w:rFonts w:eastAsia="Sylfaen"/>
          <w:color w:val="000000"/>
          <w:sz w:val="28"/>
          <w:szCs w:val="28"/>
          <w:lang w:val="en-US" w:eastAsia="en-US"/>
        </w:rPr>
        <w:t xml:space="preserve"> extra tariff—known as an antidumping duty—may be assessed on the imports.</w:t>
      </w:r>
    </w:p>
    <w:p w:rsidR="00A17182" w:rsidRPr="00800AF3" w:rsidRDefault="002E033B" w:rsidP="00800AF3">
      <w:pPr>
        <w:widowControl/>
        <w:autoSpaceDE/>
        <w:autoSpaceDN/>
        <w:adjustRightInd/>
        <w:ind w:firstLine="851"/>
        <w:rPr>
          <w:rFonts w:eastAsia="Sylfaen"/>
          <w:b/>
          <w:color w:val="000000"/>
          <w:sz w:val="28"/>
          <w:szCs w:val="28"/>
          <w:lang w:val="en-US" w:eastAsia="en-US"/>
        </w:rPr>
      </w:pPr>
      <w:r w:rsidRPr="00800AF3">
        <w:rPr>
          <w:rFonts w:eastAsia="Sylfaen"/>
          <w:b/>
          <w:color w:val="000000"/>
          <w:sz w:val="28"/>
          <w:szCs w:val="28"/>
          <w:lang w:val="en-US" w:eastAsia="en-US"/>
        </w:rPr>
        <w:t xml:space="preserve">Minimizing Trade Barriers </w:t>
      </w:r>
    </w:p>
    <w:p w:rsidR="002E033B" w:rsidRPr="00800AF3" w:rsidRDefault="002E033B" w:rsidP="00800AF3">
      <w:pPr>
        <w:widowControl/>
        <w:autoSpaceDE/>
        <w:autoSpaceDN/>
        <w:adjustRightInd/>
        <w:ind w:firstLine="851"/>
        <w:rPr>
          <w:rFonts w:eastAsia="Sylfaen"/>
          <w:color w:val="000000"/>
          <w:sz w:val="28"/>
          <w:szCs w:val="28"/>
          <w:lang w:val="en-US" w:eastAsia="en-US"/>
        </w:rPr>
      </w:pPr>
      <w:r w:rsidRPr="00800AF3">
        <w:rPr>
          <w:rFonts w:eastAsia="Sylfaen"/>
          <w:color w:val="000000"/>
          <w:sz w:val="28"/>
          <w:szCs w:val="28"/>
          <w:lang w:val="en-US" w:eastAsia="en-US"/>
        </w:rPr>
        <w:t>Restrictions on imports are also known as trade barri</w:t>
      </w:r>
      <w:r w:rsidRPr="00800AF3">
        <w:rPr>
          <w:rFonts w:eastAsia="Sylfaen"/>
          <w:color w:val="000000"/>
          <w:sz w:val="28"/>
          <w:szCs w:val="28"/>
          <w:lang w:val="en-US" w:eastAsia="en-US"/>
        </w:rPr>
        <w:softHyphen/>
        <w:t xml:space="preserve">ers. The elimination of trade barriers is sometimes seen as essential to the world’s economic well-being. Most of the world’s leading trade nations are members of the World Trade Organization (WTO), which was established in 1995. To minimize trade barriers among nations, each member country of the WTO is required to grant most-favored-nation status to other member countries. This means each member is </w:t>
      </w:r>
      <w:r w:rsidRPr="00800AF3">
        <w:rPr>
          <w:rFonts w:eastAsia="Sylfaen"/>
          <w:color w:val="000000"/>
          <w:sz w:val="28"/>
          <w:szCs w:val="28"/>
          <w:lang w:val="en-US" w:eastAsia="en-US"/>
        </w:rPr>
        <w:lastRenderedPageBreak/>
        <w:t>obligated to treat other members at least as well as it treats that country that receives its most favorable treatment with regard to imports or exports.</w:t>
      </w:r>
    </w:p>
    <w:p w:rsidR="002E033B" w:rsidRPr="00800AF3" w:rsidRDefault="002E033B" w:rsidP="00800AF3">
      <w:pPr>
        <w:widowControl/>
        <w:autoSpaceDE/>
        <w:autoSpaceDN/>
        <w:adjustRightInd/>
        <w:ind w:firstLine="851"/>
        <w:rPr>
          <w:rFonts w:eastAsia="Sylfaen"/>
          <w:color w:val="000000"/>
          <w:sz w:val="28"/>
          <w:szCs w:val="28"/>
          <w:lang w:val="en-US" w:eastAsia="en-US"/>
        </w:rPr>
      </w:pPr>
      <w:r w:rsidRPr="00800AF3">
        <w:rPr>
          <w:rFonts w:eastAsia="Sylfaen"/>
          <w:color w:val="000000"/>
          <w:sz w:val="28"/>
          <w:szCs w:val="28"/>
          <w:lang w:val="en-US" w:eastAsia="en-US"/>
        </w:rPr>
        <w:t>Various regional trade agreements, or associations, also help to minimize trade barriers between nations. The European Union (EU), for example, attempts to min</w:t>
      </w:r>
      <w:r w:rsidRPr="00800AF3">
        <w:rPr>
          <w:rFonts w:eastAsia="Sylfaen"/>
          <w:color w:val="000000"/>
          <w:sz w:val="28"/>
          <w:szCs w:val="28"/>
          <w:lang w:val="en-US" w:eastAsia="en-US"/>
        </w:rPr>
        <w:softHyphen/>
        <w:t>imize or remove barriers to trade among European member countries. The EU is the result of negotiations undertaken by European nations since the 1950s. Currently, the EU is a single integrated European trading unit made up of fifteen European nations. Another important regional trade agreement is the North American Free Trade Agreement (NAFTA). NAFTA, which became effective on January 1, 1994, created a regional trading unit consisting of Mexico, the United States, and Canada. The primary goal of NAFTA is to eliminate tariffs among these three countries on substantially all goods over a period of fifteen to twenty years.</w:t>
      </w:r>
    </w:p>
    <w:p w:rsidR="002E033B" w:rsidRPr="00FF1D6C" w:rsidRDefault="002E033B" w:rsidP="00FF1D6C">
      <w:pPr>
        <w:pStyle w:val="2"/>
        <w:spacing w:before="0" w:after="0"/>
        <w:jc w:val="center"/>
        <w:rPr>
          <w:rFonts w:ascii="Times New Roman" w:eastAsia="Sylfaen" w:hAnsi="Times New Roman"/>
          <w:i w:val="0"/>
          <w:color w:val="000000"/>
          <w:lang w:val="en-US" w:eastAsia="en-US"/>
        </w:rPr>
      </w:pPr>
      <w:bookmarkStart w:id="75" w:name="_Toc484794272"/>
      <w:bookmarkStart w:id="76" w:name="_Toc484794310"/>
      <w:r w:rsidRPr="00FF1D6C">
        <w:rPr>
          <w:rFonts w:ascii="Times New Roman" w:eastAsia="Sylfaen" w:hAnsi="Times New Roman"/>
          <w:i w:val="0"/>
          <w:color w:val="000000"/>
          <w:lang w:val="en-US" w:eastAsia="en-US"/>
        </w:rPr>
        <w:t>Bribing Foreign Officials</w:t>
      </w:r>
      <w:bookmarkEnd w:id="75"/>
      <w:bookmarkEnd w:id="76"/>
    </w:p>
    <w:p w:rsidR="002E033B" w:rsidRPr="00800AF3" w:rsidRDefault="002E033B" w:rsidP="00800AF3">
      <w:pPr>
        <w:widowControl/>
        <w:autoSpaceDE/>
        <w:autoSpaceDN/>
        <w:adjustRightInd/>
        <w:ind w:firstLine="851"/>
        <w:rPr>
          <w:rFonts w:eastAsia="Sylfaen"/>
          <w:color w:val="000000"/>
          <w:sz w:val="28"/>
          <w:szCs w:val="28"/>
          <w:lang w:val="en-US" w:eastAsia="en-US"/>
        </w:rPr>
      </w:pPr>
      <w:r w:rsidRPr="00800AF3">
        <w:rPr>
          <w:rFonts w:eastAsia="Sylfaen"/>
          <w:color w:val="000000"/>
          <w:sz w:val="28"/>
          <w:szCs w:val="28"/>
          <w:lang w:val="en-US" w:eastAsia="en-US"/>
        </w:rPr>
        <w:t>Giving cash or in-kind benefits to foreign government officials to obtain business contracts and other favors is often considered normal practice. To reduce such bribery by representatives of U.S. corporations, Congress enacted the Foreign Corrupt Practices Act (FCPA) in 1977</w:t>
      </w:r>
      <w:r w:rsidR="00DA591F" w:rsidRPr="00800AF3">
        <w:rPr>
          <w:rFonts w:eastAsia="Sylfaen"/>
          <w:color w:val="000000"/>
          <w:sz w:val="28"/>
          <w:szCs w:val="28"/>
          <w:lang w:val="en-US" w:eastAsia="en-US"/>
        </w:rPr>
        <w:t>.</w:t>
      </w:r>
      <w:r w:rsidRPr="00800AF3">
        <w:rPr>
          <w:rFonts w:eastAsia="Sylfaen"/>
          <w:color w:val="000000"/>
          <w:sz w:val="28"/>
          <w:szCs w:val="28"/>
          <w:lang w:val="en-US" w:eastAsia="en-US"/>
        </w:rPr>
        <w:t xml:space="preserve"> </w:t>
      </w:r>
    </w:p>
    <w:p w:rsidR="005264F7" w:rsidRPr="00800AF3" w:rsidRDefault="005264F7" w:rsidP="00800AF3">
      <w:pPr>
        <w:widowControl/>
        <w:autoSpaceDE/>
        <w:autoSpaceDN/>
        <w:adjustRightInd/>
        <w:ind w:firstLine="0"/>
        <w:rPr>
          <w:rFonts w:eastAsia="Sylfaen"/>
          <w:color w:val="000000"/>
          <w:sz w:val="28"/>
          <w:szCs w:val="28"/>
          <w:lang w:val="en-US" w:eastAsia="en-US"/>
        </w:rPr>
      </w:pPr>
    </w:p>
    <w:p w:rsidR="00603116" w:rsidRPr="00FF1D6C" w:rsidRDefault="006160D0" w:rsidP="00FF1D6C">
      <w:pPr>
        <w:pStyle w:val="2"/>
        <w:spacing w:before="0" w:after="0"/>
        <w:jc w:val="center"/>
        <w:rPr>
          <w:rFonts w:ascii="Times New Roman" w:hAnsi="Times New Roman"/>
          <w:lang w:val="en-US"/>
        </w:rPr>
      </w:pPr>
      <w:bookmarkStart w:id="77" w:name="_Toc484794273"/>
      <w:bookmarkStart w:id="78" w:name="_Toc484794311"/>
      <w:r w:rsidRPr="00FF1D6C">
        <w:rPr>
          <w:rFonts w:ascii="Times New Roman" w:hAnsi="Times New Roman"/>
          <w:lang w:val="en-US"/>
        </w:rPr>
        <w:t>Notes:</w:t>
      </w:r>
      <w:bookmarkEnd w:id="77"/>
      <w:bookmarkEnd w:id="78"/>
    </w:p>
    <w:p w:rsidR="00603116" w:rsidRPr="00800AF3" w:rsidRDefault="00801C44" w:rsidP="00800AF3">
      <w:pPr>
        <w:shd w:val="clear" w:color="auto" w:fill="FFFFFF"/>
        <w:tabs>
          <w:tab w:val="left" w:pos="5006"/>
        </w:tabs>
        <w:ind w:firstLine="567"/>
        <w:rPr>
          <w:b/>
          <w:sz w:val="28"/>
          <w:szCs w:val="28"/>
          <w:lang w:val="en-US"/>
        </w:rPr>
      </w:pPr>
      <w:r w:rsidRPr="00800AF3">
        <w:rPr>
          <w:rFonts w:eastAsia="Sylfaen"/>
          <w:i/>
          <w:color w:val="000000"/>
          <w:sz w:val="28"/>
          <w:szCs w:val="28"/>
          <w:lang w:val="en-US" w:eastAsia="en-US"/>
        </w:rPr>
        <w:t xml:space="preserve">Dumping </w:t>
      </w:r>
      <w:r w:rsidRPr="00800AF3">
        <w:rPr>
          <w:rFonts w:eastAsia="Sylfaen"/>
          <w:color w:val="000000"/>
          <w:sz w:val="28"/>
          <w:szCs w:val="28"/>
          <w:lang w:val="en-US" w:eastAsia="en-US"/>
        </w:rPr>
        <w:t xml:space="preserve">– the selling of goods in a foreign country at a price below the price charged for the same goods in the domestic market  </w:t>
      </w:r>
    </w:p>
    <w:p w:rsidR="00801C44" w:rsidRPr="00800AF3" w:rsidRDefault="00801C44" w:rsidP="00800AF3">
      <w:pPr>
        <w:shd w:val="clear" w:color="auto" w:fill="FFFFFF"/>
        <w:tabs>
          <w:tab w:val="left" w:pos="5006"/>
        </w:tabs>
        <w:ind w:firstLine="567"/>
        <w:rPr>
          <w:b/>
          <w:sz w:val="28"/>
          <w:szCs w:val="28"/>
          <w:lang w:val="en-US"/>
        </w:rPr>
      </w:pPr>
      <w:r w:rsidRPr="00800AF3">
        <w:rPr>
          <w:rFonts w:eastAsia="Sylfaen"/>
          <w:i/>
          <w:color w:val="000000"/>
          <w:sz w:val="28"/>
          <w:szCs w:val="28"/>
          <w:lang w:val="en-US" w:eastAsia="en-US"/>
        </w:rPr>
        <w:t>Most-Favored-Nation Status</w:t>
      </w:r>
      <w:r w:rsidRPr="00800AF3">
        <w:rPr>
          <w:rFonts w:eastAsia="Sylfaen"/>
          <w:color w:val="000000"/>
          <w:sz w:val="28"/>
          <w:szCs w:val="28"/>
          <w:lang w:val="en-US" w:eastAsia="en-US"/>
        </w:rPr>
        <w:t xml:space="preserve"> – a status granted in an international treaty by a provision stating that the citizens of the contracting nations may enjoy the privileges accorded by either party to citizens of the most favored nations. Generally, most-favored-nation clauses are designed to establish equality of international treatment.</w:t>
      </w:r>
    </w:p>
    <w:p w:rsidR="005264F7" w:rsidRDefault="005264F7" w:rsidP="00800AF3">
      <w:pPr>
        <w:widowControl/>
        <w:autoSpaceDE/>
        <w:autoSpaceDN/>
        <w:adjustRightInd/>
        <w:ind w:firstLine="0"/>
        <w:rPr>
          <w:rFonts w:eastAsia="Sylfaen"/>
          <w:color w:val="000000"/>
          <w:sz w:val="28"/>
          <w:szCs w:val="28"/>
          <w:lang w:val="en-US" w:eastAsia="en-US"/>
        </w:rPr>
      </w:pPr>
    </w:p>
    <w:p w:rsidR="00FF1D6C" w:rsidRPr="00800AF3" w:rsidRDefault="00FF1D6C" w:rsidP="00800AF3">
      <w:pPr>
        <w:widowControl/>
        <w:autoSpaceDE/>
        <w:autoSpaceDN/>
        <w:adjustRightInd/>
        <w:ind w:firstLine="0"/>
        <w:rPr>
          <w:rFonts w:eastAsia="Sylfaen"/>
          <w:color w:val="000000"/>
          <w:sz w:val="28"/>
          <w:szCs w:val="28"/>
          <w:lang w:val="en-US" w:eastAsia="en-US"/>
        </w:rPr>
      </w:pPr>
    </w:p>
    <w:p w:rsidR="005264F7" w:rsidRPr="00800AF3" w:rsidRDefault="005264F7" w:rsidP="00800AF3">
      <w:pPr>
        <w:pStyle w:val="afa"/>
        <w:spacing w:before="0" w:beforeAutospacing="0" w:after="0" w:afterAutospacing="0"/>
        <w:jc w:val="center"/>
        <w:outlineLvl w:val="1"/>
        <w:rPr>
          <w:b/>
          <w:sz w:val="28"/>
          <w:szCs w:val="28"/>
          <w:lang w:val="en-US"/>
        </w:rPr>
      </w:pPr>
      <w:bookmarkStart w:id="79" w:name="_Toc484794274"/>
      <w:bookmarkStart w:id="80" w:name="_Toc484794312"/>
      <w:r w:rsidRPr="00800AF3">
        <w:rPr>
          <w:b/>
          <w:sz w:val="28"/>
          <w:szCs w:val="28"/>
          <w:lang w:val="en-US"/>
        </w:rPr>
        <w:lastRenderedPageBreak/>
        <w:t>QUESTIONS FOR DISCUSSION</w:t>
      </w:r>
      <w:bookmarkEnd w:id="79"/>
      <w:bookmarkEnd w:id="80"/>
    </w:p>
    <w:p w:rsidR="003E1410" w:rsidRPr="00800AF3" w:rsidRDefault="003E1410" w:rsidP="00800AF3">
      <w:pPr>
        <w:pStyle w:val="afa"/>
        <w:numPr>
          <w:ilvl w:val="0"/>
          <w:numId w:val="17"/>
        </w:numPr>
        <w:spacing w:before="0" w:beforeAutospacing="0" w:after="0" w:afterAutospacing="0"/>
        <w:ind w:left="0" w:firstLine="0"/>
        <w:rPr>
          <w:color w:val="000000"/>
          <w:sz w:val="28"/>
          <w:szCs w:val="28"/>
          <w:lang w:val="en-US"/>
        </w:rPr>
      </w:pPr>
      <w:r w:rsidRPr="00800AF3">
        <w:rPr>
          <w:color w:val="000000"/>
          <w:sz w:val="28"/>
          <w:szCs w:val="28"/>
          <w:lang w:val="en-US"/>
        </w:rPr>
        <w:t xml:space="preserve">What are the risks of </w:t>
      </w:r>
      <w:r w:rsidR="00C7705A" w:rsidRPr="00800AF3">
        <w:rPr>
          <w:color w:val="000000"/>
          <w:sz w:val="28"/>
          <w:szCs w:val="28"/>
          <w:lang w:val="en-US"/>
        </w:rPr>
        <w:t>i</w:t>
      </w:r>
      <w:r w:rsidRPr="00800AF3">
        <w:rPr>
          <w:color w:val="000000"/>
          <w:sz w:val="28"/>
          <w:szCs w:val="28"/>
          <w:lang w:val="en-US"/>
        </w:rPr>
        <w:t>nvesting?</w:t>
      </w:r>
    </w:p>
    <w:p w:rsidR="00481203" w:rsidRPr="00800AF3" w:rsidRDefault="00481203" w:rsidP="00800AF3">
      <w:pPr>
        <w:pStyle w:val="afa"/>
        <w:numPr>
          <w:ilvl w:val="0"/>
          <w:numId w:val="17"/>
        </w:numPr>
        <w:spacing w:before="0" w:beforeAutospacing="0" w:after="0" w:afterAutospacing="0"/>
        <w:ind w:left="0" w:firstLine="0"/>
        <w:rPr>
          <w:color w:val="000000"/>
          <w:sz w:val="28"/>
          <w:szCs w:val="28"/>
          <w:lang w:val="en-US"/>
        </w:rPr>
      </w:pPr>
      <w:r w:rsidRPr="00800AF3">
        <w:rPr>
          <w:color w:val="000000"/>
          <w:sz w:val="28"/>
          <w:szCs w:val="28"/>
          <w:lang w:val="en-US"/>
        </w:rPr>
        <w:t xml:space="preserve">When does expropriation </w:t>
      </w:r>
      <w:r w:rsidRPr="00800AF3">
        <w:rPr>
          <w:rFonts w:eastAsia="Sylfaen"/>
          <w:color w:val="000000"/>
          <w:sz w:val="28"/>
          <w:szCs w:val="28"/>
          <w:lang w:val="en-US" w:eastAsia="en-US"/>
        </w:rPr>
        <w:t>occur?</w:t>
      </w:r>
    </w:p>
    <w:p w:rsidR="00481203" w:rsidRPr="00800AF3" w:rsidRDefault="00481203" w:rsidP="00800AF3">
      <w:pPr>
        <w:pStyle w:val="afa"/>
        <w:numPr>
          <w:ilvl w:val="0"/>
          <w:numId w:val="17"/>
        </w:numPr>
        <w:spacing w:before="0" w:beforeAutospacing="0" w:after="0" w:afterAutospacing="0"/>
        <w:ind w:left="0" w:firstLine="0"/>
        <w:rPr>
          <w:color w:val="000000"/>
          <w:sz w:val="28"/>
          <w:szCs w:val="28"/>
          <w:lang w:val="en-US"/>
        </w:rPr>
      </w:pPr>
      <w:r w:rsidRPr="00800AF3">
        <w:rPr>
          <w:color w:val="000000"/>
          <w:sz w:val="28"/>
          <w:szCs w:val="28"/>
          <w:lang w:val="en-US"/>
        </w:rPr>
        <w:t xml:space="preserve">When does </w:t>
      </w:r>
      <w:r w:rsidRPr="00800AF3">
        <w:rPr>
          <w:rFonts w:eastAsia="Sylfaen"/>
          <w:color w:val="000000"/>
          <w:sz w:val="28"/>
          <w:szCs w:val="28"/>
          <w:lang w:val="en-US" w:eastAsia="en-US"/>
        </w:rPr>
        <w:t>confis</w:t>
      </w:r>
      <w:r w:rsidRPr="00800AF3">
        <w:rPr>
          <w:rFonts w:eastAsia="Sylfaen"/>
          <w:color w:val="000000"/>
          <w:sz w:val="28"/>
          <w:szCs w:val="28"/>
          <w:lang w:val="en-US" w:eastAsia="en-US"/>
        </w:rPr>
        <w:softHyphen/>
        <w:t>cation occur?</w:t>
      </w:r>
    </w:p>
    <w:p w:rsidR="005264F7" w:rsidRPr="00800AF3" w:rsidRDefault="005264F7" w:rsidP="00800AF3">
      <w:pPr>
        <w:pStyle w:val="afa"/>
        <w:numPr>
          <w:ilvl w:val="0"/>
          <w:numId w:val="17"/>
        </w:numPr>
        <w:spacing w:before="0" w:beforeAutospacing="0" w:after="0" w:afterAutospacing="0"/>
        <w:ind w:left="0" w:firstLine="0"/>
        <w:rPr>
          <w:color w:val="000000"/>
          <w:sz w:val="28"/>
          <w:szCs w:val="28"/>
          <w:lang w:val="en-US"/>
        </w:rPr>
      </w:pPr>
      <w:r w:rsidRPr="00800AF3">
        <w:rPr>
          <w:rFonts w:eastAsia="Sylfaen"/>
          <w:color w:val="000000"/>
          <w:sz w:val="28"/>
          <w:szCs w:val="28"/>
          <w:lang w:val="en-US" w:eastAsia="en-US"/>
        </w:rPr>
        <w:t xml:space="preserve">How could </w:t>
      </w:r>
      <w:r w:rsidR="00B554F7" w:rsidRPr="00800AF3">
        <w:rPr>
          <w:rFonts w:eastAsia="Sylfaen"/>
          <w:color w:val="000000"/>
          <w:sz w:val="28"/>
          <w:szCs w:val="28"/>
          <w:lang w:val="en-US" w:eastAsia="en-US"/>
        </w:rPr>
        <w:t>foreign</w:t>
      </w:r>
      <w:r w:rsidRPr="00800AF3">
        <w:rPr>
          <w:rFonts w:eastAsia="Sylfaen"/>
          <w:color w:val="000000"/>
          <w:sz w:val="28"/>
          <w:szCs w:val="28"/>
          <w:lang w:val="en-US" w:eastAsia="en-US"/>
        </w:rPr>
        <w:t xml:space="preserve"> investors be protected against </w:t>
      </w:r>
      <w:r w:rsidRPr="00800AF3">
        <w:rPr>
          <w:color w:val="000000"/>
          <w:sz w:val="28"/>
          <w:szCs w:val="28"/>
          <w:lang w:val="en-US"/>
        </w:rPr>
        <w:t>expropriation?</w:t>
      </w:r>
    </w:p>
    <w:p w:rsidR="00B554F7" w:rsidRPr="00800AF3" w:rsidRDefault="00B554F7" w:rsidP="00800AF3">
      <w:pPr>
        <w:pStyle w:val="afa"/>
        <w:numPr>
          <w:ilvl w:val="0"/>
          <w:numId w:val="17"/>
        </w:numPr>
        <w:spacing w:before="0" w:beforeAutospacing="0" w:after="0" w:afterAutospacing="0"/>
        <w:ind w:left="0" w:firstLine="0"/>
        <w:rPr>
          <w:color w:val="000000"/>
          <w:sz w:val="28"/>
          <w:szCs w:val="28"/>
          <w:lang w:val="en-US"/>
        </w:rPr>
      </w:pPr>
      <w:r w:rsidRPr="00800AF3">
        <w:rPr>
          <w:color w:val="000000"/>
          <w:sz w:val="28"/>
          <w:szCs w:val="28"/>
          <w:lang w:val="en-US"/>
        </w:rPr>
        <w:t>What are the reasons for export restrictions and incentives?</w:t>
      </w:r>
    </w:p>
    <w:p w:rsidR="005264F7" w:rsidRPr="00800AF3" w:rsidRDefault="005264F7" w:rsidP="00800AF3">
      <w:pPr>
        <w:pStyle w:val="afa"/>
        <w:numPr>
          <w:ilvl w:val="0"/>
          <w:numId w:val="17"/>
        </w:numPr>
        <w:spacing w:before="0" w:beforeAutospacing="0" w:after="0" w:afterAutospacing="0"/>
        <w:ind w:left="0" w:firstLine="0"/>
        <w:rPr>
          <w:color w:val="000000"/>
          <w:sz w:val="28"/>
          <w:szCs w:val="28"/>
          <w:lang w:val="en-US"/>
        </w:rPr>
      </w:pPr>
      <w:r w:rsidRPr="00800AF3">
        <w:rPr>
          <w:rFonts w:eastAsia="Sylfaen"/>
          <w:color w:val="000000"/>
          <w:sz w:val="28"/>
          <w:szCs w:val="28"/>
          <w:lang w:val="en-US" w:eastAsia="en-US"/>
        </w:rPr>
        <w:t>What are the means of export control?</w:t>
      </w:r>
    </w:p>
    <w:p w:rsidR="005264F7" w:rsidRPr="00800AF3" w:rsidRDefault="005264F7" w:rsidP="00800AF3">
      <w:pPr>
        <w:pStyle w:val="afa"/>
        <w:numPr>
          <w:ilvl w:val="0"/>
          <w:numId w:val="17"/>
        </w:numPr>
        <w:spacing w:before="0" w:beforeAutospacing="0" w:after="0" w:afterAutospacing="0"/>
        <w:ind w:left="0" w:firstLine="0"/>
        <w:rPr>
          <w:color w:val="000000"/>
          <w:sz w:val="28"/>
          <w:szCs w:val="28"/>
          <w:lang w:val="en-US"/>
        </w:rPr>
      </w:pPr>
      <w:r w:rsidRPr="00800AF3">
        <w:rPr>
          <w:rFonts w:eastAsia="Sylfaen"/>
          <w:color w:val="000000"/>
          <w:sz w:val="28"/>
          <w:szCs w:val="28"/>
          <w:lang w:val="en-US" w:eastAsia="en-US"/>
        </w:rPr>
        <w:t>How could export be stimulated?</w:t>
      </w:r>
    </w:p>
    <w:p w:rsidR="003E1410" w:rsidRPr="00800AF3" w:rsidRDefault="003E1410" w:rsidP="00800AF3">
      <w:pPr>
        <w:pStyle w:val="afa"/>
        <w:numPr>
          <w:ilvl w:val="0"/>
          <w:numId w:val="17"/>
        </w:numPr>
        <w:spacing w:before="0" w:beforeAutospacing="0" w:after="0" w:afterAutospacing="0"/>
        <w:ind w:left="0" w:firstLine="0"/>
        <w:rPr>
          <w:color w:val="000000"/>
          <w:sz w:val="28"/>
          <w:szCs w:val="28"/>
          <w:lang w:val="en-US"/>
        </w:rPr>
      </w:pPr>
      <w:r w:rsidRPr="00800AF3">
        <w:rPr>
          <w:color w:val="000000"/>
          <w:sz w:val="28"/>
          <w:szCs w:val="28"/>
          <w:lang w:val="en-US"/>
        </w:rPr>
        <w:t xml:space="preserve">What types of </w:t>
      </w:r>
      <w:r w:rsidR="00B554F7" w:rsidRPr="00800AF3">
        <w:rPr>
          <w:color w:val="000000"/>
          <w:sz w:val="28"/>
          <w:szCs w:val="28"/>
          <w:lang w:val="en-US"/>
        </w:rPr>
        <w:t>i</w:t>
      </w:r>
      <w:r w:rsidRPr="00800AF3">
        <w:rPr>
          <w:color w:val="000000"/>
          <w:sz w:val="28"/>
          <w:szCs w:val="28"/>
          <w:lang w:val="en-US"/>
        </w:rPr>
        <w:t xml:space="preserve">mport </w:t>
      </w:r>
      <w:r w:rsidR="00B554F7" w:rsidRPr="00800AF3">
        <w:rPr>
          <w:color w:val="000000"/>
          <w:sz w:val="28"/>
          <w:szCs w:val="28"/>
          <w:lang w:val="en-US"/>
        </w:rPr>
        <w:t>r</w:t>
      </w:r>
      <w:r w:rsidRPr="00800AF3">
        <w:rPr>
          <w:color w:val="000000"/>
          <w:sz w:val="28"/>
          <w:szCs w:val="28"/>
          <w:lang w:val="en-US"/>
        </w:rPr>
        <w:t>estrictions do you know?</w:t>
      </w:r>
    </w:p>
    <w:p w:rsidR="00B554F7" w:rsidRPr="00800AF3" w:rsidRDefault="00B554F7" w:rsidP="00800AF3">
      <w:pPr>
        <w:pStyle w:val="afa"/>
        <w:numPr>
          <w:ilvl w:val="0"/>
          <w:numId w:val="17"/>
        </w:numPr>
        <w:spacing w:before="0" w:beforeAutospacing="0" w:after="0" w:afterAutospacing="0"/>
        <w:ind w:left="0" w:firstLine="0"/>
        <w:rPr>
          <w:color w:val="000000"/>
          <w:sz w:val="28"/>
          <w:szCs w:val="28"/>
          <w:lang w:val="en-US"/>
        </w:rPr>
      </w:pPr>
      <w:r w:rsidRPr="00800AF3">
        <w:rPr>
          <w:rFonts w:eastAsia="Sylfaen"/>
          <w:color w:val="000000"/>
          <w:sz w:val="28"/>
          <w:szCs w:val="28"/>
          <w:lang w:val="en-US" w:eastAsia="en-US"/>
        </w:rPr>
        <w:t>What is known as an antidumping duty?</w:t>
      </w:r>
    </w:p>
    <w:p w:rsidR="00B554F7" w:rsidRPr="00800AF3" w:rsidRDefault="00B554F7" w:rsidP="00800AF3">
      <w:pPr>
        <w:pStyle w:val="afa"/>
        <w:numPr>
          <w:ilvl w:val="0"/>
          <w:numId w:val="17"/>
        </w:numPr>
        <w:spacing w:before="0" w:beforeAutospacing="0" w:after="0" w:afterAutospacing="0"/>
        <w:ind w:left="0" w:firstLine="0"/>
        <w:rPr>
          <w:rFonts w:eastAsia="Sylfaen"/>
          <w:color w:val="000000"/>
          <w:sz w:val="28"/>
          <w:szCs w:val="28"/>
          <w:lang w:val="en-US" w:eastAsia="en-US"/>
        </w:rPr>
      </w:pPr>
      <w:r w:rsidRPr="00800AF3">
        <w:rPr>
          <w:rFonts w:eastAsia="Sylfaen"/>
          <w:color w:val="000000"/>
          <w:sz w:val="28"/>
          <w:szCs w:val="28"/>
          <w:lang w:val="en-US" w:eastAsia="en-US"/>
        </w:rPr>
        <w:t xml:space="preserve">What is meant by </w:t>
      </w:r>
      <w:r w:rsidR="00D62712" w:rsidRPr="00800AF3">
        <w:rPr>
          <w:rFonts w:eastAsia="Sylfaen"/>
          <w:color w:val="000000"/>
          <w:sz w:val="28"/>
          <w:szCs w:val="28"/>
          <w:lang w:val="en-US" w:eastAsia="en-US"/>
        </w:rPr>
        <w:t>‘M</w:t>
      </w:r>
      <w:r w:rsidRPr="00800AF3">
        <w:rPr>
          <w:rFonts w:eastAsia="Sylfaen"/>
          <w:color w:val="000000"/>
          <w:sz w:val="28"/>
          <w:szCs w:val="28"/>
          <w:lang w:val="en-US" w:eastAsia="en-US"/>
        </w:rPr>
        <w:t>ost-</w:t>
      </w:r>
      <w:r w:rsidR="00D62712" w:rsidRPr="00800AF3">
        <w:rPr>
          <w:rFonts w:eastAsia="Sylfaen"/>
          <w:color w:val="000000"/>
          <w:sz w:val="28"/>
          <w:szCs w:val="28"/>
          <w:lang w:val="en-US" w:eastAsia="en-US"/>
        </w:rPr>
        <w:t>F</w:t>
      </w:r>
      <w:r w:rsidRPr="00800AF3">
        <w:rPr>
          <w:rFonts w:eastAsia="Sylfaen"/>
          <w:color w:val="000000"/>
          <w:sz w:val="28"/>
          <w:szCs w:val="28"/>
          <w:lang w:val="en-US" w:eastAsia="en-US"/>
        </w:rPr>
        <w:t>avored-</w:t>
      </w:r>
      <w:r w:rsidR="00D62712" w:rsidRPr="00800AF3">
        <w:rPr>
          <w:rFonts w:eastAsia="Sylfaen"/>
          <w:color w:val="000000"/>
          <w:sz w:val="28"/>
          <w:szCs w:val="28"/>
          <w:lang w:val="en-US" w:eastAsia="en-US"/>
        </w:rPr>
        <w:t>N</w:t>
      </w:r>
      <w:r w:rsidRPr="00800AF3">
        <w:rPr>
          <w:rFonts w:eastAsia="Sylfaen"/>
          <w:color w:val="000000"/>
          <w:sz w:val="28"/>
          <w:szCs w:val="28"/>
          <w:lang w:val="en-US" w:eastAsia="en-US"/>
        </w:rPr>
        <w:t xml:space="preserve">ation </w:t>
      </w:r>
      <w:r w:rsidR="00D62712" w:rsidRPr="00800AF3">
        <w:rPr>
          <w:rFonts w:eastAsia="Sylfaen"/>
          <w:color w:val="000000"/>
          <w:sz w:val="28"/>
          <w:szCs w:val="28"/>
          <w:lang w:val="en-US" w:eastAsia="en-US"/>
        </w:rPr>
        <w:t>S</w:t>
      </w:r>
      <w:r w:rsidRPr="00800AF3">
        <w:rPr>
          <w:rFonts w:eastAsia="Sylfaen"/>
          <w:color w:val="000000"/>
          <w:sz w:val="28"/>
          <w:szCs w:val="28"/>
          <w:lang w:val="en-US" w:eastAsia="en-US"/>
        </w:rPr>
        <w:t>tatus</w:t>
      </w:r>
      <w:r w:rsidR="00D62712" w:rsidRPr="00800AF3">
        <w:rPr>
          <w:rFonts w:eastAsia="Sylfaen"/>
          <w:color w:val="000000"/>
          <w:sz w:val="28"/>
          <w:szCs w:val="28"/>
          <w:lang w:val="en-US" w:eastAsia="en-US"/>
        </w:rPr>
        <w:t>’</w:t>
      </w:r>
      <w:r w:rsidRPr="00800AF3">
        <w:rPr>
          <w:rFonts w:eastAsia="Sylfaen"/>
          <w:color w:val="000000"/>
          <w:sz w:val="28"/>
          <w:szCs w:val="28"/>
          <w:lang w:val="en-US" w:eastAsia="en-US"/>
        </w:rPr>
        <w:t>?</w:t>
      </w:r>
    </w:p>
    <w:p w:rsidR="00B554F7" w:rsidRPr="00800AF3" w:rsidRDefault="00B554F7" w:rsidP="00800AF3">
      <w:pPr>
        <w:pStyle w:val="afa"/>
        <w:numPr>
          <w:ilvl w:val="0"/>
          <w:numId w:val="17"/>
        </w:numPr>
        <w:spacing w:before="0" w:beforeAutospacing="0" w:after="0" w:afterAutospacing="0"/>
        <w:ind w:left="0" w:firstLine="0"/>
        <w:rPr>
          <w:rFonts w:eastAsia="Sylfaen"/>
          <w:color w:val="000000"/>
          <w:sz w:val="28"/>
          <w:szCs w:val="28"/>
          <w:lang w:val="en-US" w:eastAsia="en-US"/>
        </w:rPr>
      </w:pPr>
      <w:r w:rsidRPr="00800AF3">
        <w:rPr>
          <w:rFonts w:eastAsia="Sylfaen"/>
          <w:color w:val="000000"/>
          <w:sz w:val="28"/>
          <w:szCs w:val="28"/>
          <w:lang w:val="en-US" w:eastAsia="en-US"/>
        </w:rPr>
        <w:t>What is the purpose of different trade agreements, or associations?</w:t>
      </w:r>
    </w:p>
    <w:p w:rsidR="00B554F7" w:rsidRPr="00800AF3" w:rsidRDefault="00B554F7" w:rsidP="00800AF3">
      <w:pPr>
        <w:pStyle w:val="afa"/>
        <w:numPr>
          <w:ilvl w:val="0"/>
          <w:numId w:val="17"/>
        </w:numPr>
        <w:spacing w:before="0" w:beforeAutospacing="0" w:after="0" w:afterAutospacing="0"/>
        <w:ind w:left="0" w:firstLine="0"/>
        <w:rPr>
          <w:rFonts w:eastAsia="Sylfaen"/>
          <w:color w:val="000000"/>
          <w:sz w:val="28"/>
          <w:szCs w:val="28"/>
          <w:lang w:val="en-US" w:eastAsia="en-US"/>
        </w:rPr>
      </w:pPr>
      <w:r w:rsidRPr="00800AF3">
        <w:rPr>
          <w:rFonts w:eastAsia="Sylfaen"/>
          <w:color w:val="000000"/>
          <w:sz w:val="28"/>
          <w:szCs w:val="28"/>
          <w:lang w:val="en-US" w:eastAsia="en-US"/>
        </w:rPr>
        <w:t>How is it possible to reduce bribery of foreign officials?</w:t>
      </w:r>
    </w:p>
    <w:p w:rsidR="003E1410" w:rsidRPr="00800AF3" w:rsidRDefault="00FB691F" w:rsidP="00800AF3">
      <w:pPr>
        <w:pStyle w:val="afa"/>
        <w:spacing w:before="0" w:beforeAutospacing="0" w:after="0" w:afterAutospacing="0"/>
        <w:rPr>
          <w:b/>
          <w:sz w:val="28"/>
          <w:szCs w:val="28"/>
          <w:lang w:val="en-US"/>
        </w:rPr>
      </w:pPr>
      <w:r>
        <w:rPr>
          <w:b/>
          <w:sz w:val="28"/>
          <w:szCs w:val="28"/>
          <w:lang w:val="en-US"/>
        </w:rPr>
        <w:br w:type="page"/>
      </w:r>
    </w:p>
    <w:p w:rsidR="005C6CBD" w:rsidRPr="00800AF3" w:rsidRDefault="005C6CBD" w:rsidP="00FB691F">
      <w:pPr>
        <w:pStyle w:val="ab"/>
        <w:shd w:val="clear" w:color="auto" w:fill="FFFFFF"/>
        <w:ind w:left="0"/>
        <w:jc w:val="center"/>
        <w:outlineLvl w:val="0"/>
        <w:rPr>
          <w:b/>
          <w:spacing w:val="20"/>
          <w:sz w:val="28"/>
          <w:szCs w:val="28"/>
          <w:lang w:val="en-US"/>
        </w:rPr>
      </w:pPr>
      <w:bookmarkStart w:id="81" w:name="_Toc484794275"/>
      <w:bookmarkStart w:id="82" w:name="_Toc484794313"/>
      <w:r w:rsidRPr="00800AF3">
        <w:rPr>
          <w:b/>
          <w:spacing w:val="20"/>
          <w:sz w:val="28"/>
          <w:szCs w:val="28"/>
          <w:lang w:val="en-US"/>
        </w:rPr>
        <w:t>REFERENCE LITERATURE</w:t>
      </w:r>
      <w:bookmarkEnd w:id="81"/>
      <w:bookmarkEnd w:id="82"/>
    </w:p>
    <w:p w:rsidR="00471885" w:rsidRPr="00800AF3" w:rsidRDefault="00FB691F" w:rsidP="00800AF3">
      <w:pPr>
        <w:pStyle w:val="ab"/>
        <w:numPr>
          <w:ilvl w:val="0"/>
          <w:numId w:val="31"/>
        </w:numPr>
        <w:tabs>
          <w:tab w:val="left" w:pos="0"/>
        </w:tabs>
        <w:ind w:left="0" w:firstLine="0"/>
        <w:rPr>
          <w:rFonts w:eastAsia="Sylfaen"/>
          <w:color w:val="000000"/>
          <w:sz w:val="28"/>
          <w:szCs w:val="28"/>
          <w:lang w:val="en-US" w:eastAsia="en-US"/>
        </w:rPr>
      </w:pPr>
      <w:r w:rsidRPr="00800AF3">
        <w:rPr>
          <w:rFonts w:eastAsia="Sylfaen"/>
          <w:color w:val="000000"/>
          <w:sz w:val="28"/>
          <w:szCs w:val="28"/>
          <w:lang w:val="en-US" w:eastAsia="en-US"/>
        </w:rPr>
        <w:t>Miller</w:t>
      </w:r>
      <w:r>
        <w:rPr>
          <w:rFonts w:eastAsia="Sylfaen"/>
          <w:color w:val="000000"/>
          <w:sz w:val="28"/>
          <w:szCs w:val="28"/>
          <w:lang w:val="en-US" w:eastAsia="en-US"/>
        </w:rPr>
        <w:t xml:space="preserve">, </w:t>
      </w:r>
      <w:r w:rsidRPr="00800AF3">
        <w:rPr>
          <w:rFonts w:eastAsia="Sylfaen"/>
          <w:color w:val="000000"/>
          <w:sz w:val="28"/>
          <w:szCs w:val="28"/>
          <w:lang w:val="en-US" w:eastAsia="en-US"/>
        </w:rPr>
        <w:t>Roger Leroy</w:t>
      </w:r>
      <w:r>
        <w:rPr>
          <w:rFonts w:eastAsia="Sylfaen"/>
          <w:color w:val="000000"/>
          <w:sz w:val="28"/>
          <w:szCs w:val="28"/>
          <w:lang w:val="en-US" w:eastAsia="en-US"/>
        </w:rPr>
        <w:t>.</w:t>
      </w:r>
      <w:r w:rsidRPr="00800AF3">
        <w:rPr>
          <w:rFonts w:eastAsia="Sylfaen"/>
          <w:color w:val="000000"/>
          <w:sz w:val="28"/>
          <w:szCs w:val="28"/>
          <w:lang w:val="en-US" w:eastAsia="en-US"/>
        </w:rPr>
        <w:t xml:space="preserve"> </w:t>
      </w:r>
      <w:r w:rsidR="005C6CBD" w:rsidRPr="00FB691F">
        <w:rPr>
          <w:rFonts w:eastAsia="Sylfaen"/>
          <w:i/>
          <w:color w:val="000000"/>
          <w:sz w:val="28"/>
          <w:szCs w:val="28"/>
          <w:lang w:val="en-US" w:eastAsia="en-US"/>
        </w:rPr>
        <w:t xml:space="preserve">Business Law Today: </w:t>
      </w:r>
      <w:r w:rsidR="00B02518" w:rsidRPr="00FB691F">
        <w:rPr>
          <w:rFonts w:eastAsia="Sylfaen"/>
          <w:i/>
          <w:color w:val="000000"/>
          <w:sz w:val="28"/>
          <w:szCs w:val="28"/>
          <w:lang w:val="en-US" w:eastAsia="en-US"/>
        </w:rPr>
        <w:t>the essentials:</w:t>
      </w:r>
      <w:r w:rsidR="00DA2321" w:rsidRPr="00FB691F">
        <w:rPr>
          <w:rFonts w:eastAsia="Sylfaen"/>
          <w:i/>
          <w:color w:val="000000"/>
          <w:sz w:val="28"/>
          <w:szCs w:val="28"/>
          <w:lang w:val="en-US" w:eastAsia="en-US"/>
        </w:rPr>
        <w:t xml:space="preserve"> </w:t>
      </w:r>
      <w:r w:rsidR="005C6CBD" w:rsidRPr="00FB691F">
        <w:rPr>
          <w:rFonts w:eastAsia="Sylfaen"/>
          <w:i/>
          <w:color w:val="000000"/>
          <w:sz w:val="28"/>
          <w:szCs w:val="28"/>
          <w:lang w:val="en-US" w:eastAsia="en-US"/>
        </w:rPr>
        <w:t>Text &amp; Summarized Cases, Legal, Ethical, Regulatory, and International Environment</w:t>
      </w:r>
      <w:r w:rsidR="00B02518" w:rsidRPr="00800AF3">
        <w:rPr>
          <w:rFonts w:eastAsia="Sylfaen"/>
          <w:color w:val="000000"/>
          <w:sz w:val="28"/>
          <w:szCs w:val="28"/>
          <w:lang w:val="en-US" w:eastAsia="en-US"/>
        </w:rPr>
        <w:t xml:space="preserve"> / Roger Leroy Miller, Gaylord A/ Jentz/ - 5th ed. </w:t>
      </w:r>
      <w:r w:rsidR="005C6CBD" w:rsidRPr="00800AF3">
        <w:rPr>
          <w:rFonts w:eastAsia="Sylfaen"/>
          <w:color w:val="000000"/>
          <w:sz w:val="28"/>
          <w:szCs w:val="28"/>
          <w:lang w:val="en-US" w:eastAsia="en-US"/>
        </w:rPr>
        <w:t>– 2000</w:t>
      </w:r>
      <w:r w:rsidR="00B02518" w:rsidRPr="00800AF3">
        <w:rPr>
          <w:rFonts w:eastAsia="Sylfaen"/>
          <w:color w:val="000000"/>
          <w:sz w:val="28"/>
          <w:szCs w:val="28"/>
          <w:lang w:val="en-US" w:eastAsia="en-US"/>
        </w:rPr>
        <w:t>.</w:t>
      </w:r>
    </w:p>
    <w:p w:rsidR="00B02518" w:rsidRPr="00800AF3" w:rsidRDefault="00FB691F" w:rsidP="00800AF3">
      <w:pPr>
        <w:pStyle w:val="ab"/>
        <w:numPr>
          <w:ilvl w:val="0"/>
          <w:numId w:val="31"/>
        </w:numPr>
        <w:tabs>
          <w:tab w:val="left" w:pos="0"/>
        </w:tabs>
        <w:ind w:left="0" w:firstLine="0"/>
        <w:rPr>
          <w:rFonts w:eastAsia="Sylfaen"/>
          <w:color w:val="000000"/>
          <w:sz w:val="28"/>
          <w:szCs w:val="28"/>
          <w:lang w:eastAsia="en-US"/>
        </w:rPr>
      </w:pPr>
      <w:r w:rsidRPr="00800AF3">
        <w:rPr>
          <w:rFonts w:eastAsia="Sylfaen"/>
          <w:color w:val="000000"/>
          <w:sz w:val="28"/>
          <w:szCs w:val="28"/>
          <w:lang w:eastAsia="en-US"/>
        </w:rPr>
        <w:t>Левитан</w:t>
      </w:r>
      <w:r>
        <w:rPr>
          <w:rFonts w:eastAsia="Sylfaen"/>
          <w:color w:val="000000"/>
          <w:sz w:val="28"/>
          <w:szCs w:val="28"/>
          <w:lang w:eastAsia="en-US"/>
        </w:rPr>
        <w:t>,</w:t>
      </w:r>
      <w:r w:rsidRPr="00FB691F">
        <w:rPr>
          <w:rFonts w:eastAsia="Sylfaen"/>
          <w:color w:val="000000"/>
          <w:sz w:val="28"/>
          <w:szCs w:val="28"/>
          <w:lang w:eastAsia="en-US"/>
        </w:rPr>
        <w:t xml:space="preserve"> </w:t>
      </w:r>
      <w:r w:rsidRPr="00800AF3">
        <w:rPr>
          <w:rFonts w:eastAsia="Sylfaen"/>
          <w:color w:val="000000"/>
          <w:sz w:val="28"/>
          <w:szCs w:val="28"/>
          <w:lang w:eastAsia="en-US"/>
        </w:rPr>
        <w:t>К</w:t>
      </w:r>
      <w:r w:rsidRPr="00FB691F">
        <w:rPr>
          <w:rFonts w:eastAsia="Sylfaen"/>
          <w:color w:val="000000"/>
          <w:sz w:val="28"/>
          <w:szCs w:val="28"/>
          <w:lang w:eastAsia="en-US"/>
        </w:rPr>
        <w:t>.</w:t>
      </w:r>
      <w:r w:rsidRPr="00800AF3">
        <w:rPr>
          <w:rFonts w:eastAsia="Sylfaen"/>
          <w:color w:val="000000"/>
          <w:sz w:val="28"/>
          <w:szCs w:val="28"/>
          <w:lang w:eastAsia="en-US"/>
        </w:rPr>
        <w:t>М</w:t>
      </w:r>
      <w:r w:rsidRPr="00FB691F">
        <w:rPr>
          <w:rFonts w:eastAsia="Sylfaen"/>
          <w:color w:val="000000"/>
          <w:sz w:val="28"/>
          <w:szCs w:val="28"/>
          <w:lang w:eastAsia="en-US"/>
        </w:rPr>
        <w:t xml:space="preserve">. </w:t>
      </w:r>
      <w:r w:rsidR="00B02518" w:rsidRPr="00800AF3">
        <w:rPr>
          <w:rFonts w:eastAsia="Sylfaen"/>
          <w:color w:val="000000"/>
          <w:sz w:val="28"/>
          <w:szCs w:val="28"/>
          <w:lang w:eastAsia="en-US"/>
        </w:rPr>
        <w:t>Англо</w:t>
      </w:r>
      <w:r w:rsidR="00B02518" w:rsidRPr="00FB691F">
        <w:rPr>
          <w:rFonts w:eastAsia="Sylfaen"/>
          <w:color w:val="000000"/>
          <w:sz w:val="28"/>
          <w:szCs w:val="28"/>
          <w:lang w:eastAsia="en-US"/>
        </w:rPr>
        <w:t>-</w:t>
      </w:r>
      <w:r w:rsidR="00B02518" w:rsidRPr="00800AF3">
        <w:rPr>
          <w:rFonts w:eastAsia="Sylfaen"/>
          <w:color w:val="000000"/>
          <w:sz w:val="28"/>
          <w:szCs w:val="28"/>
          <w:lang w:eastAsia="en-US"/>
        </w:rPr>
        <w:t>русский</w:t>
      </w:r>
      <w:r w:rsidR="00B02518" w:rsidRPr="00FB691F">
        <w:rPr>
          <w:rFonts w:eastAsia="Sylfaen"/>
          <w:color w:val="000000"/>
          <w:sz w:val="28"/>
          <w:szCs w:val="28"/>
          <w:lang w:eastAsia="en-US"/>
        </w:rPr>
        <w:t xml:space="preserve"> </w:t>
      </w:r>
      <w:r w:rsidR="00B02518" w:rsidRPr="00800AF3">
        <w:rPr>
          <w:rFonts w:eastAsia="Sylfaen"/>
          <w:color w:val="000000"/>
          <w:sz w:val="28"/>
          <w:szCs w:val="28"/>
          <w:lang w:eastAsia="en-US"/>
        </w:rPr>
        <w:t>и</w:t>
      </w:r>
      <w:r w:rsidR="00B02518" w:rsidRPr="00FB691F">
        <w:rPr>
          <w:rFonts w:eastAsia="Sylfaen"/>
          <w:color w:val="000000"/>
          <w:sz w:val="28"/>
          <w:szCs w:val="28"/>
          <w:lang w:eastAsia="en-US"/>
        </w:rPr>
        <w:t xml:space="preserve"> </w:t>
      </w:r>
      <w:r w:rsidR="00B02518" w:rsidRPr="00800AF3">
        <w:rPr>
          <w:rFonts w:eastAsia="Sylfaen"/>
          <w:color w:val="000000"/>
          <w:sz w:val="28"/>
          <w:szCs w:val="28"/>
          <w:lang w:eastAsia="en-US"/>
        </w:rPr>
        <w:t>русско</w:t>
      </w:r>
      <w:r w:rsidR="00B02518" w:rsidRPr="00FB691F">
        <w:rPr>
          <w:rFonts w:eastAsia="Sylfaen"/>
          <w:color w:val="000000"/>
          <w:sz w:val="28"/>
          <w:szCs w:val="28"/>
          <w:lang w:eastAsia="en-US"/>
        </w:rPr>
        <w:t>-</w:t>
      </w:r>
      <w:r w:rsidR="00B02518" w:rsidRPr="00800AF3">
        <w:rPr>
          <w:rFonts w:eastAsia="Sylfaen"/>
          <w:color w:val="000000"/>
          <w:sz w:val="28"/>
          <w:szCs w:val="28"/>
          <w:lang w:eastAsia="en-US"/>
        </w:rPr>
        <w:t>английский</w:t>
      </w:r>
      <w:r w:rsidR="00B02518" w:rsidRPr="00FB691F">
        <w:rPr>
          <w:rFonts w:eastAsia="Sylfaen"/>
          <w:color w:val="000000"/>
          <w:sz w:val="28"/>
          <w:szCs w:val="28"/>
          <w:lang w:eastAsia="en-US"/>
        </w:rPr>
        <w:t xml:space="preserve"> </w:t>
      </w:r>
      <w:r w:rsidR="00B02518" w:rsidRPr="00800AF3">
        <w:rPr>
          <w:rFonts w:eastAsia="Sylfaen"/>
          <w:color w:val="000000"/>
          <w:sz w:val="28"/>
          <w:szCs w:val="28"/>
          <w:lang w:eastAsia="en-US"/>
        </w:rPr>
        <w:t>юридический</w:t>
      </w:r>
      <w:r w:rsidR="00B02518" w:rsidRPr="00FB691F">
        <w:rPr>
          <w:rFonts w:eastAsia="Sylfaen"/>
          <w:color w:val="000000"/>
          <w:sz w:val="28"/>
          <w:szCs w:val="28"/>
          <w:lang w:eastAsia="en-US"/>
        </w:rPr>
        <w:t xml:space="preserve"> </w:t>
      </w:r>
      <w:r w:rsidR="00B02518" w:rsidRPr="00800AF3">
        <w:rPr>
          <w:rFonts w:eastAsia="Sylfaen"/>
          <w:color w:val="000000"/>
          <w:sz w:val="28"/>
          <w:szCs w:val="28"/>
          <w:lang w:eastAsia="en-US"/>
        </w:rPr>
        <w:t>словарь</w:t>
      </w:r>
      <w:r w:rsidR="00471885" w:rsidRPr="00FB691F">
        <w:rPr>
          <w:rFonts w:eastAsia="Sylfaen"/>
          <w:color w:val="000000"/>
          <w:sz w:val="28"/>
          <w:szCs w:val="28"/>
          <w:lang w:eastAsia="en-US"/>
        </w:rPr>
        <w:t xml:space="preserve"> / </w:t>
      </w:r>
      <w:r w:rsidRPr="00800AF3">
        <w:rPr>
          <w:rFonts w:eastAsia="Sylfaen"/>
          <w:color w:val="000000"/>
          <w:sz w:val="28"/>
          <w:szCs w:val="28"/>
          <w:lang w:eastAsia="en-US"/>
        </w:rPr>
        <w:t>К</w:t>
      </w:r>
      <w:r w:rsidRPr="00FB691F">
        <w:rPr>
          <w:rFonts w:eastAsia="Sylfaen"/>
          <w:color w:val="000000"/>
          <w:sz w:val="28"/>
          <w:szCs w:val="28"/>
          <w:lang w:eastAsia="en-US"/>
        </w:rPr>
        <w:t>.</w:t>
      </w:r>
      <w:r w:rsidRPr="00800AF3">
        <w:rPr>
          <w:rFonts w:eastAsia="Sylfaen"/>
          <w:color w:val="000000"/>
          <w:sz w:val="28"/>
          <w:szCs w:val="28"/>
          <w:lang w:eastAsia="en-US"/>
        </w:rPr>
        <w:t>М</w:t>
      </w:r>
      <w:r w:rsidRPr="00FB691F">
        <w:rPr>
          <w:rFonts w:eastAsia="Sylfaen"/>
          <w:color w:val="000000"/>
          <w:sz w:val="28"/>
          <w:szCs w:val="28"/>
          <w:lang w:eastAsia="en-US"/>
        </w:rPr>
        <w:t>.</w:t>
      </w:r>
      <w:r w:rsidRPr="00800AF3">
        <w:rPr>
          <w:rFonts w:eastAsia="Sylfaen"/>
          <w:color w:val="000000"/>
          <w:sz w:val="28"/>
          <w:szCs w:val="28"/>
          <w:lang w:eastAsia="en-US"/>
        </w:rPr>
        <w:t xml:space="preserve"> </w:t>
      </w:r>
      <w:r w:rsidR="00471885" w:rsidRPr="00800AF3">
        <w:rPr>
          <w:rFonts w:eastAsia="Sylfaen"/>
          <w:color w:val="000000"/>
          <w:sz w:val="28"/>
          <w:szCs w:val="28"/>
          <w:lang w:eastAsia="en-US"/>
        </w:rPr>
        <w:t>Левитан</w:t>
      </w:r>
      <w:r w:rsidR="00471885" w:rsidRPr="00FB691F">
        <w:rPr>
          <w:rFonts w:eastAsia="Sylfaen"/>
          <w:color w:val="000000"/>
          <w:sz w:val="28"/>
          <w:szCs w:val="28"/>
          <w:lang w:eastAsia="en-US"/>
        </w:rPr>
        <w:t>.</w:t>
      </w:r>
      <w:r w:rsidRPr="00FB691F">
        <w:rPr>
          <w:rFonts w:eastAsia="Sylfaen"/>
          <w:color w:val="000000"/>
          <w:sz w:val="28"/>
          <w:szCs w:val="28"/>
          <w:lang w:eastAsia="en-US"/>
        </w:rPr>
        <w:t xml:space="preserve"> </w:t>
      </w:r>
      <w:r>
        <w:rPr>
          <w:rFonts w:eastAsia="Sylfaen"/>
          <w:color w:val="000000"/>
          <w:sz w:val="28"/>
          <w:szCs w:val="28"/>
          <w:lang w:val="en-US" w:eastAsia="en-US"/>
        </w:rPr>
        <w:t>M.:</w:t>
      </w:r>
      <w:r w:rsidR="00471885" w:rsidRPr="00FB691F">
        <w:rPr>
          <w:rFonts w:eastAsia="Sylfaen"/>
          <w:color w:val="000000"/>
          <w:sz w:val="28"/>
          <w:szCs w:val="28"/>
          <w:lang w:eastAsia="en-US"/>
        </w:rPr>
        <w:t xml:space="preserve"> 2016 – </w:t>
      </w:r>
      <w:r w:rsidR="00471885" w:rsidRPr="00800AF3">
        <w:rPr>
          <w:rFonts w:eastAsia="Sylfaen"/>
          <w:color w:val="000000"/>
          <w:sz w:val="28"/>
          <w:szCs w:val="28"/>
          <w:lang w:eastAsia="en-US"/>
        </w:rPr>
        <w:t xml:space="preserve">512 </w:t>
      </w:r>
      <w:r w:rsidR="00471885" w:rsidRPr="00800AF3">
        <w:rPr>
          <w:rFonts w:eastAsia="Sylfaen"/>
          <w:color w:val="000000"/>
          <w:sz w:val="28"/>
          <w:szCs w:val="28"/>
          <w:lang w:val="en-US" w:eastAsia="en-US"/>
        </w:rPr>
        <w:t>c</w:t>
      </w:r>
      <w:r w:rsidR="00471885" w:rsidRPr="00800AF3">
        <w:rPr>
          <w:rFonts w:eastAsia="Sylfaen"/>
          <w:color w:val="000000"/>
          <w:sz w:val="28"/>
          <w:szCs w:val="28"/>
          <w:lang w:eastAsia="en-US"/>
        </w:rPr>
        <w:t>.</w:t>
      </w:r>
    </w:p>
    <w:p w:rsidR="00627D59" w:rsidRPr="00800AF3" w:rsidRDefault="00627D59" w:rsidP="00800AF3">
      <w:pPr>
        <w:pStyle w:val="afa"/>
        <w:spacing w:before="0" w:beforeAutospacing="0" w:after="0" w:afterAutospacing="0"/>
        <w:rPr>
          <w:rFonts w:eastAsia="Sylfaen"/>
          <w:color w:val="000000"/>
          <w:sz w:val="28"/>
          <w:szCs w:val="28"/>
          <w:lang w:eastAsia="en-US"/>
        </w:rPr>
      </w:pPr>
    </w:p>
    <w:sectPr w:rsidR="00627D59" w:rsidRPr="00800AF3" w:rsidSect="001C03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45" w:rsidRDefault="008D1845" w:rsidP="00C70D7B">
      <w:r>
        <w:separator/>
      </w:r>
    </w:p>
  </w:endnote>
  <w:endnote w:type="continuationSeparator" w:id="0">
    <w:p w:rsidR="008D1845" w:rsidRDefault="008D1845" w:rsidP="00C7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39" w:rsidRDefault="00E24E39" w:rsidP="00E92653">
    <w:pPr>
      <w:pStyle w:val="af8"/>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24E39" w:rsidRDefault="00E24E39" w:rsidP="00E9265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39" w:rsidRDefault="00E24E39" w:rsidP="00E92653">
    <w:pPr>
      <w:pStyle w:val="af8"/>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2</w:t>
    </w:r>
    <w:r>
      <w:rPr>
        <w:rStyle w:val="afd"/>
      </w:rPr>
      <w:fldChar w:fldCharType="end"/>
    </w:r>
  </w:p>
  <w:p w:rsidR="00E24E39" w:rsidRDefault="00E24E39" w:rsidP="00E92653">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39" w:rsidRDefault="00E24E39">
    <w:pPr>
      <w:pStyle w:val="af8"/>
      <w:jc w:val="center"/>
    </w:pPr>
    <w:r>
      <w:fldChar w:fldCharType="begin"/>
    </w:r>
    <w:r>
      <w:instrText xml:space="preserve"> PAGE   \* MERGEFORMAT </w:instrText>
    </w:r>
    <w:r>
      <w:fldChar w:fldCharType="separate"/>
    </w:r>
    <w:r w:rsidR="00F77E0F">
      <w:rPr>
        <w:noProof/>
      </w:rPr>
      <w:t>31</w:t>
    </w:r>
    <w:r>
      <w:rPr>
        <w:noProof/>
      </w:rPr>
      <w:fldChar w:fldCharType="end"/>
    </w:r>
  </w:p>
  <w:p w:rsidR="00E24E39" w:rsidRDefault="00E24E3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45" w:rsidRDefault="008D1845" w:rsidP="00C70D7B">
      <w:r>
        <w:separator/>
      </w:r>
    </w:p>
  </w:footnote>
  <w:footnote w:type="continuationSeparator" w:id="0">
    <w:p w:rsidR="008D1845" w:rsidRDefault="008D1845" w:rsidP="00C70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DE4"/>
    <w:multiLevelType w:val="hybridMultilevel"/>
    <w:tmpl w:val="6A141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C22B6"/>
    <w:multiLevelType w:val="hybridMultilevel"/>
    <w:tmpl w:val="2C7E2200"/>
    <w:lvl w:ilvl="0" w:tplc="E048CDAE">
      <w:start w:val="1"/>
      <w:numFmt w:val="decimal"/>
      <w:lvlText w:val="%1."/>
      <w:lvlJc w:val="left"/>
      <w:pPr>
        <w:ind w:left="626" w:hanging="360"/>
      </w:pPr>
      <w:rPr>
        <w:rFonts w:eastAsia="Times New Roman"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2">
    <w:nsid w:val="0823462E"/>
    <w:multiLevelType w:val="hybridMultilevel"/>
    <w:tmpl w:val="418CF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E223E1"/>
    <w:multiLevelType w:val="hybridMultilevel"/>
    <w:tmpl w:val="418CF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1867296"/>
    <w:multiLevelType w:val="hybridMultilevel"/>
    <w:tmpl w:val="4D96C884"/>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5">
    <w:nsid w:val="189F495C"/>
    <w:multiLevelType w:val="hybridMultilevel"/>
    <w:tmpl w:val="2CB46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B019B"/>
    <w:multiLevelType w:val="hybridMultilevel"/>
    <w:tmpl w:val="ABB6E9A2"/>
    <w:lvl w:ilvl="0" w:tplc="2B2472E6">
      <w:start w:val="1"/>
      <w:numFmt w:val="decimal"/>
      <w:lvlText w:val="%1."/>
      <w:lvlJc w:val="left"/>
      <w:pPr>
        <w:ind w:left="626"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E2EF4"/>
    <w:multiLevelType w:val="hybridMultilevel"/>
    <w:tmpl w:val="F2648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37742"/>
    <w:multiLevelType w:val="hybridMultilevel"/>
    <w:tmpl w:val="3EB06F0E"/>
    <w:lvl w:ilvl="0" w:tplc="4A38CA88">
      <w:start w:val="1"/>
      <w:numFmt w:val="decimal"/>
      <w:lvlText w:val="%1."/>
      <w:lvlJc w:val="left"/>
      <w:pPr>
        <w:ind w:left="626" w:hanging="360"/>
      </w:pPr>
      <w:rPr>
        <w:rFonts w:hint="default"/>
      </w:rPr>
    </w:lvl>
    <w:lvl w:ilvl="1" w:tplc="CF36EDF0">
      <w:start w:val="8"/>
      <w:numFmt w:val="bullet"/>
      <w:lvlText w:val=""/>
      <w:lvlJc w:val="left"/>
      <w:pPr>
        <w:ind w:left="1346" w:hanging="360"/>
      </w:pPr>
      <w:rPr>
        <w:rFonts w:ascii="Symbol" w:eastAsia="Times New Roman" w:hAnsi="Symbol" w:cs="Times New Roman" w:hint="default"/>
      </w:r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9">
    <w:nsid w:val="285B6275"/>
    <w:multiLevelType w:val="hybridMultilevel"/>
    <w:tmpl w:val="418CF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5866D0"/>
    <w:multiLevelType w:val="hybridMultilevel"/>
    <w:tmpl w:val="EB188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3A5534"/>
    <w:multiLevelType w:val="hybridMultilevel"/>
    <w:tmpl w:val="0A7EBF26"/>
    <w:lvl w:ilvl="0" w:tplc="01B03BCC">
      <w:start w:val="1"/>
      <w:numFmt w:val="decimal"/>
      <w:lvlText w:val="%1."/>
      <w:lvlJc w:val="left"/>
      <w:pPr>
        <w:ind w:left="986" w:hanging="360"/>
      </w:pPr>
      <w:rPr>
        <w:rFonts w:ascii="Times New Roman" w:hAnsi="Times New Roman" w:cs="Times New Roman"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2">
    <w:nsid w:val="370C0BBC"/>
    <w:multiLevelType w:val="hybridMultilevel"/>
    <w:tmpl w:val="AA645FAE"/>
    <w:lvl w:ilvl="0" w:tplc="01B03BC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15454"/>
    <w:multiLevelType w:val="hybridMultilevel"/>
    <w:tmpl w:val="5FAA6228"/>
    <w:lvl w:ilvl="0" w:tplc="4A38CA88">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nsid w:val="38420BC5"/>
    <w:multiLevelType w:val="hybridMultilevel"/>
    <w:tmpl w:val="5FAA6228"/>
    <w:lvl w:ilvl="0" w:tplc="4A38CA88">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5">
    <w:nsid w:val="3ABD2A31"/>
    <w:multiLevelType w:val="hybridMultilevel"/>
    <w:tmpl w:val="2C7E2200"/>
    <w:lvl w:ilvl="0" w:tplc="E048CDAE">
      <w:start w:val="1"/>
      <w:numFmt w:val="decimal"/>
      <w:lvlText w:val="%1."/>
      <w:lvlJc w:val="left"/>
      <w:pPr>
        <w:ind w:left="626" w:hanging="360"/>
      </w:pPr>
      <w:rPr>
        <w:rFonts w:eastAsia="Times New Roman"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6">
    <w:nsid w:val="3DBB7933"/>
    <w:multiLevelType w:val="hybridMultilevel"/>
    <w:tmpl w:val="645219E0"/>
    <w:lvl w:ilvl="0" w:tplc="2B2472E6">
      <w:start w:val="1"/>
      <w:numFmt w:val="decimal"/>
      <w:lvlText w:val="%1."/>
      <w:lvlJc w:val="left"/>
      <w:pPr>
        <w:ind w:left="626" w:hanging="360"/>
      </w:pPr>
      <w:rPr>
        <w:rFonts w:eastAsia="Times New Roman"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7">
    <w:nsid w:val="3FBA161B"/>
    <w:multiLevelType w:val="hybridMultilevel"/>
    <w:tmpl w:val="9B94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0256D"/>
    <w:multiLevelType w:val="hybridMultilevel"/>
    <w:tmpl w:val="EC18FEEC"/>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9">
    <w:nsid w:val="4649349E"/>
    <w:multiLevelType w:val="hybridMultilevel"/>
    <w:tmpl w:val="B3B47D72"/>
    <w:lvl w:ilvl="0" w:tplc="A3D834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EA6784"/>
    <w:multiLevelType w:val="hybridMultilevel"/>
    <w:tmpl w:val="645219E0"/>
    <w:lvl w:ilvl="0" w:tplc="2B2472E6">
      <w:start w:val="1"/>
      <w:numFmt w:val="decimal"/>
      <w:lvlText w:val="%1."/>
      <w:lvlJc w:val="left"/>
      <w:pPr>
        <w:ind w:left="626" w:hanging="360"/>
      </w:pPr>
      <w:rPr>
        <w:rFonts w:eastAsia="Times New Roman"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21">
    <w:nsid w:val="4ED45510"/>
    <w:multiLevelType w:val="hybridMultilevel"/>
    <w:tmpl w:val="5FAA6228"/>
    <w:lvl w:ilvl="0" w:tplc="4A38CA88">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22">
    <w:nsid w:val="5BC00C35"/>
    <w:multiLevelType w:val="hybridMultilevel"/>
    <w:tmpl w:val="E4844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121FC"/>
    <w:multiLevelType w:val="hybridMultilevel"/>
    <w:tmpl w:val="418CF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9A234FF"/>
    <w:multiLevelType w:val="hybridMultilevel"/>
    <w:tmpl w:val="418CF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ADF2D90"/>
    <w:multiLevelType w:val="hybridMultilevel"/>
    <w:tmpl w:val="42D43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8F4BC7"/>
    <w:multiLevelType w:val="hybridMultilevel"/>
    <w:tmpl w:val="A17A5756"/>
    <w:lvl w:ilvl="0" w:tplc="4A38CA88">
      <w:start w:val="1"/>
      <w:numFmt w:val="decimal"/>
      <w:lvlText w:val="%1."/>
      <w:lvlJc w:val="left"/>
      <w:pPr>
        <w:ind w:left="6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D64EDB"/>
    <w:multiLevelType w:val="hybridMultilevel"/>
    <w:tmpl w:val="E572F668"/>
    <w:lvl w:ilvl="0" w:tplc="A3D834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B10766B"/>
    <w:multiLevelType w:val="hybridMultilevel"/>
    <w:tmpl w:val="51B89A54"/>
    <w:lvl w:ilvl="0" w:tplc="E048CDAE">
      <w:start w:val="1"/>
      <w:numFmt w:val="decimal"/>
      <w:lvlText w:val="%1."/>
      <w:lvlJc w:val="left"/>
      <w:pPr>
        <w:ind w:left="892" w:hanging="360"/>
      </w:pPr>
      <w:rPr>
        <w:rFonts w:eastAsia="Times New Roman"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29">
    <w:nsid w:val="7D90576F"/>
    <w:multiLevelType w:val="hybridMultilevel"/>
    <w:tmpl w:val="5FAA6228"/>
    <w:lvl w:ilvl="0" w:tplc="4A38CA88">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30">
    <w:nsid w:val="7EF563BF"/>
    <w:multiLevelType w:val="hybridMultilevel"/>
    <w:tmpl w:val="CE6EDB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3"/>
  </w:num>
  <w:num w:numId="3">
    <w:abstractNumId w:val="27"/>
  </w:num>
  <w:num w:numId="4">
    <w:abstractNumId w:val="26"/>
  </w:num>
  <w:num w:numId="5">
    <w:abstractNumId w:val="21"/>
  </w:num>
  <w:num w:numId="6">
    <w:abstractNumId w:val="20"/>
  </w:num>
  <w:num w:numId="7">
    <w:abstractNumId w:val="19"/>
  </w:num>
  <w:num w:numId="8">
    <w:abstractNumId w:val="6"/>
  </w:num>
  <w:num w:numId="9">
    <w:abstractNumId w:val="5"/>
  </w:num>
  <w:num w:numId="10">
    <w:abstractNumId w:val="8"/>
  </w:num>
  <w:num w:numId="11">
    <w:abstractNumId w:val="15"/>
  </w:num>
  <w:num w:numId="12">
    <w:abstractNumId w:val="28"/>
  </w:num>
  <w:num w:numId="13">
    <w:abstractNumId w:val="29"/>
  </w:num>
  <w:num w:numId="14">
    <w:abstractNumId w:val="14"/>
  </w:num>
  <w:num w:numId="15">
    <w:abstractNumId w:val="1"/>
  </w:num>
  <w:num w:numId="16">
    <w:abstractNumId w:val="7"/>
  </w:num>
  <w:num w:numId="17">
    <w:abstractNumId w:val="10"/>
  </w:num>
  <w:num w:numId="18">
    <w:abstractNumId w:val="0"/>
  </w:num>
  <w:num w:numId="19">
    <w:abstractNumId w:val="18"/>
  </w:num>
  <w:num w:numId="20">
    <w:abstractNumId w:val="30"/>
  </w:num>
  <w:num w:numId="21">
    <w:abstractNumId w:val="22"/>
  </w:num>
  <w:num w:numId="22">
    <w:abstractNumId w:val="25"/>
  </w:num>
  <w:num w:numId="23">
    <w:abstractNumId w:val="4"/>
  </w:num>
  <w:num w:numId="24">
    <w:abstractNumId w:val="2"/>
  </w:num>
  <w:num w:numId="25">
    <w:abstractNumId w:val="24"/>
  </w:num>
  <w:num w:numId="26">
    <w:abstractNumId w:val="23"/>
  </w:num>
  <w:num w:numId="27">
    <w:abstractNumId w:val="3"/>
  </w:num>
  <w:num w:numId="28">
    <w:abstractNumId w:val="9"/>
  </w:num>
  <w:num w:numId="29">
    <w:abstractNumId w:val="17"/>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7B"/>
    <w:rsid w:val="00024920"/>
    <w:rsid w:val="00031178"/>
    <w:rsid w:val="0003539D"/>
    <w:rsid w:val="00042F94"/>
    <w:rsid w:val="001749BB"/>
    <w:rsid w:val="00193EB1"/>
    <w:rsid w:val="0019759F"/>
    <w:rsid w:val="001C03AD"/>
    <w:rsid w:val="001C631D"/>
    <w:rsid w:val="001F08C8"/>
    <w:rsid w:val="002903D6"/>
    <w:rsid w:val="002A69E5"/>
    <w:rsid w:val="002B76B2"/>
    <w:rsid w:val="002E033B"/>
    <w:rsid w:val="00321B6B"/>
    <w:rsid w:val="00322C07"/>
    <w:rsid w:val="003376A7"/>
    <w:rsid w:val="003B74E9"/>
    <w:rsid w:val="003E1410"/>
    <w:rsid w:val="003F0054"/>
    <w:rsid w:val="003F296C"/>
    <w:rsid w:val="003F5453"/>
    <w:rsid w:val="0041590A"/>
    <w:rsid w:val="00442CC1"/>
    <w:rsid w:val="00471885"/>
    <w:rsid w:val="00481203"/>
    <w:rsid w:val="00492BE9"/>
    <w:rsid w:val="004A0F59"/>
    <w:rsid w:val="004F0E6C"/>
    <w:rsid w:val="00524C08"/>
    <w:rsid w:val="005264F7"/>
    <w:rsid w:val="00570C8F"/>
    <w:rsid w:val="005A59A9"/>
    <w:rsid w:val="005C6CBD"/>
    <w:rsid w:val="005E288F"/>
    <w:rsid w:val="005E54FF"/>
    <w:rsid w:val="00603116"/>
    <w:rsid w:val="00603198"/>
    <w:rsid w:val="006160D0"/>
    <w:rsid w:val="00627D59"/>
    <w:rsid w:val="006439D2"/>
    <w:rsid w:val="006B23D7"/>
    <w:rsid w:val="006D25F2"/>
    <w:rsid w:val="006D4148"/>
    <w:rsid w:val="006D457F"/>
    <w:rsid w:val="007351EF"/>
    <w:rsid w:val="00737060"/>
    <w:rsid w:val="007468A8"/>
    <w:rsid w:val="00763BA4"/>
    <w:rsid w:val="00772625"/>
    <w:rsid w:val="007870D4"/>
    <w:rsid w:val="00800AF3"/>
    <w:rsid w:val="00801C44"/>
    <w:rsid w:val="00842F40"/>
    <w:rsid w:val="00853071"/>
    <w:rsid w:val="00873F73"/>
    <w:rsid w:val="008742C6"/>
    <w:rsid w:val="008B626D"/>
    <w:rsid w:val="008D1845"/>
    <w:rsid w:val="00904ADA"/>
    <w:rsid w:val="00952763"/>
    <w:rsid w:val="009D3C12"/>
    <w:rsid w:val="009E13A6"/>
    <w:rsid w:val="009F494E"/>
    <w:rsid w:val="009F4E74"/>
    <w:rsid w:val="00A00750"/>
    <w:rsid w:val="00A17182"/>
    <w:rsid w:val="00A4153B"/>
    <w:rsid w:val="00AA1D4D"/>
    <w:rsid w:val="00B02518"/>
    <w:rsid w:val="00B1111E"/>
    <w:rsid w:val="00B11D37"/>
    <w:rsid w:val="00B154C7"/>
    <w:rsid w:val="00B554F7"/>
    <w:rsid w:val="00BA0A44"/>
    <w:rsid w:val="00BB4053"/>
    <w:rsid w:val="00BC671E"/>
    <w:rsid w:val="00BE3656"/>
    <w:rsid w:val="00BE450F"/>
    <w:rsid w:val="00C53A16"/>
    <w:rsid w:val="00C70D7B"/>
    <w:rsid w:val="00C7231B"/>
    <w:rsid w:val="00C7705A"/>
    <w:rsid w:val="00CF4AC0"/>
    <w:rsid w:val="00D06950"/>
    <w:rsid w:val="00D177F4"/>
    <w:rsid w:val="00D27D3B"/>
    <w:rsid w:val="00D551B5"/>
    <w:rsid w:val="00D62712"/>
    <w:rsid w:val="00DA2321"/>
    <w:rsid w:val="00DA591F"/>
    <w:rsid w:val="00DB3B95"/>
    <w:rsid w:val="00DD1E98"/>
    <w:rsid w:val="00DD36D9"/>
    <w:rsid w:val="00DF2B2E"/>
    <w:rsid w:val="00E24E39"/>
    <w:rsid w:val="00E27A8D"/>
    <w:rsid w:val="00E92653"/>
    <w:rsid w:val="00EA3574"/>
    <w:rsid w:val="00EA707C"/>
    <w:rsid w:val="00F04E0E"/>
    <w:rsid w:val="00F53DBD"/>
    <w:rsid w:val="00F613FC"/>
    <w:rsid w:val="00F77E0F"/>
    <w:rsid w:val="00F93F99"/>
    <w:rsid w:val="00FB691F"/>
    <w:rsid w:val="00FC2339"/>
    <w:rsid w:val="00FE5E01"/>
    <w:rsid w:val="00FE5E43"/>
    <w:rsid w:val="00FF1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7B"/>
    <w:pPr>
      <w:widowControl w:val="0"/>
      <w:autoSpaceDE w:val="0"/>
      <w:autoSpaceDN w:val="0"/>
      <w:adjustRightInd w:val="0"/>
      <w:spacing w:line="360" w:lineRule="auto"/>
      <w:ind w:firstLine="266"/>
      <w:jc w:val="both"/>
    </w:pPr>
  </w:style>
  <w:style w:type="paragraph" w:styleId="1">
    <w:name w:val="heading 1"/>
    <w:basedOn w:val="a"/>
    <w:next w:val="a"/>
    <w:link w:val="10"/>
    <w:qFormat/>
    <w:rsid w:val="00603198"/>
    <w:pPr>
      <w:keepNext/>
      <w:widowControl/>
      <w:autoSpaceDE/>
      <w:autoSpaceDN/>
      <w:adjustRightInd/>
      <w:spacing w:before="240" w:after="60"/>
      <w:ind w:firstLine="0"/>
      <w:jc w:val="left"/>
      <w:outlineLvl w:val="0"/>
    </w:pPr>
    <w:rPr>
      <w:rFonts w:ascii="Cambria" w:hAnsi="Cambria"/>
      <w:b/>
      <w:bCs/>
      <w:kern w:val="32"/>
      <w:sz w:val="32"/>
      <w:szCs w:val="32"/>
    </w:rPr>
  </w:style>
  <w:style w:type="paragraph" w:styleId="2">
    <w:name w:val="heading 2"/>
    <w:basedOn w:val="a"/>
    <w:next w:val="a"/>
    <w:link w:val="20"/>
    <w:unhideWhenUsed/>
    <w:qFormat/>
    <w:rsid w:val="00603198"/>
    <w:pPr>
      <w:keepNext/>
      <w:widowControl/>
      <w:autoSpaceDE/>
      <w:autoSpaceDN/>
      <w:adjustRightInd/>
      <w:spacing w:before="240" w:after="60"/>
      <w:ind w:firstLine="0"/>
      <w:jc w:val="left"/>
      <w:outlineLvl w:val="1"/>
    </w:pPr>
    <w:rPr>
      <w:rFonts w:ascii="Cambria" w:hAnsi="Cambria"/>
      <w:b/>
      <w:bCs/>
      <w:i/>
      <w:iCs/>
      <w:sz w:val="28"/>
      <w:szCs w:val="28"/>
    </w:rPr>
  </w:style>
  <w:style w:type="paragraph" w:styleId="3">
    <w:name w:val="heading 3"/>
    <w:basedOn w:val="a"/>
    <w:next w:val="a"/>
    <w:link w:val="30"/>
    <w:unhideWhenUsed/>
    <w:qFormat/>
    <w:rsid w:val="00603198"/>
    <w:pPr>
      <w:keepNext/>
      <w:widowControl/>
      <w:autoSpaceDE/>
      <w:autoSpaceDN/>
      <w:adjustRightInd/>
      <w:spacing w:before="240" w:after="60"/>
      <w:ind w:firstLine="0"/>
      <w:jc w:val="left"/>
      <w:outlineLvl w:val="2"/>
    </w:pPr>
    <w:rPr>
      <w:rFonts w:ascii="Cambria" w:hAnsi="Cambria"/>
      <w:b/>
      <w:bCs/>
      <w:sz w:val="26"/>
      <w:szCs w:val="26"/>
    </w:rPr>
  </w:style>
  <w:style w:type="paragraph" w:styleId="4">
    <w:name w:val="heading 4"/>
    <w:basedOn w:val="a"/>
    <w:next w:val="a"/>
    <w:link w:val="40"/>
    <w:unhideWhenUsed/>
    <w:qFormat/>
    <w:rsid w:val="00603198"/>
    <w:pPr>
      <w:keepNext/>
      <w:widowControl/>
      <w:autoSpaceDE/>
      <w:autoSpaceDN/>
      <w:adjustRightInd/>
      <w:spacing w:before="240" w:after="60"/>
      <w:ind w:firstLine="0"/>
      <w:jc w:val="left"/>
      <w:outlineLvl w:val="3"/>
    </w:pPr>
    <w:rPr>
      <w:rFonts w:ascii="Calibri" w:hAnsi="Calibri"/>
      <w:b/>
      <w:bCs/>
      <w:sz w:val="28"/>
      <w:szCs w:val="28"/>
    </w:rPr>
  </w:style>
  <w:style w:type="paragraph" w:styleId="5">
    <w:name w:val="heading 5"/>
    <w:basedOn w:val="a"/>
    <w:next w:val="a"/>
    <w:link w:val="50"/>
    <w:semiHidden/>
    <w:unhideWhenUsed/>
    <w:qFormat/>
    <w:rsid w:val="00603198"/>
    <w:pPr>
      <w:widowControl/>
      <w:autoSpaceDE/>
      <w:autoSpaceDN/>
      <w:adjustRightInd/>
      <w:spacing w:before="240" w:after="60"/>
      <w:ind w:firstLine="0"/>
      <w:jc w:val="left"/>
      <w:outlineLvl w:val="4"/>
    </w:pPr>
    <w:rPr>
      <w:rFonts w:ascii="Calibri" w:hAnsi="Calibri"/>
      <w:b/>
      <w:bCs/>
      <w:i/>
      <w:iCs/>
      <w:sz w:val="26"/>
      <w:szCs w:val="26"/>
    </w:rPr>
  </w:style>
  <w:style w:type="paragraph" w:styleId="6">
    <w:name w:val="heading 6"/>
    <w:basedOn w:val="a"/>
    <w:next w:val="a"/>
    <w:link w:val="60"/>
    <w:semiHidden/>
    <w:unhideWhenUsed/>
    <w:qFormat/>
    <w:rsid w:val="00603198"/>
    <w:pPr>
      <w:widowControl/>
      <w:autoSpaceDE/>
      <w:autoSpaceDN/>
      <w:adjustRightInd/>
      <w:spacing w:before="240" w:after="60"/>
      <w:ind w:firstLine="0"/>
      <w:jc w:val="left"/>
      <w:outlineLvl w:val="5"/>
    </w:pPr>
    <w:rPr>
      <w:rFonts w:ascii="Calibri" w:hAnsi="Calibri"/>
      <w:b/>
      <w:bCs/>
      <w:sz w:val="22"/>
      <w:szCs w:val="22"/>
    </w:rPr>
  </w:style>
  <w:style w:type="paragraph" w:styleId="7">
    <w:name w:val="heading 7"/>
    <w:basedOn w:val="a"/>
    <w:next w:val="a"/>
    <w:link w:val="70"/>
    <w:semiHidden/>
    <w:unhideWhenUsed/>
    <w:qFormat/>
    <w:rsid w:val="00603198"/>
    <w:pPr>
      <w:widowControl/>
      <w:autoSpaceDE/>
      <w:autoSpaceDN/>
      <w:adjustRightInd/>
      <w:spacing w:before="240" w:after="60"/>
      <w:ind w:firstLine="0"/>
      <w:jc w:val="left"/>
      <w:outlineLvl w:val="6"/>
    </w:pPr>
    <w:rPr>
      <w:rFonts w:ascii="Calibri" w:hAnsi="Calibri"/>
      <w:sz w:val="24"/>
      <w:szCs w:val="24"/>
    </w:rPr>
  </w:style>
  <w:style w:type="paragraph" w:styleId="8">
    <w:name w:val="heading 8"/>
    <w:basedOn w:val="a"/>
    <w:next w:val="a"/>
    <w:link w:val="80"/>
    <w:semiHidden/>
    <w:unhideWhenUsed/>
    <w:qFormat/>
    <w:rsid w:val="00603198"/>
    <w:pPr>
      <w:widowControl/>
      <w:autoSpaceDE/>
      <w:autoSpaceDN/>
      <w:adjustRightInd/>
      <w:spacing w:before="240" w:after="60"/>
      <w:ind w:firstLine="0"/>
      <w:jc w:val="left"/>
      <w:outlineLvl w:val="7"/>
    </w:pPr>
    <w:rPr>
      <w:rFonts w:ascii="Calibri" w:hAnsi="Calibri"/>
      <w:i/>
      <w:iCs/>
      <w:sz w:val="24"/>
      <w:szCs w:val="24"/>
    </w:rPr>
  </w:style>
  <w:style w:type="paragraph" w:styleId="9">
    <w:name w:val="heading 9"/>
    <w:basedOn w:val="a"/>
    <w:next w:val="a"/>
    <w:link w:val="90"/>
    <w:semiHidden/>
    <w:unhideWhenUsed/>
    <w:qFormat/>
    <w:rsid w:val="00603198"/>
    <w:pPr>
      <w:widowControl/>
      <w:autoSpaceDE/>
      <w:autoSpaceDN/>
      <w:adjustRightInd/>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3198"/>
    <w:rPr>
      <w:rFonts w:ascii="Cambria" w:eastAsia="Times New Roman" w:hAnsi="Cambria" w:cs="Times New Roman"/>
      <w:b/>
      <w:bCs/>
      <w:kern w:val="32"/>
      <w:sz w:val="32"/>
      <w:szCs w:val="32"/>
    </w:rPr>
  </w:style>
  <w:style w:type="character" w:customStyle="1" w:styleId="20">
    <w:name w:val="Заголовок 2 Знак"/>
    <w:link w:val="2"/>
    <w:rsid w:val="00603198"/>
    <w:rPr>
      <w:rFonts w:ascii="Cambria" w:eastAsia="Times New Roman" w:hAnsi="Cambria" w:cs="Times New Roman"/>
      <w:b/>
      <w:bCs/>
      <w:i/>
      <w:iCs/>
      <w:sz w:val="28"/>
      <w:szCs w:val="28"/>
    </w:rPr>
  </w:style>
  <w:style w:type="character" w:customStyle="1" w:styleId="30">
    <w:name w:val="Заголовок 3 Знак"/>
    <w:link w:val="3"/>
    <w:rsid w:val="00603198"/>
    <w:rPr>
      <w:rFonts w:ascii="Cambria" w:eastAsia="Times New Roman" w:hAnsi="Cambria" w:cs="Times New Roman"/>
      <w:b/>
      <w:bCs/>
      <w:sz w:val="26"/>
      <w:szCs w:val="26"/>
    </w:rPr>
  </w:style>
  <w:style w:type="character" w:customStyle="1" w:styleId="40">
    <w:name w:val="Заголовок 4 Знак"/>
    <w:link w:val="4"/>
    <w:rsid w:val="00603198"/>
    <w:rPr>
      <w:rFonts w:ascii="Calibri" w:eastAsia="Times New Roman" w:hAnsi="Calibri" w:cs="Times New Roman"/>
      <w:b/>
      <w:bCs/>
      <w:sz w:val="28"/>
      <w:szCs w:val="28"/>
    </w:rPr>
  </w:style>
  <w:style w:type="character" w:customStyle="1" w:styleId="50">
    <w:name w:val="Заголовок 5 Знак"/>
    <w:link w:val="5"/>
    <w:semiHidden/>
    <w:rsid w:val="00603198"/>
    <w:rPr>
      <w:rFonts w:ascii="Calibri" w:eastAsia="Times New Roman" w:hAnsi="Calibri" w:cs="Times New Roman"/>
      <w:b/>
      <w:bCs/>
      <w:i/>
      <w:iCs/>
      <w:sz w:val="26"/>
      <w:szCs w:val="26"/>
    </w:rPr>
  </w:style>
  <w:style w:type="character" w:customStyle="1" w:styleId="60">
    <w:name w:val="Заголовок 6 Знак"/>
    <w:link w:val="6"/>
    <w:semiHidden/>
    <w:rsid w:val="00603198"/>
    <w:rPr>
      <w:rFonts w:ascii="Calibri" w:eastAsia="Times New Roman" w:hAnsi="Calibri" w:cs="Times New Roman"/>
      <w:b/>
      <w:bCs/>
      <w:sz w:val="22"/>
      <w:szCs w:val="22"/>
    </w:rPr>
  </w:style>
  <w:style w:type="character" w:customStyle="1" w:styleId="70">
    <w:name w:val="Заголовок 7 Знак"/>
    <w:link w:val="7"/>
    <w:semiHidden/>
    <w:rsid w:val="00603198"/>
    <w:rPr>
      <w:rFonts w:ascii="Calibri" w:eastAsia="Times New Roman" w:hAnsi="Calibri" w:cs="Times New Roman"/>
      <w:sz w:val="24"/>
      <w:szCs w:val="24"/>
    </w:rPr>
  </w:style>
  <w:style w:type="character" w:customStyle="1" w:styleId="80">
    <w:name w:val="Заголовок 8 Знак"/>
    <w:link w:val="8"/>
    <w:semiHidden/>
    <w:rsid w:val="00603198"/>
    <w:rPr>
      <w:rFonts w:ascii="Calibri" w:eastAsia="Times New Roman" w:hAnsi="Calibri" w:cs="Times New Roman"/>
      <w:i/>
      <w:iCs/>
      <w:sz w:val="24"/>
      <w:szCs w:val="24"/>
    </w:rPr>
  </w:style>
  <w:style w:type="character" w:customStyle="1" w:styleId="90">
    <w:name w:val="Заголовок 9 Знак"/>
    <w:link w:val="9"/>
    <w:semiHidden/>
    <w:rsid w:val="00603198"/>
    <w:rPr>
      <w:rFonts w:ascii="Cambria" w:eastAsia="Times New Roman" w:hAnsi="Cambria" w:cs="Times New Roman"/>
      <w:sz w:val="22"/>
      <w:szCs w:val="22"/>
    </w:rPr>
  </w:style>
  <w:style w:type="paragraph" w:styleId="a3">
    <w:name w:val="caption"/>
    <w:basedOn w:val="a"/>
    <w:next w:val="a"/>
    <w:semiHidden/>
    <w:unhideWhenUsed/>
    <w:qFormat/>
    <w:rsid w:val="00603198"/>
    <w:pPr>
      <w:widowControl/>
      <w:autoSpaceDE/>
      <w:autoSpaceDN/>
      <w:adjustRightInd/>
      <w:ind w:firstLine="0"/>
      <w:jc w:val="left"/>
    </w:pPr>
    <w:rPr>
      <w:b/>
      <w:bCs/>
    </w:rPr>
  </w:style>
  <w:style w:type="paragraph" w:styleId="a4">
    <w:name w:val="Title"/>
    <w:basedOn w:val="a"/>
    <w:next w:val="a"/>
    <w:link w:val="a5"/>
    <w:qFormat/>
    <w:rsid w:val="00603198"/>
    <w:pPr>
      <w:widowControl/>
      <w:autoSpaceDE/>
      <w:autoSpaceDN/>
      <w:adjustRightInd/>
      <w:spacing w:before="240" w:after="60"/>
      <w:ind w:firstLine="0"/>
      <w:jc w:val="center"/>
      <w:outlineLvl w:val="0"/>
    </w:pPr>
    <w:rPr>
      <w:rFonts w:ascii="Cambria" w:hAnsi="Cambria"/>
      <w:b/>
      <w:bCs/>
      <w:kern w:val="28"/>
      <w:sz w:val="32"/>
      <w:szCs w:val="32"/>
    </w:rPr>
  </w:style>
  <w:style w:type="character" w:customStyle="1" w:styleId="a5">
    <w:name w:val="Название Знак"/>
    <w:link w:val="a4"/>
    <w:rsid w:val="00603198"/>
    <w:rPr>
      <w:rFonts w:ascii="Cambria" w:eastAsia="Times New Roman" w:hAnsi="Cambria" w:cs="Times New Roman"/>
      <w:b/>
      <w:bCs/>
      <w:kern w:val="28"/>
      <w:sz w:val="32"/>
      <w:szCs w:val="32"/>
    </w:rPr>
  </w:style>
  <w:style w:type="paragraph" w:styleId="a6">
    <w:name w:val="Subtitle"/>
    <w:basedOn w:val="a"/>
    <w:next w:val="a"/>
    <w:link w:val="a7"/>
    <w:qFormat/>
    <w:rsid w:val="00603198"/>
    <w:pPr>
      <w:widowControl/>
      <w:autoSpaceDE/>
      <w:autoSpaceDN/>
      <w:adjustRightInd/>
      <w:spacing w:after="60"/>
      <w:ind w:firstLine="0"/>
      <w:jc w:val="center"/>
      <w:outlineLvl w:val="1"/>
    </w:pPr>
    <w:rPr>
      <w:rFonts w:ascii="Cambria" w:hAnsi="Cambria"/>
      <w:sz w:val="24"/>
      <w:szCs w:val="24"/>
    </w:rPr>
  </w:style>
  <w:style w:type="character" w:customStyle="1" w:styleId="a7">
    <w:name w:val="Подзаголовок Знак"/>
    <w:link w:val="a6"/>
    <w:rsid w:val="00603198"/>
    <w:rPr>
      <w:rFonts w:ascii="Cambria" w:eastAsia="Times New Roman" w:hAnsi="Cambria" w:cs="Times New Roman"/>
      <w:sz w:val="24"/>
      <w:szCs w:val="24"/>
    </w:rPr>
  </w:style>
  <w:style w:type="character" w:styleId="a8">
    <w:name w:val="Strong"/>
    <w:qFormat/>
    <w:rsid w:val="00603198"/>
    <w:rPr>
      <w:b/>
      <w:bCs/>
    </w:rPr>
  </w:style>
  <w:style w:type="character" w:styleId="a9">
    <w:name w:val="Emphasis"/>
    <w:qFormat/>
    <w:rsid w:val="00603198"/>
    <w:rPr>
      <w:i/>
      <w:iCs/>
    </w:rPr>
  </w:style>
  <w:style w:type="paragraph" w:styleId="aa">
    <w:name w:val="No Spacing"/>
    <w:uiPriority w:val="1"/>
    <w:qFormat/>
    <w:rsid w:val="00603198"/>
    <w:pPr>
      <w:spacing w:line="360" w:lineRule="auto"/>
      <w:ind w:hanging="284"/>
    </w:pPr>
    <w:rPr>
      <w:sz w:val="24"/>
      <w:szCs w:val="24"/>
    </w:rPr>
  </w:style>
  <w:style w:type="paragraph" w:styleId="ab">
    <w:name w:val="List Paragraph"/>
    <w:basedOn w:val="a"/>
    <w:uiPriority w:val="34"/>
    <w:qFormat/>
    <w:rsid w:val="00603198"/>
    <w:pPr>
      <w:widowControl/>
      <w:autoSpaceDE/>
      <w:autoSpaceDN/>
      <w:adjustRightInd/>
      <w:ind w:left="708" w:firstLine="0"/>
      <w:jc w:val="left"/>
    </w:pPr>
    <w:rPr>
      <w:sz w:val="24"/>
      <w:szCs w:val="24"/>
    </w:rPr>
  </w:style>
  <w:style w:type="paragraph" w:styleId="21">
    <w:name w:val="Quote"/>
    <w:basedOn w:val="a"/>
    <w:next w:val="a"/>
    <w:link w:val="22"/>
    <w:uiPriority w:val="29"/>
    <w:qFormat/>
    <w:rsid w:val="00603198"/>
    <w:pPr>
      <w:widowControl/>
      <w:autoSpaceDE/>
      <w:autoSpaceDN/>
      <w:adjustRightInd/>
      <w:ind w:firstLine="0"/>
      <w:jc w:val="left"/>
    </w:pPr>
    <w:rPr>
      <w:i/>
      <w:iCs/>
      <w:color w:val="000000"/>
      <w:sz w:val="24"/>
      <w:szCs w:val="24"/>
    </w:rPr>
  </w:style>
  <w:style w:type="character" w:customStyle="1" w:styleId="22">
    <w:name w:val="Цитата 2 Знак"/>
    <w:link w:val="21"/>
    <w:uiPriority w:val="29"/>
    <w:rsid w:val="00603198"/>
    <w:rPr>
      <w:i/>
      <w:iCs/>
      <w:color w:val="000000"/>
      <w:sz w:val="24"/>
      <w:szCs w:val="24"/>
    </w:rPr>
  </w:style>
  <w:style w:type="paragraph" w:styleId="ac">
    <w:name w:val="Intense Quote"/>
    <w:basedOn w:val="a"/>
    <w:next w:val="a"/>
    <w:link w:val="ad"/>
    <w:uiPriority w:val="30"/>
    <w:qFormat/>
    <w:rsid w:val="00603198"/>
    <w:pPr>
      <w:widowControl/>
      <w:pBdr>
        <w:bottom w:val="single" w:sz="4" w:space="4" w:color="4F81BD"/>
      </w:pBdr>
      <w:autoSpaceDE/>
      <w:autoSpaceDN/>
      <w:adjustRightInd/>
      <w:spacing w:before="200" w:after="280"/>
      <w:ind w:left="936" w:right="936" w:firstLine="0"/>
      <w:jc w:val="left"/>
    </w:pPr>
    <w:rPr>
      <w:b/>
      <w:bCs/>
      <w:i/>
      <w:iCs/>
      <w:color w:val="4F81BD"/>
      <w:sz w:val="24"/>
      <w:szCs w:val="24"/>
    </w:rPr>
  </w:style>
  <w:style w:type="character" w:customStyle="1" w:styleId="ad">
    <w:name w:val="Выделенная цитата Знак"/>
    <w:link w:val="ac"/>
    <w:uiPriority w:val="30"/>
    <w:rsid w:val="00603198"/>
    <w:rPr>
      <w:b/>
      <w:bCs/>
      <w:i/>
      <w:iCs/>
      <w:color w:val="4F81BD"/>
      <w:sz w:val="24"/>
      <w:szCs w:val="24"/>
    </w:rPr>
  </w:style>
  <w:style w:type="character" w:styleId="ae">
    <w:name w:val="Subtle Emphasis"/>
    <w:uiPriority w:val="19"/>
    <w:qFormat/>
    <w:rsid w:val="00603198"/>
    <w:rPr>
      <w:i/>
      <w:iCs/>
      <w:color w:val="808080"/>
    </w:rPr>
  </w:style>
  <w:style w:type="character" w:styleId="af">
    <w:name w:val="Intense Emphasis"/>
    <w:uiPriority w:val="21"/>
    <w:qFormat/>
    <w:rsid w:val="00603198"/>
    <w:rPr>
      <w:b/>
      <w:bCs/>
      <w:i/>
      <w:iCs/>
      <w:color w:val="4F81BD"/>
    </w:rPr>
  </w:style>
  <w:style w:type="character" w:styleId="af0">
    <w:name w:val="Subtle Reference"/>
    <w:uiPriority w:val="31"/>
    <w:qFormat/>
    <w:rsid w:val="00603198"/>
    <w:rPr>
      <w:smallCaps/>
      <w:color w:val="C0504D"/>
      <w:u w:val="single"/>
    </w:rPr>
  </w:style>
  <w:style w:type="character" w:styleId="af1">
    <w:name w:val="Intense Reference"/>
    <w:uiPriority w:val="32"/>
    <w:qFormat/>
    <w:rsid w:val="00603198"/>
    <w:rPr>
      <w:b/>
      <w:bCs/>
      <w:smallCaps/>
      <w:color w:val="C0504D"/>
      <w:spacing w:val="5"/>
      <w:u w:val="single"/>
    </w:rPr>
  </w:style>
  <w:style w:type="character" w:styleId="af2">
    <w:name w:val="Book Title"/>
    <w:uiPriority w:val="33"/>
    <w:qFormat/>
    <w:rsid w:val="00603198"/>
    <w:rPr>
      <w:b/>
      <w:bCs/>
      <w:smallCaps/>
      <w:spacing w:val="5"/>
    </w:rPr>
  </w:style>
  <w:style w:type="paragraph" w:styleId="af3">
    <w:name w:val="TOC Heading"/>
    <w:basedOn w:val="1"/>
    <w:next w:val="a"/>
    <w:uiPriority w:val="39"/>
    <w:semiHidden/>
    <w:unhideWhenUsed/>
    <w:qFormat/>
    <w:rsid w:val="00603198"/>
    <w:pPr>
      <w:outlineLvl w:val="9"/>
    </w:pPr>
  </w:style>
  <w:style w:type="table" w:styleId="af4">
    <w:name w:val="Table Grid"/>
    <w:basedOn w:val="a1"/>
    <w:uiPriority w:val="59"/>
    <w:rsid w:val="00C70D7B"/>
    <w:pPr>
      <w:ind w:firstLine="266"/>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_"/>
    <w:link w:val="23"/>
    <w:rsid w:val="00C70D7B"/>
    <w:rPr>
      <w:rFonts w:ascii="Sylfaen" w:eastAsia="Sylfaen" w:hAnsi="Sylfaen" w:cs="Sylfaen"/>
      <w:sz w:val="15"/>
      <w:szCs w:val="15"/>
      <w:shd w:val="clear" w:color="auto" w:fill="FFFFFF"/>
    </w:rPr>
  </w:style>
  <w:style w:type="character" w:customStyle="1" w:styleId="41">
    <w:name w:val="Основной текст (4)_"/>
    <w:link w:val="42"/>
    <w:rsid w:val="00C70D7B"/>
    <w:rPr>
      <w:rFonts w:ascii="Sylfaen" w:eastAsia="Sylfaen" w:hAnsi="Sylfaen" w:cs="Sylfaen"/>
      <w:sz w:val="17"/>
      <w:szCs w:val="17"/>
      <w:shd w:val="clear" w:color="auto" w:fill="FFFFFF"/>
    </w:rPr>
  </w:style>
  <w:style w:type="character" w:customStyle="1" w:styleId="11">
    <w:name w:val="Основной текст1"/>
    <w:rsid w:val="00C70D7B"/>
    <w:rPr>
      <w:rFonts w:ascii="Sylfaen" w:eastAsia="Sylfaen" w:hAnsi="Sylfaen" w:cs="Sylfaen"/>
      <w:color w:val="000000"/>
      <w:spacing w:val="0"/>
      <w:w w:val="100"/>
      <w:position w:val="0"/>
      <w:sz w:val="15"/>
      <w:szCs w:val="15"/>
      <w:shd w:val="clear" w:color="auto" w:fill="FFFFFF"/>
      <w:lang w:val="en-US"/>
    </w:rPr>
  </w:style>
  <w:style w:type="character" w:customStyle="1" w:styleId="51">
    <w:name w:val="Основной текст (5)_"/>
    <w:link w:val="52"/>
    <w:rsid w:val="00C70D7B"/>
    <w:rPr>
      <w:rFonts w:ascii="Sylfaen" w:eastAsia="Sylfaen" w:hAnsi="Sylfaen" w:cs="Sylfaen"/>
      <w:i/>
      <w:iCs/>
      <w:spacing w:val="-10"/>
      <w:sz w:val="17"/>
      <w:szCs w:val="17"/>
      <w:shd w:val="clear" w:color="auto" w:fill="FFFFFF"/>
    </w:rPr>
  </w:style>
  <w:style w:type="paragraph" w:customStyle="1" w:styleId="23">
    <w:name w:val="Основной текст2"/>
    <w:basedOn w:val="a"/>
    <w:link w:val="af5"/>
    <w:rsid w:val="00C70D7B"/>
    <w:pPr>
      <w:shd w:val="clear" w:color="auto" w:fill="FFFFFF"/>
      <w:autoSpaceDE/>
      <w:autoSpaceDN/>
      <w:adjustRightInd/>
      <w:spacing w:line="180" w:lineRule="exact"/>
      <w:ind w:firstLine="0"/>
    </w:pPr>
    <w:rPr>
      <w:rFonts w:ascii="Sylfaen" w:eastAsia="Sylfaen" w:hAnsi="Sylfaen" w:cs="Sylfaen"/>
      <w:sz w:val="15"/>
      <w:szCs w:val="15"/>
    </w:rPr>
  </w:style>
  <w:style w:type="paragraph" w:customStyle="1" w:styleId="42">
    <w:name w:val="Основной текст (4)"/>
    <w:basedOn w:val="a"/>
    <w:link w:val="41"/>
    <w:rsid w:val="00C70D7B"/>
    <w:pPr>
      <w:shd w:val="clear" w:color="auto" w:fill="FFFFFF"/>
      <w:autoSpaceDE/>
      <w:autoSpaceDN/>
      <w:adjustRightInd/>
      <w:spacing w:after="120" w:line="0" w:lineRule="atLeast"/>
      <w:ind w:firstLine="0"/>
    </w:pPr>
    <w:rPr>
      <w:rFonts w:ascii="Sylfaen" w:eastAsia="Sylfaen" w:hAnsi="Sylfaen" w:cs="Sylfaen"/>
      <w:sz w:val="17"/>
      <w:szCs w:val="17"/>
    </w:rPr>
  </w:style>
  <w:style w:type="paragraph" w:customStyle="1" w:styleId="52">
    <w:name w:val="Основной текст (5)"/>
    <w:basedOn w:val="a"/>
    <w:link w:val="51"/>
    <w:rsid w:val="00C70D7B"/>
    <w:pPr>
      <w:shd w:val="clear" w:color="auto" w:fill="FFFFFF"/>
      <w:autoSpaceDE/>
      <w:autoSpaceDN/>
      <w:adjustRightInd/>
      <w:spacing w:before="240" w:after="120" w:line="0" w:lineRule="atLeast"/>
      <w:ind w:firstLine="0"/>
    </w:pPr>
    <w:rPr>
      <w:rFonts w:ascii="Sylfaen" w:eastAsia="Sylfaen" w:hAnsi="Sylfaen" w:cs="Sylfaen"/>
      <w:i/>
      <w:iCs/>
      <w:spacing w:val="-10"/>
      <w:sz w:val="17"/>
      <w:szCs w:val="17"/>
    </w:rPr>
  </w:style>
  <w:style w:type="character" w:customStyle="1" w:styleId="12">
    <w:name w:val="Заголовок №1_"/>
    <w:link w:val="13"/>
    <w:rsid w:val="00C70D7B"/>
    <w:rPr>
      <w:rFonts w:ascii="Sylfaen" w:eastAsia="Sylfaen" w:hAnsi="Sylfaen" w:cs="Sylfaen"/>
      <w:w w:val="66"/>
      <w:sz w:val="34"/>
      <w:szCs w:val="34"/>
      <w:shd w:val="clear" w:color="auto" w:fill="FFFFFF"/>
    </w:rPr>
  </w:style>
  <w:style w:type="paragraph" w:customStyle="1" w:styleId="13">
    <w:name w:val="Заголовок №1"/>
    <w:basedOn w:val="a"/>
    <w:link w:val="12"/>
    <w:rsid w:val="00C70D7B"/>
    <w:pPr>
      <w:shd w:val="clear" w:color="auto" w:fill="FFFFFF"/>
      <w:autoSpaceDE/>
      <w:autoSpaceDN/>
      <w:adjustRightInd/>
      <w:spacing w:before="600" w:after="60" w:line="0" w:lineRule="atLeast"/>
      <w:ind w:firstLine="0"/>
      <w:jc w:val="left"/>
      <w:outlineLvl w:val="0"/>
    </w:pPr>
    <w:rPr>
      <w:rFonts w:ascii="Sylfaen" w:eastAsia="Sylfaen" w:hAnsi="Sylfaen" w:cs="Sylfaen"/>
      <w:w w:val="66"/>
      <w:sz w:val="34"/>
      <w:szCs w:val="34"/>
    </w:rPr>
  </w:style>
  <w:style w:type="paragraph" w:styleId="af6">
    <w:name w:val="header"/>
    <w:basedOn w:val="a"/>
    <w:link w:val="af7"/>
    <w:uiPriority w:val="99"/>
    <w:semiHidden/>
    <w:unhideWhenUsed/>
    <w:rsid w:val="00C70D7B"/>
    <w:pPr>
      <w:tabs>
        <w:tab w:val="center" w:pos="4677"/>
        <w:tab w:val="right" w:pos="9355"/>
      </w:tabs>
    </w:pPr>
  </w:style>
  <w:style w:type="character" w:customStyle="1" w:styleId="af7">
    <w:name w:val="Верхний колонтитул Знак"/>
    <w:link w:val="af6"/>
    <w:uiPriority w:val="99"/>
    <w:semiHidden/>
    <w:rsid w:val="00C70D7B"/>
    <w:rPr>
      <w:rFonts w:eastAsia="Times New Roman"/>
    </w:rPr>
  </w:style>
  <w:style w:type="paragraph" w:styleId="af8">
    <w:name w:val="footer"/>
    <w:basedOn w:val="a"/>
    <w:link w:val="af9"/>
    <w:uiPriority w:val="99"/>
    <w:unhideWhenUsed/>
    <w:rsid w:val="00C70D7B"/>
    <w:pPr>
      <w:tabs>
        <w:tab w:val="center" w:pos="4677"/>
        <w:tab w:val="right" w:pos="9355"/>
      </w:tabs>
    </w:pPr>
  </w:style>
  <w:style w:type="character" w:customStyle="1" w:styleId="af9">
    <w:name w:val="Нижний колонтитул Знак"/>
    <w:link w:val="af8"/>
    <w:uiPriority w:val="99"/>
    <w:rsid w:val="00C70D7B"/>
    <w:rPr>
      <w:rFonts w:eastAsia="Times New Roman"/>
    </w:rPr>
  </w:style>
  <w:style w:type="paragraph" w:styleId="afa">
    <w:name w:val="Normal (Web)"/>
    <w:basedOn w:val="a"/>
    <w:uiPriority w:val="99"/>
    <w:rsid w:val="009F494E"/>
    <w:pPr>
      <w:widowControl/>
      <w:autoSpaceDE/>
      <w:autoSpaceDN/>
      <w:adjustRightInd/>
      <w:spacing w:before="100" w:beforeAutospacing="1" w:after="100" w:afterAutospacing="1"/>
      <w:ind w:firstLine="0"/>
      <w:jc w:val="left"/>
    </w:pPr>
    <w:rPr>
      <w:sz w:val="24"/>
      <w:szCs w:val="24"/>
    </w:rPr>
  </w:style>
  <w:style w:type="paragraph" w:styleId="afb">
    <w:name w:val="Body Text"/>
    <w:basedOn w:val="a"/>
    <w:link w:val="afc"/>
    <w:rsid w:val="00952763"/>
    <w:pPr>
      <w:widowControl/>
      <w:autoSpaceDE/>
      <w:autoSpaceDN/>
      <w:adjustRightInd/>
      <w:ind w:firstLine="0"/>
    </w:pPr>
    <w:rPr>
      <w:sz w:val="24"/>
      <w:lang w:val="en-US"/>
    </w:rPr>
  </w:style>
  <w:style w:type="character" w:customStyle="1" w:styleId="afc">
    <w:name w:val="Основной текст Знак"/>
    <w:link w:val="afb"/>
    <w:rsid w:val="00952763"/>
    <w:rPr>
      <w:sz w:val="24"/>
      <w:lang w:val="en-US"/>
    </w:rPr>
  </w:style>
  <w:style w:type="character" w:styleId="afd">
    <w:name w:val="page number"/>
    <w:basedOn w:val="a0"/>
    <w:rsid w:val="00952763"/>
  </w:style>
  <w:style w:type="character" w:customStyle="1" w:styleId="a-size-large">
    <w:name w:val="a-size-large"/>
    <w:basedOn w:val="a0"/>
    <w:rsid w:val="005C6CBD"/>
  </w:style>
  <w:style w:type="character" w:customStyle="1" w:styleId="apple-converted-space">
    <w:name w:val="apple-converted-space"/>
    <w:basedOn w:val="a0"/>
    <w:rsid w:val="005C6CBD"/>
  </w:style>
  <w:style w:type="character" w:customStyle="1" w:styleId="a-size-medium">
    <w:name w:val="a-size-medium"/>
    <w:basedOn w:val="a0"/>
    <w:rsid w:val="005C6CBD"/>
  </w:style>
  <w:style w:type="character" w:customStyle="1" w:styleId="author">
    <w:name w:val="author"/>
    <w:basedOn w:val="a0"/>
    <w:rsid w:val="005C6CBD"/>
  </w:style>
  <w:style w:type="character" w:styleId="afe">
    <w:name w:val="Hyperlink"/>
    <w:uiPriority w:val="99"/>
    <w:unhideWhenUsed/>
    <w:rsid w:val="005C6CBD"/>
    <w:rPr>
      <w:color w:val="0000FF"/>
      <w:u w:val="single"/>
    </w:rPr>
  </w:style>
  <w:style w:type="character" w:customStyle="1" w:styleId="a-color-secondary">
    <w:name w:val="a-color-secondary"/>
    <w:basedOn w:val="a0"/>
    <w:rsid w:val="005C6CBD"/>
  </w:style>
  <w:style w:type="paragraph" w:styleId="14">
    <w:name w:val="toc 1"/>
    <w:basedOn w:val="a"/>
    <w:next w:val="a"/>
    <w:autoRedefine/>
    <w:uiPriority w:val="39"/>
    <w:unhideWhenUsed/>
    <w:rsid w:val="00772625"/>
    <w:pPr>
      <w:tabs>
        <w:tab w:val="right" w:leader="dot" w:pos="9345"/>
      </w:tabs>
      <w:jc w:val="left"/>
    </w:pPr>
    <w:rPr>
      <w:b/>
      <w:bCs/>
      <w:caps/>
      <w:noProof/>
      <w:sz w:val="28"/>
      <w:szCs w:val="28"/>
      <w:lang w:val="en-US"/>
    </w:rPr>
  </w:style>
  <w:style w:type="paragraph" w:styleId="aff">
    <w:name w:val="Balloon Text"/>
    <w:basedOn w:val="a"/>
    <w:link w:val="aff0"/>
    <w:uiPriority w:val="99"/>
    <w:semiHidden/>
    <w:unhideWhenUsed/>
    <w:rsid w:val="00E92653"/>
    <w:rPr>
      <w:rFonts w:ascii="Tahoma" w:hAnsi="Tahoma" w:cs="Tahoma"/>
      <w:sz w:val="16"/>
      <w:szCs w:val="16"/>
    </w:rPr>
  </w:style>
  <w:style w:type="character" w:customStyle="1" w:styleId="aff0">
    <w:name w:val="Текст выноски Знак"/>
    <w:link w:val="aff"/>
    <w:uiPriority w:val="99"/>
    <w:semiHidden/>
    <w:rsid w:val="00E92653"/>
    <w:rPr>
      <w:rFonts w:ascii="Tahoma" w:eastAsia="Times New Roman" w:hAnsi="Tahoma" w:cs="Tahoma"/>
      <w:sz w:val="16"/>
      <w:szCs w:val="16"/>
    </w:rPr>
  </w:style>
  <w:style w:type="paragraph" w:styleId="24">
    <w:name w:val="toc 2"/>
    <w:basedOn w:val="a"/>
    <w:next w:val="a"/>
    <w:autoRedefine/>
    <w:uiPriority w:val="39"/>
    <w:unhideWhenUsed/>
    <w:rsid w:val="00322C07"/>
    <w:pPr>
      <w:spacing w:before="240"/>
      <w:jc w:val="left"/>
    </w:pPr>
    <w:rPr>
      <w:rFonts w:ascii="Calibri" w:hAnsi="Calibri" w:cs="Calibri"/>
      <w:b/>
      <w:bCs/>
    </w:rPr>
  </w:style>
  <w:style w:type="paragraph" w:styleId="31">
    <w:name w:val="toc 3"/>
    <w:basedOn w:val="a"/>
    <w:next w:val="a"/>
    <w:autoRedefine/>
    <w:uiPriority w:val="39"/>
    <w:unhideWhenUsed/>
    <w:rsid w:val="00800AF3"/>
    <w:pPr>
      <w:ind w:left="200"/>
      <w:jc w:val="left"/>
    </w:pPr>
    <w:rPr>
      <w:rFonts w:ascii="Calibri" w:hAnsi="Calibri" w:cs="Calibri"/>
    </w:rPr>
  </w:style>
  <w:style w:type="paragraph" w:styleId="43">
    <w:name w:val="toc 4"/>
    <w:basedOn w:val="a"/>
    <w:next w:val="a"/>
    <w:autoRedefine/>
    <w:uiPriority w:val="39"/>
    <w:unhideWhenUsed/>
    <w:rsid w:val="00800AF3"/>
    <w:pPr>
      <w:ind w:left="400"/>
      <w:jc w:val="left"/>
    </w:pPr>
    <w:rPr>
      <w:rFonts w:ascii="Calibri" w:hAnsi="Calibri" w:cs="Calibri"/>
    </w:rPr>
  </w:style>
  <w:style w:type="paragraph" w:styleId="53">
    <w:name w:val="toc 5"/>
    <w:basedOn w:val="a"/>
    <w:next w:val="a"/>
    <w:autoRedefine/>
    <w:uiPriority w:val="39"/>
    <w:unhideWhenUsed/>
    <w:rsid w:val="00800AF3"/>
    <w:pPr>
      <w:ind w:left="600"/>
      <w:jc w:val="left"/>
    </w:pPr>
    <w:rPr>
      <w:rFonts w:ascii="Calibri" w:hAnsi="Calibri" w:cs="Calibri"/>
    </w:rPr>
  </w:style>
  <w:style w:type="paragraph" w:styleId="61">
    <w:name w:val="toc 6"/>
    <w:basedOn w:val="a"/>
    <w:next w:val="a"/>
    <w:autoRedefine/>
    <w:uiPriority w:val="39"/>
    <w:unhideWhenUsed/>
    <w:rsid w:val="00800AF3"/>
    <w:pPr>
      <w:ind w:left="800"/>
      <w:jc w:val="left"/>
    </w:pPr>
    <w:rPr>
      <w:rFonts w:ascii="Calibri" w:hAnsi="Calibri" w:cs="Calibri"/>
    </w:rPr>
  </w:style>
  <w:style w:type="paragraph" w:styleId="71">
    <w:name w:val="toc 7"/>
    <w:basedOn w:val="a"/>
    <w:next w:val="a"/>
    <w:autoRedefine/>
    <w:uiPriority w:val="39"/>
    <w:unhideWhenUsed/>
    <w:rsid w:val="00800AF3"/>
    <w:pPr>
      <w:ind w:left="1000"/>
      <w:jc w:val="left"/>
    </w:pPr>
    <w:rPr>
      <w:rFonts w:ascii="Calibri" w:hAnsi="Calibri" w:cs="Calibri"/>
    </w:rPr>
  </w:style>
  <w:style w:type="paragraph" w:styleId="81">
    <w:name w:val="toc 8"/>
    <w:basedOn w:val="a"/>
    <w:next w:val="a"/>
    <w:autoRedefine/>
    <w:uiPriority w:val="39"/>
    <w:unhideWhenUsed/>
    <w:rsid w:val="00800AF3"/>
    <w:pPr>
      <w:ind w:left="1200"/>
      <w:jc w:val="left"/>
    </w:pPr>
    <w:rPr>
      <w:rFonts w:ascii="Calibri" w:hAnsi="Calibri" w:cs="Calibri"/>
    </w:rPr>
  </w:style>
  <w:style w:type="paragraph" w:styleId="91">
    <w:name w:val="toc 9"/>
    <w:basedOn w:val="a"/>
    <w:next w:val="a"/>
    <w:autoRedefine/>
    <w:uiPriority w:val="39"/>
    <w:unhideWhenUsed/>
    <w:rsid w:val="00800AF3"/>
    <w:pPr>
      <w:ind w:left="1400"/>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7B"/>
    <w:pPr>
      <w:widowControl w:val="0"/>
      <w:autoSpaceDE w:val="0"/>
      <w:autoSpaceDN w:val="0"/>
      <w:adjustRightInd w:val="0"/>
      <w:spacing w:line="360" w:lineRule="auto"/>
      <w:ind w:firstLine="266"/>
      <w:jc w:val="both"/>
    </w:pPr>
  </w:style>
  <w:style w:type="paragraph" w:styleId="1">
    <w:name w:val="heading 1"/>
    <w:basedOn w:val="a"/>
    <w:next w:val="a"/>
    <w:link w:val="10"/>
    <w:qFormat/>
    <w:rsid w:val="00603198"/>
    <w:pPr>
      <w:keepNext/>
      <w:widowControl/>
      <w:autoSpaceDE/>
      <w:autoSpaceDN/>
      <w:adjustRightInd/>
      <w:spacing w:before="240" w:after="60"/>
      <w:ind w:firstLine="0"/>
      <w:jc w:val="left"/>
      <w:outlineLvl w:val="0"/>
    </w:pPr>
    <w:rPr>
      <w:rFonts w:ascii="Cambria" w:hAnsi="Cambria"/>
      <w:b/>
      <w:bCs/>
      <w:kern w:val="32"/>
      <w:sz w:val="32"/>
      <w:szCs w:val="32"/>
    </w:rPr>
  </w:style>
  <w:style w:type="paragraph" w:styleId="2">
    <w:name w:val="heading 2"/>
    <w:basedOn w:val="a"/>
    <w:next w:val="a"/>
    <w:link w:val="20"/>
    <w:unhideWhenUsed/>
    <w:qFormat/>
    <w:rsid w:val="00603198"/>
    <w:pPr>
      <w:keepNext/>
      <w:widowControl/>
      <w:autoSpaceDE/>
      <w:autoSpaceDN/>
      <w:adjustRightInd/>
      <w:spacing w:before="240" w:after="60"/>
      <w:ind w:firstLine="0"/>
      <w:jc w:val="left"/>
      <w:outlineLvl w:val="1"/>
    </w:pPr>
    <w:rPr>
      <w:rFonts w:ascii="Cambria" w:hAnsi="Cambria"/>
      <w:b/>
      <w:bCs/>
      <w:i/>
      <w:iCs/>
      <w:sz w:val="28"/>
      <w:szCs w:val="28"/>
    </w:rPr>
  </w:style>
  <w:style w:type="paragraph" w:styleId="3">
    <w:name w:val="heading 3"/>
    <w:basedOn w:val="a"/>
    <w:next w:val="a"/>
    <w:link w:val="30"/>
    <w:unhideWhenUsed/>
    <w:qFormat/>
    <w:rsid w:val="00603198"/>
    <w:pPr>
      <w:keepNext/>
      <w:widowControl/>
      <w:autoSpaceDE/>
      <w:autoSpaceDN/>
      <w:adjustRightInd/>
      <w:spacing w:before="240" w:after="60"/>
      <w:ind w:firstLine="0"/>
      <w:jc w:val="left"/>
      <w:outlineLvl w:val="2"/>
    </w:pPr>
    <w:rPr>
      <w:rFonts w:ascii="Cambria" w:hAnsi="Cambria"/>
      <w:b/>
      <w:bCs/>
      <w:sz w:val="26"/>
      <w:szCs w:val="26"/>
    </w:rPr>
  </w:style>
  <w:style w:type="paragraph" w:styleId="4">
    <w:name w:val="heading 4"/>
    <w:basedOn w:val="a"/>
    <w:next w:val="a"/>
    <w:link w:val="40"/>
    <w:unhideWhenUsed/>
    <w:qFormat/>
    <w:rsid w:val="00603198"/>
    <w:pPr>
      <w:keepNext/>
      <w:widowControl/>
      <w:autoSpaceDE/>
      <w:autoSpaceDN/>
      <w:adjustRightInd/>
      <w:spacing w:before="240" w:after="60"/>
      <w:ind w:firstLine="0"/>
      <w:jc w:val="left"/>
      <w:outlineLvl w:val="3"/>
    </w:pPr>
    <w:rPr>
      <w:rFonts w:ascii="Calibri" w:hAnsi="Calibri"/>
      <w:b/>
      <w:bCs/>
      <w:sz w:val="28"/>
      <w:szCs w:val="28"/>
    </w:rPr>
  </w:style>
  <w:style w:type="paragraph" w:styleId="5">
    <w:name w:val="heading 5"/>
    <w:basedOn w:val="a"/>
    <w:next w:val="a"/>
    <w:link w:val="50"/>
    <w:semiHidden/>
    <w:unhideWhenUsed/>
    <w:qFormat/>
    <w:rsid w:val="00603198"/>
    <w:pPr>
      <w:widowControl/>
      <w:autoSpaceDE/>
      <w:autoSpaceDN/>
      <w:adjustRightInd/>
      <w:spacing w:before="240" w:after="60"/>
      <w:ind w:firstLine="0"/>
      <w:jc w:val="left"/>
      <w:outlineLvl w:val="4"/>
    </w:pPr>
    <w:rPr>
      <w:rFonts w:ascii="Calibri" w:hAnsi="Calibri"/>
      <w:b/>
      <w:bCs/>
      <w:i/>
      <w:iCs/>
      <w:sz w:val="26"/>
      <w:szCs w:val="26"/>
    </w:rPr>
  </w:style>
  <w:style w:type="paragraph" w:styleId="6">
    <w:name w:val="heading 6"/>
    <w:basedOn w:val="a"/>
    <w:next w:val="a"/>
    <w:link w:val="60"/>
    <w:semiHidden/>
    <w:unhideWhenUsed/>
    <w:qFormat/>
    <w:rsid w:val="00603198"/>
    <w:pPr>
      <w:widowControl/>
      <w:autoSpaceDE/>
      <w:autoSpaceDN/>
      <w:adjustRightInd/>
      <w:spacing w:before="240" w:after="60"/>
      <w:ind w:firstLine="0"/>
      <w:jc w:val="left"/>
      <w:outlineLvl w:val="5"/>
    </w:pPr>
    <w:rPr>
      <w:rFonts w:ascii="Calibri" w:hAnsi="Calibri"/>
      <w:b/>
      <w:bCs/>
      <w:sz w:val="22"/>
      <w:szCs w:val="22"/>
    </w:rPr>
  </w:style>
  <w:style w:type="paragraph" w:styleId="7">
    <w:name w:val="heading 7"/>
    <w:basedOn w:val="a"/>
    <w:next w:val="a"/>
    <w:link w:val="70"/>
    <w:semiHidden/>
    <w:unhideWhenUsed/>
    <w:qFormat/>
    <w:rsid w:val="00603198"/>
    <w:pPr>
      <w:widowControl/>
      <w:autoSpaceDE/>
      <w:autoSpaceDN/>
      <w:adjustRightInd/>
      <w:spacing w:before="240" w:after="60"/>
      <w:ind w:firstLine="0"/>
      <w:jc w:val="left"/>
      <w:outlineLvl w:val="6"/>
    </w:pPr>
    <w:rPr>
      <w:rFonts w:ascii="Calibri" w:hAnsi="Calibri"/>
      <w:sz w:val="24"/>
      <w:szCs w:val="24"/>
    </w:rPr>
  </w:style>
  <w:style w:type="paragraph" w:styleId="8">
    <w:name w:val="heading 8"/>
    <w:basedOn w:val="a"/>
    <w:next w:val="a"/>
    <w:link w:val="80"/>
    <w:semiHidden/>
    <w:unhideWhenUsed/>
    <w:qFormat/>
    <w:rsid w:val="00603198"/>
    <w:pPr>
      <w:widowControl/>
      <w:autoSpaceDE/>
      <w:autoSpaceDN/>
      <w:adjustRightInd/>
      <w:spacing w:before="240" w:after="60"/>
      <w:ind w:firstLine="0"/>
      <w:jc w:val="left"/>
      <w:outlineLvl w:val="7"/>
    </w:pPr>
    <w:rPr>
      <w:rFonts w:ascii="Calibri" w:hAnsi="Calibri"/>
      <w:i/>
      <w:iCs/>
      <w:sz w:val="24"/>
      <w:szCs w:val="24"/>
    </w:rPr>
  </w:style>
  <w:style w:type="paragraph" w:styleId="9">
    <w:name w:val="heading 9"/>
    <w:basedOn w:val="a"/>
    <w:next w:val="a"/>
    <w:link w:val="90"/>
    <w:semiHidden/>
    <w:unhideWhenUsed/>
    <w:qFormat/>
    <w:rsid w:val="00603198"/>
    <w:pPr>
      <w:widowControl/>
      <w:autoSpaceDE/>
      <w:autoSpaceDN/>
      <w:adjustRightInd/>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3198"/>
    <w:rPr>
      <w:rFonts w:ascii="Cambria" w:eastAsia="Times New Roman" w:hAnsi="Cambria" w:cs="Times New Roman"/>
      <w:b/>
      <w:bCs/>
      <w:kern w:val="32"/>
      <w:sz w:val="32"/>
      <w:szCs w:val="32"/>
    </w:rPr>
  </w:style>
  <w:style w:type="character" w:customStyle="1" w:styleId="20">
    <w:name w:val="Заголовок 2 Знак"/>
    <w:link w:val="2"/>
    <w:rsid w:val="00603198"/>
    <w:rPr>
      <w:rFonts w:ascii="Cambria" w:eastAsia="Times New Roman" w:hAnsi="Cambria" w:cs="Times New Roman"/>
      <w:b/>
      <w:bCs/>
      <w:i/>
      <w:iCs/>
      <w:sz w:val="28"/>
      <w:szCs w:val="28"/>
    </w:rPr>
  </w:style>
  <w:style w:type="character" w:customStyle="1" w:styleId="30">
    <w:name w:val="Заголовок 3 Знак"/>
    <w:link w:val="3"/>
    <w:rsid w:val="00603198"/>
    <w:rPr>
      <w:rFonts w:ascii="Cambria" w:eastAsia="Times New Roman" w:hAnsi="Cambria" w:cs="Times New Roman"/>
      <w:b/>
      <w:bCs/>
      <w:sz w:val="26"/>
      <w:szCs w:val="26"/>
    </w:rPr>
  </w:style>
  <w:style w:type="character" w:customStyle="1" w:styleId="40">
    <w:name w:val="Заголовок 4 Знак"/>
    <w:link w:val="4"/>
    <w:rsid w:val="00603198"/>
    <w:rPr>
      <w:rFonts w:ascii="Calibri" w:eastAsia="Times New Roman" w:hAnsi="Calibri" w:cs="Times New Roman"/>
      <w:b/>
      <w:bCs/>
      <w:sz w:val="28"/>
      <w:szCs w:val="28"/>
    </w:rPr>
  </w:style>
  <w:style w:type="character" w:customStyle="1" w:styleId="50">
    <w:name w:val="Заголовок 5 Знак"/>
    <w:link w:val="5"/>
    <w:semiHidden/>
    <w:rsid w:val="00603198"/>
    <w:rPr>
      <w:rFonts w:ascii="Calibri" w:eastAsia="Times New Roman" w:hAnsi="Calibri" w:cs="Times New Roman"/>
      <w:b/>
      <w:bCs/>
      <w:i/>
      <w:iCs/>
      <w:sz w:val="26"/>
      <w:szCs w:val="26"/>
    </w:rPr>
  </w:style>
  <w:style w:type="character" w:customStyle="1" w:styleId="60">
    <w:name w:val="Заголовок 6 Знак"/>
    <w:link w:val="6"/>
    <w:semiHidden/>
    <w:rsid w:val="00603198"/>
    <w:rPr>
      <w:rFonts w:ascii="Calibri" w:eastAsia="Times New Roman" w:hAnsi="Calibri" w:cs="Times New Roman"/>
      <w:b/>
      <w:bCs/>
      <w:sz w:val="22"/>
      <w:szCs w:val="22"/>
    </w:rPr>
  </w:style>
  <w:style w:type="character" w:customStyle="1" w:styleId="70">
    <w:name w:val="Заголовок 7 Знак"/>
    <w:link w:val="7"/>
    <w:semiHidden/>
    <w:rsid w:val="00603198"/>
    <w:rPr>
      <w:rFonts w:ascii="Calibri" w:eastAsia="Times New Roman" w:hAnsi="Calibri" w:cs="Times New Roman"/>
      <w:sz w:val="24"/>
      <w:szCs w:val="24"/>
    </w:rPr>
  </w:style>
  <w:style w:type="character" w:customStyle="1" w:styleId="80">
    <w:name w:val="Заголовок 8 Знак"/>
    <w:link w:val="8"/>
    <w:semiHidden/>
    <w:rsid w:val="00603198"/>
    <w:rPr>
      <w:rFonts w:ascii="Calibri" w:eastAsia="Times New Roman" w:hAnsi="Calibri" w:cs="Times New Roman"/>
      <w:i/>
      <w:iCs/>
      <w:sz w:val="24"/>
      <w:szCs w:val="24"/>
    </w:rPr>
  </w:style>
  <w:style w:type="character" w:customStyle="1" w:styleId="90">
    <w:name w:val="Заголовок 9 Знак"/>
    <w:link w:val="9"/>
    <w:semiHidden/>
    <w:rsid w:val="00603198"/>
    <w:rPr>
      <w:rFonts w:ascii="Cambria" w:eastAsia="Times New Roman" w:hAnsi="Cambria" w:cs="Times New Roman"/>
      <w:sz w:val="22"/>
      <w:szCs w:val="22"/>
    </w:rPr>
  </w:style>
  <w:style w:type="paragraph" w:styleId="a3">
    <w:name w:val="caption"/>
    <w:basedOn w:val="a"/>
    <w:next w:val="a"/>
    <w:semiHidden/>
    <w:unhideWhenUsed/>
    <w:qFormat/>
    <w:rsid w:val="00603198"/>
    <w:pPr>
      <w:widowControl/>
      <w:autoSpaceDE/>
      <w:autoSpaceDN/>
      <w:adjustRightInd/>
      <w:ind w:firstLine="0"/>
      <w:jc w:val="left"/>
    </w:pPr>
    <w:rPr>
      <w:b/>
      <w:bCs/>
    </w:rPr>
  </w:style>
  <w:style w:type="paragraph" w:styleId="a4">
    <w:name w:val="Title"/>
    <w:basedOn w:val="a"/>
    <w:next w:val="a"/>
    <w:link w:val="a5"/>
    <w:qFormat/>
    <w:rsid w:val="00603198"/>
    <w:pPr>
      <w:widowControl/>
      <w:autoSpaceDE/>
      <w:autoSpaceDN/>
      <w:adjustRightInd/>
      <w:spacing w:before="240" w:after="60"/>
      <w:ind w:firstLine="0"/>
      <w:jc w:val="center"/>
      <w:outlineLvl w:val="0"/>
    </w:pPr>
    <w:rPr>
      <w:rFonts w:ascii="Cambria" w:hAnsi="Cambria"/>
      <w:b/>
      <w:bCs/>
      <w:kern w:val="28"/>
      <w:sz w:val="32"/>
      <w:szCs w:val="32"/>
    </w:rPr>
  </w:style>
  <w:style w:type="character" w:customStyle="1" w:styleId="a5">
    <w:name w:val="Название Знак"/>
    <w:link w:val="a4"/>
    <w:rsid w:val="00603198"/>
    <w:rPr>
      <w:rFonts w:ascii="Cambria" w:eastAsia="Times New Roman" w:hAnsi="Cambria" w:cs="Times New Roman"/>
      <w:b/>
      <w:bCs/>
      <w:kern w:val="28"/>
      <w:sz w:val="32"/>
      <w:szCs w:val="32"/>
    </w:rPr>
  </w:style>
  <w:style w:type="paragraph" w:styleId="a6">
    <w:name w:val="Subtitle"/>
    <w:basedOn w:val="a"/>
    <w:next w:val="a"/>
    <w:link w:val="a7"/>
    <w:qFormat/>
    <w:rsid w:val="00603198"/>
    <w:pPr>
      <w:widowControl/>
      <w:autoSpaceDE/>
      <w:autoSpaceDN/>
      <w:adjustRightInd/>
      <w:spacing w:after="60"/>
      <w:ind w:firstLine="0"/>
      <w:jc w:val="center"/>
      <w:outlineLvl w:val="1"/>
    </w:pPr>
    <w:rPr>
      <w:rFonts w:ascii="Cambria" w:hAnsi="Cambria"/>
      <w:sz w:val="24"/>
      <w:szCs w:val="24"/>
    </w:rPr>
  </w:style>
  <w:style w:type="character" w:customStyle="1" w:styleId="a7">
    <w:name w:val="Подзаголовок Знак"/>
    <w:link w:val="a6"/>
    <w:rsid w:val="00603198"/>
    <w:rPr>
      <w:rFonts w:ascii="Cambria" w:eastAsia="Times New Roman" w:hAnsi="Cambria" w:cs="Times New Roman"/>
      <w:sz w:val="24"/>
      <w:szCs w:val="24"/>
    </w:rPr>
  </w:style>
  <w:style w:type="character" w:styleId="a8">
    <w:name w:val="Strong"/>
    <w:qFormat/>
    <w:rsid w:val="00603198"/>
    <w:rPr>
      <w:b/>
      <w:bCs/>
    </w:rPr>
  </w:style>
  <w:style w:type="character" w:styleId="a9">
    <w:name w:val="Emphasis"/>
    <w:qFormat/>
    <w:rsid w:val="00603198"/>
    <w:rPr>
      <w:i/>
      <w:iCs/>
    </w:rPr>
  </w:style>
  <w:style w:type="paragraph" w:styleId="aa">
    <w:name w:val="No Spacing"/>
    <w:uiPriority w:val="1"/>
    <w:qFormat/>
    <w:rsid w:val="00603198"/>
    <w:pPr>
      <w:spacing w:line="360" w:lineRule="auto"/>
      <w:ind w:hanging="284"/>
    </w:pPr>
    <w:rPr>
      <w:sz w:val="24"/>
      <w:szCs w:val="24"/>
    </w:rPr>
  </w:style>
  <w:style w:type="paragraph" w:styleId="ab">
    <w:name w:val="List Paragraph"/>
    <w:basedOn w:val="a"/>
    <w:uiPriority w:val="34"/>
    <w:qFormat/>
    <w:rsid w:val="00603198"/>
    <w:pPr>
      <w:widowControl/>
      <w:autoSpaceDE/>
      <w:autoSpaceDN/>
      <w:adjustRightInd/>
      <w:ind w:left="708" w:firstLine="0"/>
      <w:jc w:val="left"/>
    </w:pPr>
    <w:rPr>
      <w:sz w:val="24"/>
      <w:szCs w:val="24"/>
    </w:rPr>
  </w:style>
  <w:style w:type="paragraph" w:styleId="21">
    <w:name w:val="Quote"/>
    <w:basedOn w:val="a"/>
    <w:next w:val="a"/>
    <w:link w:val="22"/>
    <w:uiPriority w:val="29"/>
    <w:qFormat/>
    <w:rsid w:val="00603198"/>
    <w:pPr>
      <w:widowControl/>
      <w:autoSpaceDE/>
      <w:autoSpaceDN/>
      <w:adjustRightInd/>
      <w:ind w:firstLine="0"/>
      <w:jc w:val="left"/>
    </w:pPr>
    <w:rPr>
      <w:i/>
      <w:iCs/>
      <w:color w:val="000000"/>
      <w:sz w:val="24"/>
      <w:szCs w:val="24"/>
    </w:rPr>
  </w:style>
  <w:style w:type="character" w:customStyle="1" w:styleId="22">
    <w:name w:val="Цитата 2 Знак"/>
    <w:link w:val="21"/>
    <w:uiPriority w:val="29"/>
    <w:rsid w:val="00603198"/>
    <w:rPr>
      <w:i/>
      <w:iCs/>
      <w:color w:val="000000"/>
      <w:sz w:val="24"/>
      <w:szCs w:val="24"/>
    </w:rPr>
  </w:style>
  <w:style w:type="paragraph" w:styleId="ac">
    <w:name w:val="Intense Quote"/>
    <w:basedOn w:val="a"/>
    <w:next w:val="a"/>
    <w:link w:val="ad"/>
    <w:uiPriority w:val="30"/>
    <w:qFormat/>
    <w:rsid w:val="00603198"/>
    <w:pPr>
      <w:widowControl/>
      <w:pBdr>
        <w:bottom w:val="single" w:sz="4" w:space="4" w:color="4F81BD"/>
      </w:pBdr>
      <w:autoSpaceDE/>
      <w:autoSpaceDN/>
      <w:adjustRightInd/>
      <w:spacing w:before="200" w:after="280"/>
      <w:ind w:left="936" w:right="936" w:firstLine="0"/>
      <w:jc w:val="left"/>
    </w:pPr>
    <w:rPr>
      <w:b/>
      <w:bCs/>
      <w:i/>
      <w:iCs/>
      <w:color w:val="4F81BD"/>
      <w:sz w:val="24"/>
      <w:szCs w:val="24"/>
    </w:rPr>
  </w:style>
  <w:style w:type="character" w:customStyle="1" w:styleId="ad">
    <w:name w:val="Выделенная цитата Знак"/>
    <w:link w:val="ac"/>
    <w:uiPriority w:val="30"/>
    <w:rsid w:val="00603198"/>
    <w:rPr>
      <w:b/>
      <w:bCs/>
      <w:i/>
      <w:iCs/>
      <w:color w:val="4F81BD"/>
      <w:sz w:val="24"/>
      <w:szCs w:val="24"/>
    </w:rPr>
  </w:style>
  <w:style w:type="character" w:styleId="ae">
    <w:name w:val="Subtle Emphasis"/>
    <w:uiPriority w:val="19"/>
    <w:qFormat/>
    <w:rsid w:val="00603198"/>
    <w:rPr>
      <w:i/>
      <w:iCs/>
      <w:color w:val="808080"/>
    </w:rPr>
  </w:style>
  <w:style w:type="character" w:styleId="af">
    <w:name w:val="Intense Emphasis"/>
    <w:uiPriority w:val="21"/>
    <w:qFormat/>
    <w:rsid w:val="00603198"/>
    <w:rPr>
      <w:b/>
      <w:bCs/>
      <w:i/>
      <w:iCs/>
      <w:color w:val="4F81BD"/>
    </w:rPr>
  </w:style>
  <w:style w:type="character" w:styleId="af0">
    <w:name w:val="Subtle Reference"/>
    <w:uiPriority w:val="31"/>
    <w:qFormat/>
    <w:rsid w:val="00603198"/>
    <w:rPr>
      <w:smallCaps/>
      <w:color w:val="C0504D"/>
      <w:u w:val="single"/>
    </w:rPr>
  </w:style>
  <w:style w:type="character" w:styleId="af1">
    <w:name w:val="Intense Reference"/>
    <w:uiPriority w:val="32"/>
    <w:qFormat/>
    <w:rsid w:val="00603198"/>
    <w:rPr>
      <w:b/>
      <w:bCs/>
      <w:smallCaps/>
      <w:color w:val="C0504D"/>
      <w:spacing w:val="5"/>
      <w:u w:val="single"/>
    </w:rPr>
  </w:style>
  <w:style w:type="character" w:styleId="af2">
    <w:name w:val="Book Title"/>
    <w:uiPriority w:val="33"/>
    <w:qFormat/>
    <w:rsid w:val="00603198"/>
    <w:rPr>
      <w:b/>
      <w:bCs/>
      <w:smallCaps/>
      <w:spacing w:val="5"/>
    </w:rPr>
  </w:style>
  <w:style w:type="paragraph" w:styleId="af3">
    <w:name w:val="TOC Heading"/>
    <w:basedOn w:val="1"/>
    <w:next w:val="a"/>
    <w:uiPriority w:val="39"/>
    <w:semiHidden/>
    <w:unhideWhenUsed/>
    <w:qFormat/>
    <w:rsid w:val="00603198"/>
    <w:pPr>
      <w:outlineLvl w:val="9"/>
    </w:pPr>
  </w:style>
  <w:style w:type="table" w:styleId="af4">
    <w:name w:val="Table Grid"/>
    <w:basedOn w:val="a1"/>
    <w:uiPriority w:val="59"/>
    <w:rsid w:val="00C70D7B"/>
    <w:pPr>
      <w:ind w:firstLine="266"/>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сновной текст_"/>
    <w:link w:val="23"/>
    <w:rsid w:val="00C70D7B"/>
    <w:rPr>
      <w:rFonts w:ascii="Sylfaen" w:eastAsia="Sylfaen" w:hAnsi="Sylfaen" w:cs="Sylfaen"/>
      <w:sz w:val="15"/>
      <w:szCs w:val="15"/>
      <w:shd w:val="clear" w:color="auto" w:fill="FFFFFF"/>
    </w:rPr>
  </w:style>
  <w:style w:type="character" w:customStyle="1" w:styleId="41">
    <w:name w:val="Основной текст (4)_"/>
    <w:link w:val="42"/>
    <w:rsid w:val="00C70D7B"/>
    <w:rPr>
      <w:rFonts w:ascii="Sylfaen" w:eastAsia="Sylfaen" w:hAnsi="Sylfaen" w:cs="Sylfaen"/>
      <w:sz w:val="17"/>
      <w:szCs w:val="17"/>
      <w:shd w:val="clear" w:color="auto" w:fill="FFFFFF"/>
    </w:rPr>
  </w:style>
  <w:style w:type="character" w:customStyle="1" w:styleId="11">
    <w:name w:val="Основной текст1"/>
    <w:rsid w:val="00C70D7B"/>
    <w:rPr>
      <w:rFonts w:ascii="Sylfaen" w:eastAsia="Sylfaen" w:hAnsi="Sylfaen" w:cs="Sylfaen"/>
      <w:color w:val="000000"/>
      <w:spacing w:val="0"/>
      <w:w w:val="100"/>
      <w:position w:val="0"/>
      <w:sz w:val="15"/>
      <w:szCs w:val="15"/>
      <w:shd w:val="clear" w:color="auto" w:fill="FFFFFF"/>
      <w:lang w:val="en-US"/>
    </w:rPr>
  </w:style>
  <w:style w:type="character" w:customStyle="1" w:styleId="51">
    <w:name w:val="Основной текст (5)_"/>
    <w:link w:val="52"/>
    <w:rsid w:val="00C70D7B"/>
    <w:rPr>
      <w:rFonts w:ascii="Sylfaen" w:eastAsia="Sylfaen" w:hAnsi="Sylfaen" w:cs="Sylfaen"/>
      <w:i/>
      <w:iCs/>
      <w:spacing w:val="-10"/>
      <w:sz w:val="17"/>
      <w:szCs w:val="17"/>
      <w:shd w:val="clear" w:color="auto" w:fill="FFFFFF"/>
    </w:rPr>
  </w:style>
  <w:style w:type="paragraph" w:customStyle="1" w:styleId="23">
    <w:name w:val="Основной текст2"/>
    <w:basedOn w:val="a"/>
    <w:link w:val="af5"/>
    <w:rsid w:val="00C70D7B"/>
    <w:pPr>
      <w:shd w:val="clear" w:color="auto" w:fill="FFFFFF"/>
      <w:autoSpaceDE/>
      <w:autoSpaceDN/>
      <w:adjustRightInd/>
      <w:spacing w:line="180" w:lineRule="exact"/>
      <w:ind w:firstLine="0"/>
    </w:pPr>
    <w:rPr>
      <w:rFonts w:ascii="Sylfaen" w:eastAsia="Sylfaen" w:hAnsi="Sylfaen" w:cs="Sylfaen"/>
      <w:sz w:val="15"/>
      <w:szCs w:val="15"/>
    </w:rPr>
  </w:style>
  <w:style w:type="paragraph" w:customStyle="1" w:styleId="42">
    <w:name w:val="Основной текст (4)"/>
    <w:basedOn w:val="a"/>
    <w:link w:val="41"/>
    <w:rsid w:val="00C70D7B"/>
    <w:pPr>
      <w:shd w:val="clear" w:color="auto" w:fill="FFFFFF"/>
      <w:autoSpaceDE/>
      <w:autoSpaceDN/>
      <w:adjustRightInd/>
      <w:spacing w:after="120" w:line="0" w:lineRule="atLeast"/>
      <w:ind w:firstLine="0"/>
    </w:pPr>
    <w:rPr>
      <w:rFonts w:ascii="Sylfaen" w:eastAsia="Sylfaen" w:hAnsi="Sylfaen" w:cs="Sylfaen"/>
      <w:sz w:val="17"/>
      <w:szCs w:val="17"/>
    </w:rPr>
  </w:style>
  <w:style w:type="paragraph" w:customStyle="1" w:styleId="52">
    <w:name w:val="Основной текст (5)"/>
    <w:basedOn w:val="a"/>
    <w:link w:val="51"/>
    <w:rsid w:val="00C70D7B"/>
    <w:pPr>
      <w:shd w:val="clear" w:color="auto" w:fill="FFFFFF"/>
      <w:autoSpaceDE/>
      <w:autoSpaceDN/>
      <w:adjustRightInd/>
      <w:spacing w:before="240" w:after="120" w:line="0" w:lineRule="atLeast"/>
      <w:ind w:firstLine="0"/>
    </w:pPr>
    <w:rPr>
      <w:rFonts w:ascii="Sylfaen" w:eastAsia="Sylfaen" w:hAnsi="Sylfaen" w:cs="Sylfaen"/>
      <w:i/>
      <w:iCs/>
      <w:spacing w:val="-10"/>
      <w:sz w:val="17"/>
      <w:szCs w:val="17"/>
    </w:rPr>
  </w:style>
  <w:style w:type="character" w:customStyle="1" w:styleId="12">
    <w:name w:val="Заголовок №1_"/>
    <w:link w:val="13"/>
    <w:rsid w:val="00C70D7B"/>
    <w:rPr>
      <w:rFonts w:ascii="Sylfaen" w:eastAsia="Sylfaen" w:hAnsi="Sylfaen" w:cs="Sylfaen"/>
      <w:w w:val="66"/>
      <w:sz w:val="34"/>
      <w:szCs w:val="34"/>
      <w:shd w:val="clear" w:color="auto" w:fill="FFFFFF"/>
    </w:rPr>
  </w:style>
  <w:style w:type="paragraph" w:customStyle="1" w:styleId="13">
    <w:name w:val="Заголовок №1"/>
    <w:basedOn w:val="a"/>
    <w:link w:val="12"/>
    <w:rsid w:val="00C70D7B"/>
    <w:pPr>
      <w:shd w:val="clear" w:color="auto" w:fill="FFFFFF"/>
      <w:autoSpaceDE/>
      <w:autoSpaceDN/>
      <w:adjustRightInd/>
      <w:spacing w:before="600" w:after="60" w:line="0" w:lineRule="atLeast"/>
      <w:ind w:firstLine="0"/>
      <w:jc w:val="left"/>
      <w:outlineLvl w:val="0"/>
    </w:pPr>
    <w:rPr>
      <w:rFonts w:ascii="Sylfaen" w:eastAsia="Sylfaen" w:hAnsi="Sylfaen" w:cs="Sylfaen"/>
      <w:w w:val="66"/>
      <w:sz w:val="34"/>
      <w:szCs w:val="34"/>
    </w:rPr>
  </w:style>
  <w:style w:type="paragraph" w:styleId="af6">
    <w:name w:val="header"/>
    <w:basedOn w:val="a"/>
    <w:link w:val="af7"/>
    <w:uiPriority w:val="99"/>
    <w:semiHidden/>
    <w:unhideWhenUsed/>
    <w:rsid w:val="00C70D7B"/>
    <w:pPr>
      <w:tabs>
        <w:tab w:val="center" w:pos="4677"/>
        <w:tab w:val="right" w:pos="9355"/>
      </w:tabs>
    </w:pPr>
  </w:style>
  <w:style w:type="character" w:customStyle="1" w:styleId="af7">
    <w:name w:val="Верхний колонтитул Знак"/>
    <w:link w:val="af6"/>
    <w:uiPriority w:val="99"/>
    <w:semiHidden/>
    <w:rsid w:val="00C70D7B"/>
    <w:rPr>
      <w:rFonts w:eastAsia="Times New Roman"/>
    </w:rPr>
  </w:style>
  <w:style w:type="paragraph" w:styleId="af8">
    <w:name w:val="footer"/>
    <w:basedOn w:val="a"/>
    <w:link w:val="af9"/>
    <w:uiPriority w:val="99"/>
    <w:unhideWhenUsed/>
    <w:rsid w:val="00C70D7B"/>
    <w:pPr>
      <w:tabs>
        <w:tab w:val="center" w:pos="4677"/>
        <w:tab w:val="right" w:pos="9355"/>
      </w:tabs>
    </w:pPr>
  </w:style>
  <w:style w:type="character" w:customStyle="1" w:styleId="af9">
    <w:name w:val="Нижний колонтитул Знак"/>
    <w:link w:val="af8"/>
    <w:uiPriority w:val="99"/>
    <w:rsid w:val="00C70D7B"/>
    <w:rPr>
      <w:rFonts w:eastAsia="Times New Roman"/>
    </w:rPr>
  </w:style>
  <w:style w:type="paragraph" w:styleId="afa">
    <w:name w:val="Normal (Web)"/>
    <w:basedOn w:val="a"/>
    <w:uiPriority w:val="99"/>
    <w:rsid w:val="009F494E"/>
    <w:pPr>
      <w:widowControl/>
      <w:autoSpaceDE/>
      <w:autoSpaceDN/>
      <w:adjustRightInd/>
      <w:spacing w:before="100" w:beforeAutospacing="1" w:after="100" w:afterAutospacing="1"/>
      <w:ind w:firstLine="0"/>
      <w:jc w:val="left"/>
    </w:pPr>
    <w:rPr>
      <w:sz w:val="24"/>
      <w:szCs w:val="24"/>
    </w:rPr>
  </w:style>
  <w:style w:type="paragraph" w:styleId="afb">
    <w:name w:val="Body Text"/>
    <w:basedOn w:val="a"/>
    <w:link w:val="afc"/>
    <w:rsid w:val="00952763"/>
    <w:pPr>
      <w:widowControl/>
      <w:autoSpaceDE/>
      <w:autoSpaceDN/>
      <w:adjustRightInd/>
      <w:ind w:firstLine="0"/>
    </w:pPr>
    <w:rPr>
      <w:sz w:val="24"/>
      <w:lang w:val="en-US"/>
    </w:rPr>
  </w:style>
  <w:style w:type="character" w:customStyle="1" w:styleId="afc">
    <w:name w:val="Основной текст Знак"/>
    <w:link w:val="afb"/>
    <w:rsid w:val="00952763"/>
    <w:rPr>
      <w:sz w:val="24"/>
      <w:lang w:val="en-US"/>
    </w:rPr>
  </w:style>
  <w:style w:type="character" w:styleId="afd">
    <w:name w:val="page number"/>
    <w:basedOn w:val="a0"/>
    <w:rsid w:val="00952763"/>
  </w:style>
  <w:style w:type="character" w:customStyle="1" w:styleId="a-size-large">
    <w:name w:val="a-size-large"/>
    <w:basedOn w:val="a0"/>
    <w:rsid w:val="005C6CBD"/>
  </w:style>
  <w:style w:type="character" w:customStyle="1" w:styleId="apple-converted-space">
    <w:name w:val="apple-converted-space"/>
    <w:basedOn w:val="a0"/>
    <w:rsid w:val="005C6CBD"/>
  </w:style>
  <w:style w:type="character" w:customStyle="1" w:styleId="a-size-medium">
    <w:name w:val="a-size-medium"/>
    <w:basedOn w:val="a0"/>
    <w:rsid w:val="005C6CBD"/>
  </w:style>
  <w:style w:type="character" w:customStyle="1" w:styleId="author">
    <w:name w:val="author"/>
    <w:basedOn w:val="a0"/>
    <w:rsid w:val="005C6CBD"/>
  </w:style>
  <w:style w:type="character" w:styleId="afe">
    <w:name w:val="Hyperlink"/>
    <w:uiPriority w:val="99"/>
    <w:unhideWhenUsed/>
    <w:rsid w:val="005C6CBD"/>
    <w:rPr>
      <w:color w:val="0000FF"/>
      <w:u w:val="single"/>
    </w:rPr>
  </w:style>
  <w:style w:type="character" w:customStyle="1" w:styleId="a-color-secondary">
    <w:name w:val="a-color-secondary"/>
    <w:basedOn w:val="a0"/>
    <w:rsid w:val="005C6CBD"/>
  </w:style>
  <w:style w:type="paragraph" w:styleId="14">
    <w:name w:val="toc 1"/>
    <w:basedOn w:val="a"/>
    <w:next w:val="a"/>
    <w:autoRedefine/>
    <w:uiPriority w:val="39"/>
    <w:unhideWhenUsed/>
    <w:rsid w:val="00772625"/>
    <w:pPr>
      <w:tabs>
        <w:tab w:val="right" w:leader="dot" w:pos="9345"/>
      </w:tabs>
      <w:jc w:val="left"/>
    </w:pPr>
    <w:rPr>
      <w:b/>
      <w:bCs/>
      <w:caps/>
      <w:noProof/>
      <w:sz w:val="28"/>
      <w:szCs w:val="28"/>
      <w:lang w:val="en-US"/>
    </w:rPr>
  </w:style>
  <w:style w:type="paragraph" w:styleId="aff">
    <w:name w:val="Balloon Text"/>
    <w:basedOn w:val="a"/>
    <w:link w:val="aff0"/>
    <w:uiPriority w:val="99"/>
    <w:semiHidden/>
    <w:unhideWhenUsed/>
    <w:rsid w:val="00E92653"/>
    <w:rPr>
      <w:rFonts w:ascii="Tahoma" w:hAnsi="Tahoma" w:cs="Tahoma"/>
      <w:sz w:val="16"/>
      <w:szCs w:val="16"/>
    </w:rPr>
  </w:style>
  <w:style w:type="character" w:customStyle="1" w:styleId="aff0">
    <w:name w:val="Текст выноски Знак"/>
    <w:link w:val="aff"/>
    <w:uiPriority w:val="99"/>
    <w:semiHidden/>
    <w:rsid w:val="00E92653"/>
    <w:rPr>
      <w:rFonts w:ascii="Tahoma" w:eastAsia="Times New Roman" w:hAnsi="Tahoma" w:cs="Tahoma"/>
      <w:sz w:val="16"/>
      <w:szCs w:val="16"/>
    </w:rPr>
  </w:style>
  <w:style w:type="paragraph" w:styleId="24">
    <w:name w:val="toc 2"/>
    <w:basedOn w:val="a"/>
    <w:next w:val="a"/>
    <w:autoRedefine/>
    <w:uiPriority w:val="39"/>
    <w:unhideWhenUsed/>
    <w:rsid w:val="00322C07"/>
    <w:pPr>
      <w:spacing w:before="240"/>
      <w:jc w:val="left"/>
    </w:pPr>
    <w:rPr>
      <w:rFonts w:ascii="Calibri" w:hAnsi="Calibri" w:cs="Calibri"/>
      <w:b/>
      <w:bCs/>
    </w:rPr>
  </w:style>
  <w:style w:type="paragraph" w:styleId="31">
    <w:name w:val="toc 3"/>
    <w:basedOn w:val="a"/>
    <w:next w:val="a"/>
    <w:autoRedefine/>
    <w:uiPriority w:val="39"/>
    <w:unhideWhenUsed/>
    <w:rsid w:val="00800AF3"/>
    <w:pPr>
      <w:ind w:left="200"/>
      <w:jc w:val="left"/>
    </w:pPr>
    <w:rPr>
      <w:rFonts w:ascii="Calibri" w:hAnsi="Calibri" w:cs="Calibri"/>
    </w:rPr>
  </w:style>
  <w:style w:type="paragraph" w:styleId="43">
    <w:name w:val="toc 4"/>
    <w:basedOn w:val="a"/>
    <w:next w:val="a"/>
    <w:autoRedefine/>
    <w:uiPriority w:val="39"/>
    <w:unhideWhenUsed/>
    <w:rsid w:val="00800AF3"/>
    <w:pPr>
      <w:ind w:left="400"/>
      <w:jc w:val="left"/>
    </w:pPr>
    <w:rPr>
      <w:rFonts w:ascii="Calibri" w:hAnsi="Calibri" w:cs="Calibri"/>
    </w:rPr>
  </w:style>
  <w:style w:type="paragraph" w:styleId="53">
    <w:name w:val="toc 5"/>
    <w:basedOn w:val="a"/>
    <w:next w:val="a"/>
    <w:autoRedefine/>
    <w:uiPriority w:val="39"/>
    <w:unhideWhenUsed/>
    <w:rsid w:val="00800AF3"/>
    <w:pPr>
      <w:ind w:left="600"/>
      <w:jc w:val="left"/>
    </w:pPr>
    <w:rPr>
      <w:rFonts w:ascii="Calibri" w:hAnsi="Calibri" w:cs="Calibri"/>
    </w:rPr>
  </w:style>
  <w:style w:type="paragraph" w:styleId="61">
    <w:name w:val="toc 6"/>
    <w:basedOn w:val="a"/>
    <w:next w:val="a"/>
    <w:autoRedefine/>
    <w:uiPriority w:val="39"/>
    <w:unhideWhenUsed/>
    <w:rsid w:val="00800AF3"/>
    <w:pPr>
      <w:ind w:left="800"/>
      <w:jc w:val="left"/>
    </w:pPr>
    <w:rPr>
      <w:rFonts w:ascii="Calibri" w:hAnsi="Calibri" w:cs="Calibri"/>
    </w:rPr>
  </w:style>
  <w:style w:type="paragraph" w:styleId="71">
    <w:name w:val="toc 7"/>
    <w:basedOn w:val="a"/>
    <w:next w:val="a"/>
    <w:autoRedefine/>
    <w:uiPriority w:val="39"/>
    <w:unhideWhenUsed/>
    <w:rsid w:val="00800AF3"/>
    <w:pPr>
      <w:ind w:left="1000"/>
      <w:jc w:val="left"/>
    </w:pPr>
    <w:rPr>
      <w:rFonts w:ascii="Calibri" w:hAnsi="Calibri" w:cs="Calibri"/>
    </w:rPr>
  </w:style>
  <w:style w:type="paragraph" w:styleId="81">
    <w:name w:val="toc 8"/>
    <w:basedOn w:val="a"/>
    <w:next w:val="a"/>
    <w:autoRedefine/>
    <w:uiPriority w:val="39"/>
    <w:unhideWhenUsed/>
    <w:rsid w:val="00800AF3"/>
    <w:pPr>
      <w:ind w:left="1200"/>
      <w:jc w:val="left"/>
    </w:pPr>
    <w:rPr>
      <w:rFonts w:ascii="Calibri" w:hAnsi="Calibri" w:cs="Calibri"/>
    </w:rPr>
  </w:style>
  <w:style w:type="paragraph" w:styleId="91">
    <w:name w:val="toc 9"/>
    <w:basedOn w:val="a"/>
    <w:next w:val="a"/>
    <w:autoRedefine/>
    <w:uiPriority w:val="39"/>
    <w:unhideWhenUsed/>
    <w:rsid w:val="00800AF3"/>
    <w:pPr>
      <w:ind w:left="140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2870">
      <w:bodyDiv w:val="1"/>
      <w:marLeft w:val="0"/>
      <w:marRight w:val="0"/>
      <w:marTop w:val="0"/>
      <w:marBottom w:val="0"/>
      <w:divBdr>
        <w:top w:val="none" w:sz="0" w:space="0" w:color="auto"/>
        <w:left w:val="none" w:sz="0" w:space="0" w:color="auto"/>
        <w:bottom w:val="none" w:sz="0" w:space="0" w:color="auto"/>
        <w:right w:val="none" w:sz="0" w:space="0" w:color="auto"/>
      </w:divBdr>
      <w:divsChild>
        <w:div w:id="1008942992">
          <w:marLeft w:val="0"/>
          <w:marRight w:val="0"/>
          <w:marTop w:val="0"/>
          <w:marBottom w:val="0"/>
          <w:divBdr>
            <w:top w:val="none" w:sz="0" w:space="0" w:color="auto"/>
            <w:left w:val="none" w:sz="0" w:space="0" w:color="auto"/>
            <w:bottom w:val="none" w:sz="0" w:space="0" w:color="auto"/>
            <w:right w:val="none" w:sz="0" w:space="0" w:color="auto"/>
          </w:divBdr>
        </w:div>
        <w:div w:id="1622494218">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3FAC-7FDB-4341-AF29-57479E6E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6979</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050303</dc:creator>
  <cp:lastModifiedBy>Каф. проф-ориен английской речи</cp:lastModifiedBy>
  <cp:revision>2</cp:revision>
  <cp:lastPrinted>2017-03-15T11:36:00Z</cp:lastPrinted>
  <dcterms:created xsi:type="dcterms:W3CDTF">2017-06-27T08:44:00Z</dcterms:created>
  <dcterms:modified xsi:type="dcterms:W3CDTF">2017-06-27T08:44:00Z</dcterms:modified>
</cp:coreProperties>
</file>