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EA907" w14:textId="77777777" w:rsidR="00456C25" w:rsidRPr="00E45BCF" w:rsidRDefault="00456C25" w:rsidP="00456C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3E8D50AF" w14:textId="77777777" w:rsidR="00967086" w:rsidRDefault="00456C25" w:rsidP="00456C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E45BCF">
        <w:rPr>
          <w:rFonts w:ascii="Times New Roman" w:hAnsi="Times New Roman"/>
          <w:b/>
          <w:sz w:val="28"/>
          <w:szCs w:val="28"/>
        </w:rPr>
        <w:t>ПО ДИСЦИПЛИНЕ</w:t>
      </w:r>
    </w:p>
    <w:p w14:paraId="5E375306" w14:textId="69613217" w:rsidR="00456C25" w:rsidRPr="00E45BCF" w:rsidRDefault="00456C25" w:rsidP="00456C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ПРАКТИЧЕСКИЙ КУРС ПЕРЕВОДА</w:t>
      </w:r>
      <w:r w:rsidRPr="00E45BCF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967086">
        <w:rPr>
          <w:rFonts w:ascii="Times New Roman" w:hAnsi="Times New Roman"/>
          <w:b/>
          <w:i/>
          <w:sz w:val="28"/>
          <w:szCs w:val="28"/>
        </w:rPr>
        <w:t>испанский</w:t>
      </w:r>
      <w:r w:rsidRPr="00E45BCF">
        <w:rPr>
          <w:rFonts w:ascii="Times New Roman" w:hAnsi="Times New Roman"/>
          <w:b/>
          <w:i/>
          <w:sz w:val="28"/>
          <w:szCs w:val="28"/>
        </w:rPr>
        <w:t>)</w:t>
      </w:r>
      <w:r w:rsidRPr="00E45BCF">
        <w:rPr>
          <w:rFonts w:ascii="Times New Roman" w:hAnsi="Times New Roman"/>
          <w:b/>
          <w:sz w:val="28"/>
          <w:szCs w:val="28"/>
        </w:rPr>
        <w:t>» ДЛЯ СТУДЕНТОВ ЗФО</w:t>
      </w:r>
      <w:r>
        <w:rPr>
          <w:rFonts w:ascii="Times New Roman" w:hAnsi="Times New Roman"/>
          <w:b/>
          <w:sz w:val="28"/>
          <w:szCs w:val="28"/>
        </w:rPr>
        <w:t xml:space="preserve"> (2022-2023</w:t>
      </w:r>
      <w:r w:rsidRPr="00E45B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5BCF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E45BCF">
        <w:rPr>
          <w:rFonts w:ascii="Times New Roman" w:hAnsi="Times New Roman"/>
          <w:b/>
          <w:sz w:val="28"/>
          <w:szCs w:val="28"/>
        </w:rPr>
        <w:t>.г</w:t>
      </w:r>
      <w:proofErr w:type="spellEnd"/>
      <w:proofErr w:type="gramEnd"/>
      <w:r w:rsidRPr="00E45BCF">
        <w:rPr>
          <w:rFonts w:ascii="Times New Roman" w:hAnsi="Times New Roman"/>
          <w:b/>
          <w:sz w:val="28"/>
          <w:szCs w:val="28"/>
        </w:rPr>
        <w:t>)</w:t>
      </w:r>
    </w:p>
    <w:p w14:paraId="0B78F316" w14:textId="77777777" w:rsidR="00456C25" w:rsidRPr="00E45BCF" w:rsidRDefault="00456C25" w:rsidP="00456C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435F31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E45BC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дисциплины:</w:t>
      </w:r>
    </w:p>
    <w:p w14:paraId="18A79493" w14:textId="4A2AFFAF" w:rsidR="00456C25" w:rsidRPr="00E45BCF" w:rsidRDefault="00456C25" w:rsidP="00456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E45BCF">
        <w:rPr>
          <w:rFonts w:ascii="Times New Roman" w:eastAsia="Times New Roman" w:hAnsi="Times New Roman"/>
          <w:sz w:val="24"/>
          <w:szCs w:val="24"/>
          <w:lang w:eastAsia="ru-RU"/>
        </w:rPr>
        <w:t xml:space="preserve">: формирование иноязычной коммуникативной компетенции специалиста, способного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межкультурное взаимодействие на основе двустороннего устного или письменного перевода</w:t>
      </w:r>
      <w:r w:rsidR="00F46A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FB8099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Задачи обучения: </w:t>
      </w:r>
      <w:r w:rsidRPr="00E45BCF">
        <w:rPr>
          <w:rFonts w:ascii="Times New Roman" w:eastAsia="Times New Roman" w:hAnsi="Times New Roman"/>
          <w:sz w:val="24"/>
          <w:szCs w:val="24"/>
          <w:lang w:eastAsia="ru-RU"/>
        </w:rPr>
        <w:t>умение осуществлять профессиональную деятельность в лингвистическом, социолингвистическом и коммуникативном направлениях; знание системы языка, специфики устной и письменной речи, национально-культурных особенностей.</w:t>
      </w:r>
    </w:p>
    <w:p w14:paraId="1E816C70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Pr="00E45BCF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академические, социально-личностные, профессиональные.</w:t>
      </w:r>
    </w:p>
    <w:p w14:paraId="6629CC18" w14:textId="77777777" w:rsidR="00456C25" w:rsidRPr="00E45BCF" w:rsidRDefault="00456C25" w:rsidP="00456C2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E45BCF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14:paraId="6C879287" w14:textId="335F782A" w:rsidR="00456C25" w:rsidRPr="00E45BCF" w:rsidRDefault="00456C25" w:rsidP="00456C2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 xml:space="preserve">Студент должен: знать </w:t>
      </w:r>
      <w:r>
        <w:rPr>
          <w:rFonts w:ascii="Times New Roman" w:hAnsi="Times New Roman"/>
          <w:sz w:val="24"/>
          <w:szCs w:val="24"/>
        </w:rPr>
        <w:t>основные виды перевода, принципы работы с лексико-графическими и источниками, типы переводческих трансформаций, особенности перевода текстов по специальности</w:t>
      </w:r>
      <w:r w:rsidRPr="00E45BCF">
        <w:rPr>
          <w:rFonts w:ascii="Times New Roman" w:hAnsi="Times New Roman"/>
          <w:sz w:val="24"/>
          <w:szCs w:val="24"/>
        </w:rPr>
        <w:t xml:space="preserve">; </w:t>
      </w:r>
      <w:r w:rsidRPr="00E45BCF">
        <w:rPr>
          <w:rFonts w:ascii="Times New Roman" w:hAnsi="Times New Roman"/>
          <w:b/>
          <w:sz w:val="24"/>
          <w:szCs w:val="24"/>
        </w:rPr>
        <w:t>иметь навыки</w:t>
      </w:r>
      <w:r w:rsidRPr="00E45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переключения с одного рабочего языка на другой, реферирования и аннотирования текстов, письменного и устного перевода с иностранного языка на родной и наоборот, применения переводческих приемов и лексико-грамматических трансформаций при переводе</w:t>
      </w:r>
      <w:r w:rsidRPr="00E45BCF">
        <w:rPr>
          <w:rFonts w:ascii="Times New Roman" w:hAnsi="Times New Roman"/>
          <w:sz w:val="24"/>
          <w:szCs w:val="24"/>
        </w:rPr>
        <w:t>.</w:t>
      </w:r>
    </w:p>
    <w:p w14:paraId="280D2EC5" w14:textId="77777777" w:rsidR="00456C25" w:rsidRPr="00E45BCF" w:rsidRDefault="00456C25" w:rsidP="00456C2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7FA6F" w14:textId="770DE484" w:rsidR="00456C25" w:rsidRPr="00E45BCF" w:rsidRDefault="001A1CAF" w:rsidP="0045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="00456C25" w:rsidRPr="00E45BCF">
        <w:rPr>
          <w:rFonts w:ascii="Times New Roman" w:hAnsi="Times New Roman"/>
          <w:b/>
          <w:sz w:val="24"/>
          <w:szCs w:val="24"/>
          <w:lang w:val="en-GB"/>
        </w:rPr>
        <w:t>II</w:t>
      </w:r>
      <w:r w:rsidR="00456C25" w:rsidRPr="00E45BCF">
        <w:rPr>
          <w:rFonts w:ascii="Times New Roman" w:hAnsi="Times New Roman"/>
          <w:b/>
          <w:sz w:val="24"/>
          <w:szCs w:val="24"/>
        </w:rPr>
        <w:t>. Формы контроля сформированности умений и навыков</w:t>
      </w:r>
    </w:p>
    <w:p w14:paraId="3EDF3703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3383"/>
        <w:gridCol w:w="1725"/>
        <w:gridCol w:w="2063"/>
      </w:tblGrid>
      <w:tr w:rsidR="00456C25" w:rsidRPr="00E45BCF" w14:paraId="769B67F2" w14:textId="77777777" w:rsidTr="00F86AA9">
        <w:tc>
          <w:tcPr>
            <w:tcW w:w="2174" w:type="dxa"/>
          </w:tcPr>
          <w:p w14:paraId="144E3AE5" w14:textId="77777777" w:rsidR="00456C25" w:rsidRPr="00E45BCF" w:rsidRDefault="00456C25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3" w:type="dxa"/>
          </w:tcPr>
          <w:p w14:paraId="18361DA3" w14:textId="77777777" w:rsidR="00456C25" w:rsidRPr="00E45BCF" w:rsidRDefault="00456C25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E45BC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25" w:type="dxa"/>
          </w:tcPr>
          <w:p w14:paraId="6F1BC3C3" w14:textId="77777777" w:rsidR="00456C25" w:rsidRPr="00E45BCF" w:rsidRDefault="00456C25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063" w:type="dxa"/>
          </w:tcPr>
          <w:p w14:paraId="17320FF8" w14:textId="77777777" w:rsidR="00456C25" w:rsidRPr="00E45BCF" w:rsidRDefault="00456C25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96886" w:rsidRPr="00E45BCF" w14:paraId="52CCAF20" w14:textId="77777777" w:rsidTr="00DE427C">
        <w:trPr>
          <w:trHeight w:val="1045"/>
        </w:trPr>
        <w:tc>
          <w:tcPr>
            <w:tcW w:w="2174" w:type="dxa"/>
          </w:tcPr>
          <w:p w14:paraId="42EF9A5D" w14:textId="671D5231" w:rsidR="00996886" w:rsidRPr="00E45BCF" w:rsidRDefault="00996886" w:rsidP="00182F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ФКТИ</w:t>
            </w:r>
          </w:p>
        </w:tc>
        <w:tc>
          <w:tcPr>
            <w:tcW w:w="3383" w:type="dxa"/>
          </w:tcPr>
          <w:p w14:paraId="7D01A78A" w14:textId="00015CE0" w:rsidR="00996886" w:rsidRPr="00E45BCF" w:rsidRDefault="00996886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E45BC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РГР, РГИ</w:t>
            </w:r>
          </w:p>
        </w:tc>
        <w:tc>
          <w:tcPr>
            <w:tcW w:w="1725" w:type="dxa"/>
          </w:tcPr>
          <w:p w14:paraId="43855D75" w14:textId="30DDD064" w:rsidR="00996886" w:rsidRPr="00E45BCF" w:rsidRDefault="00996886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14:paraId="6E5F22F3" w14:textId="2DA2ED37" w:rsidR="00996886" w:rsidRPr="00E45BCF" w:rsidRDefault="00996886" w:rsidP="00182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BC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  <w:tr w:rsidR="00F86AA9" w:rsidRPr="00E45BCF" w14:paraId="6AB6248F" w14:textId="77777777" w:rsidTr="006B216B">
        <w:trPr>
          <w:trHeight w:val="1134"/>
        </w:trPr>
        <w:tc>
          <w:tcPr>
            <w:tcW w:w="2174" w:type="dxa"/>
          </w:tcPr>
          <w:p w14:paraId="440FC20D" w14:textId="0B13401E" w:rsidR="00F86AA9" w:rsidRPr="00E45BCF" w:rsidRDefault="00F86AA9" w:rsidP="00182F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ФМК</w:t>
            </w:r>
          </w:p>
        </w:tc>
        <w:tc>
          <w:tcPr>
            <w:tcW w:w="3383" w:type="dxa"/>
          </w:tcPr>
          <w:p w14:paraId="2B943DB9" w14:textId="6939224B" w:rsidR="00F86AA9" w:rsidRPr="00E45BCF" w:rsidRDefault="00F86AA9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D1A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D85F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F86AA9">
              <w:rPr>
                <w:rFonts w:ascii="Times New Roman" w:hAnsi="Times New Roman"/>
                <w:bCs/>
                <w:sz w:val="24"/>
                <w:szCs w:val="24"/>
              </w:rPr>
              <w:t>РМЛ</w:t>
            </w:r>
          </w:p>
        </w:tc>
        <w:tc>
          <w:tcPr>
            <w:tcW w:w="1725" w:type="dxa"/>
          </w:tcPr>
          <w:p w14:paraId="7110A33E" w14:textId="489055FC" w:rsidR="00F86AA9" w:rsidRPr="00996886" w:rsidRDefault="00996886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265374D7" w14:textId="3AC9BED0" w:rsidR="00F86AA9" w:rsidRPr="00E45BCF" w:rsidRDefault="00F86AA9" w:rsidP="00182F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</w:tbl>
    <w:p w14:paraId="7FB1F494" w14:textId="32D56346" w:rsidR="00456C25" w:rsidRPr="00E45BCF" w:rsidRDefault="00456C25" w:rsidP="0045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  <w:lang w:val="en-GB"/>
        </w:rPr>
        <w:t>I</w:t>
      </w:r>
      <w:r w:rsidR="001A1CAF">
        <w:rPr>
          <w:rFonts w:ascii="Times New Roman" w:hAnsi="Times New Roman"/>
          <w:b/>
          <w:sz w:val="24"/>
          <w:szCs w:val="24"/>
          <w:lang w:val="en-GB"/>
        </w:rPr>
        <w:t>V</w:t>
      </w:r>
      <w:r w:rsidRPr="00E45BCF">
        <w:rPr>
          <w:rFonts w:ascii="Times New Roman" w:hAnsi="Times New Roman"/>
          <w:b/>
          <w:sz w:val="24"/>
          <w:szCs w:val="24"/>
        </w:rPr>
        <w:t>. Содержание зачета и экзамена</w:t>
      </w:r>
    </w:p>
    <w:p w14:paraId="6900DF74" w14:textId="3CE71CDB" w:rsidR="00456C25" w:rsidRPr="00E45BCF" w:rsidRDefault="00456C25" w:rsidP="0045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1.</w:t>
      </w:r>
      <w:r w:rsidRPr="00E45BCF">
        <w:rPr>
          <w:rFonts w:ascii="Times New Roman" w:hAnsi="Times New Roman"/>
          <w:sz w:val="24"/>
          <w:szCs w:val="24"/>
        </w:rPr>
        <w:t>Тестирование</w:t>
      </w:r>
      <w:r w:rsidR="00F46A87">
        <w:rPr>
          <w:rFonts w:ascii="Times New Roman" w:hAnsi="Times New Roman"/>
          <w:sz w:val="24"/>
          <w:szCs w:val="24"/>
        </w:rPr>
        <w:t>;</w:t>
      </w:r>
    </w:p>
    <w:p w14:paraId="73DB0C39" w14:textId="22193B5E" w:rsidR="00F46A87" w:rsidRPr="00F46A87" w:rsidRDefault="00456C25" w:rsidP="00F46A87">
      <w:pPr>
        <w:suppressAutoHyphens/>
        <w:spacing w:after="0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E45BCF">
        <w:rPr>
          <w:rFonts w:ascii="Times New Roman" w:hAnsi="Times New Roman"/>
          <w:b/>
          <w:sz w:val="24"/>
          <w:szCs w:val="24"/>
        </w:rPr>
        <w:t>2.</w:t>
      </w:r>
      <w:r w:rsidR="00F46A87">
        <w:rPr>
          <w:rFonts w:eastAsia="SimSun"/>
          <w:i/>
          <w:kern w:val="1"/>
          <w:sz w:val="26"/>
          <w:szCs w:val="26"/>
          <w:lang w:eastAsia="zh-CN" w:bidi="hi-IN"/>
        </w:rPr>
        <w:t xml:space="preserve"> </w:t>
      </w:r>
      <w:r w:rsidR="00F46A87"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Устный перевод нескольких предложений в рамках одной из пройденных тем обоих блоков дисциплины «Практический курс перевода»;</w:t>
      </w:r>
    </w:p>
    <w:p w14:paraId="3570E470" w14:textId="3411C67A" w:rsidR="00F46A87" w:rsidRPr="00F46A87" w:rsidRDefault="00F46A87" w:rsidP="00F46A87">
      <w:pPr>
        <w:suppressAutoHyphens/>
        <w:spacing w:after="0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2. Письменный перевод отрывка с русского языка </w:t>
      </w:r>
      <w:proofErr w:type="gramStart"/>
      <w:r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на</w:t>
      </w:r>
      <w:proofErr w:type="gramEnd"/>
      <w:r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967086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испанский</w:t>
      </w:r>
      <w:r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;</w:t>
      </w:r>
    </w:p>
    <w:p w14:paraId="46F86EBC" w14:textId="3EB111FB" w:rsidR="00F46A87" w:rsidRPr="00F46A87" w:rsidRDefault="00F46A87" w:rsidP="00F46A87">
      <w:pPr>
        <w:suppressAutoHyphens/>
        <w:spacing w:after="0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3. Перевод на слух небольших текстов с </w:t>
      </w:r>
      <w:r w:rsidR="00967086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испанского </w:t>
      </w:r>
      <w:r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языка на русский.</w:t>
      </w:r>
    </w:p>
    <w:p w14:paraId="514C36B1" w14:textId="4389433E" w:rsidR="00F46A87" w:rsidRDefault="00F46A87" w:rsidP="00456C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91E3D4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К зачету и экзамену допускаются студенты, выполнившие задания из списка заданий по самостоятельной работе и имеющие отметку «зачтено» по тесту.</w:t>
      </w:r>
    </w:p>
    <w:p w14:paraId="55DE40DD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B3A12" w14:textId="3F4E401C" w:rsidR="00456C25" w:rsidRPr="00E45BCF" w:rsidRDefault="00456C25" w:rsidP="00456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 и тематические блоки для беседы в рамках зачета и экзамена</w:t>
      </w:r>
    </w:p>
    <w:p w14:paraId="0E9FB1F0" w14:textId="57133958" w:rsidR="00415F20" w:rsidRPr="00415F20" w:rsidRDefault="00456C25" w:rsidP="00415F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415F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 </w:t>
      </w:r>
      <w:r w:rsidR="00415F20" w:rsidRPr="00415F20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перевода</w:t>
      </w:r>
    </w:p>
    <w:p w14:paraId="178BC734" w14:textId="2A0BA659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 xml:space="preserve">Тема 1 Значение слова и перевод. Несовпадение объема и содержания значений </w:t>
      </w:r>
      <w:proofErr w:type="spellStart"/>
      <w:r w:rsidRPr="00415F20">
        <w:rPr>
          <w:rFonts w:ascii="Times New Roman" w:hAnsi="Times New Roman"/>
          <w:sz w:val="24"/>
          <w:szCs w:val="24"/>
        </w:rPr>
        <w:t>ловарных</w:t>
      </w:r>
      <w:proofErr w:type="spellEnd"/>
      <w:r w:rsidRPr="00415F20">
        <w:rPr>
          <w:rFonts w:ascii="Times New Roman" w:hAnsi="Times New Roman"/>
          <w:sz w:val="24"/>
          <w:szCs w:val="24"/>
        </w:rPr>
        <w:t xml:space="preserve"> единиц в родном и иностранном языках.</w:t>
      </w:r>
    </w:p>
    <w:p w14:paraId="3BF3DCFF" w14:textId="1FBBD601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 xml:space="preserve">Тема 2 Лексические и грамматические трансформации и причины, обусловливающие их </w:t>
      </w:r>
      <w:r w:rsidR="00967086">
        <w:rPr>
          <w:rFonts w:ascii="Times New Roman" w:hAnsi="Times New Roman"/>
          <w:sz w:val="24"/>
          <w:szCs w:val="24"/>
        </w:rPr>
        <w:t xml:space="preserve"> и</w:t>
      </w:r>
      <w:r w:rsidRPr="00415F20">
        <w:rPr>
          <w:rFonts w:ascii="Times New Roman" w:hAnsi="Times New Roman"/>
          <w:sz w:val="24"/>
          <w:szCs w:val="24"/>
        </w:rPr>
        <w:t>спользование при переводе</w:t>
      </w:r>
    </w:p>
    <w:p w14:paraId="52633C2F" w14:textId="7F14C18B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lastRenderedPageBreak/>
        <w:t>Тема 3 Опущения и дополнения</w:t>
      </w:r>
    </w:p>
    <w:p w14:paraId="1847EF9D" w14:textId="0C33913E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4 Транскрипция. Транслитерация. Калькирование</w:t>
      </w:r>
    </w:p>
    <w:p w14:paraId="3157A250" w14:textId="22DC319F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 xml:space="preserve">Тема 5 Особенности структуры предложений на иностранном языке и их учет при </w:t>
      </w:r>
      <w:r w:rsidR="00967086">
        <w:rPr>
          <w:rFonts w:ascii="Times New Roman" w:hAnsi="Times New Roman"/>
          <w:sz w:val="24"/>
          <w:szCs w:val="24"/>
        </w:rPr>
        <w:t xml:space="preserve"> п</w:t>
      </w:r>
      <w:r w:rsidRPr="00415F20">
        <w:rPr>
          <w:rFonts w:ascii="Times New Roman" w:hAnsi="Times New Roman"/>
          <w:sz w:val="24"/>
          <w:szCs w:val="24"/>
        </w:rPr>
        <w:t>ереводе. Изменение порядка слов в предложении при переводе</w:t>
      </w:r>
    </w:p>
    <w:p w14:paraId="2C87137C" w14:textId="7E10069A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6 Учет многофункциональности грамматических форм и синтаксических конструкций при переводе</w:t>
      </w:r>
    </w:p>
    <w:p w14:paraId="656E122C" w14:textId="61AE9019" w:rsidR="00415F20" w:rsidRPr="00415F20" w:rsidRDefault="00415F20" w:rsidP="00967086">
      <w:pPr>
        <w:spacing w:after="0" w:line="240" w:lineRule="auto"/>
        <w:jc w:val="both"/>
      </w:pPr>
      <w:r w:rsidRPr="00415F20">
        <w:rPr>
          <w:rFonts w:ascii="Times New Roman" w:hAnsi="Times New Roman"/>
          <w:sz w:val="24"/>
          <w:szCs w:val="24"/>
        </w:rPr>
        <w:t>Тема 7 Расхождения в системах категорий времени и вида в иностранном и русском языках</w:t>
      </w:r>
    </w:p>
    <w:p w14:paraId="6F8CB721" w14:textId="5A51F418" w:rsidR="00415F20" w:rsidRPr="00415F20" w:rsidRDefault="00415F20" w:rsidP="009670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Раздел </w:t>
      </w:r>
      <w:r w:rsidRPr="00415F20">
        <w:rPr>
          <w:rFonts w:ascii="Times New Roman" w:eastAsia="Times New Roman" w:hAnsi="Times New Roman"/>
          <w:b/>
          <w:sz w:val="24"/>
          <w:szCs w:val="24"/>
          <w:lang w:eastAsia="ru-RU"/>
        </w:rPr>
        <w:t>2 Письменный перевод</w:t>
      </w:r>
    </w:p>
    <w:p w14:paraId="150E2DA3" w14:textId="63FAC9D0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 Особенности перевода неличных форм глагола</w:t>
      </w:r>
    </w:p>
    <w:p w14:paraId="271D2D18" w14:textId="2EE7D399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2 Конструкции с глаголом в пассивной форме и особенности их перевода</w:t>
      </w:r>
    </w:p>
    <w:p w14:paraId="0EAD613D" w14:textId="27891406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3 Способы передачи модальности при переводе</w:t>
      </w:r>
    </w:p>
    <w:p w14:paraId="50D1F34F" w14:textId="3D5456A7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4 Перевод грамматических конструкций, представляющих особые трудности для перевода</w:t>
      </w:r>
    </w:p>
    <w:p w14:paraId="678D2519" w14:textId="4A3F3C5B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5 Артикль и его переводческие соответствия в русском языке</w:t>
      </w:r>
    </w:p>
    <w:p w14:paraId="76FB4573" w14:textId="18DD4252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6 Перевод различных типов отрицания на иностранном языке</w:t>
      </w:r>
    </w:p>
    <w:p w14:paraId="7B4608F2" w14:textId="1F6A4EFE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7 Сложные предложения, типы сложных предложений, виды связей и их передача в переводе</w:t>
      </w:r>
    </w:p>
    <w:p w14:paraId="4C65224A" w14:textId="1E85C485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8 Проблема передачи слов широкой семантики</w:t>
      </w:r>
    </w:p>
    <w:p w14:paraId="0CD0DEA3" w14:textId="6A529FC2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9 Лексические, грамматические и комплексные лексико-грамматические трансформации при переводе</w:t>
      </w:r>
    </w:p>
    <w:p w14:paraId="3CABB2B0" w14:textId="7EC7D095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 xml:space="preserve">Тема 10 Перевод имен собственных и названий. Особенности перевода </w:t>
      </w:r>
      <w:proofErr w:type="spellStart"/>
      <w:r w:rsidRPr="00415F20">
        <w:rPr>
          <w:rFonts w:ascii="Times New Roman" w:hAnsi="Times New Roman"/>
          <w:sz w:val="24"/>
          <w:szCs w:val="24"/>
        </w:rPr>
        <w:t>безэквивалентной</w:t>
      </w:r>
      <w:proofErr w:type="spellEnd"/>
      <w:r w:rsidRPr="00415F20">
        <w:rPr>
          <w:rFonts w:ascii="Times New Roman" w:hAnsi="Times New Roman"/>
          <w:sz w:val="24"/>
          <w:szCs w:val="24"/>
        </w:rPr>
        <w:t xml:space="preserve"> лексики</w:t>
      </w:r>
    </w:p>
    <w:p w14:paraId="5299CEAD" w14:textId="12AD2A60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11 Перевод неологизмов. Соблюдение норм родного языка при переводе неологизмов с иностранного языка</w:t>
      </w:r>
    </w:p>
    <w:p w14:paraId="183F6F6E" w14:textId="43D27C14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12 Свободные и устойчивые словосочетания, принципы сочетаемости в оригинале и переводе. Принципы передачи устойчивых словосочетаний</w:t>
      </w:r>
    </w:p>
    <w:p w14:paraId="7CEEDB83" w14:textId="42534BA6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 xml:space="preserve">Тема 13 Перевод интернациональной и </w:t>
      </w:r>
      <w:proofErr w:type="spellStart"/>
      <w:r w:rsidRPr="00415F20">
        <w:rPr>
          <w:rFonts w:ascii="Times New Roman" w:hAnsi="Times New Roman"/>
          <w:sz w:val="24"/>
          <w:szCs w:val="24"/>
        </w:rPr>
        <w:t>псевдоинтернациональной</w:t>
      </w:r>
      <w:proofErr w:type="spellEnd"/>
      <w:r w:rsidRPr="00415F20">
        <w:rPr>
          <w:rFonts w:ascii="Times New Roman" w:hAnsi="Times New Roman"/>
          <w:sz w:val="24"/>
          <w:szCs w:val="24"/>
        </w:rPr>
        <w:t xml:space="preserve"> лексики</w:t>
      </w:r>
    </w:p>
    <w:p w14:paraId="5F51EB0C" w14:textId="0189DFD4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14 Учет в переводе информации, связанной с функциональностилистическими характеристиками единиц и структур языка, функционально-стилистических и жанровых особенностей текста</w:t>
      </w:r>
    </w:p>
    <w:p w14:paraId="215C8456" w14:textId="1D29E749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15 Перевод научной прозы. Учет особенностей научнопопулярных текстов в переводе. Особенности перевода терминологии.</w:t>
      </w:r>
    </w:p>
    <w:p w14:paraId="6B9AAFF6" w14:textId="70615225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16 Грамматические и лексические особенности перевода в сфере бизнес-коммуникации</w:t>
      </w:r>
    </w:p>
    <w:p w14:paraId="60995A36" w14:textId="2F0920AD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17 Особенности перевода туристической литературы и документации</w:t>
      </w:r>
    </w:p>
    <w:p w14:paraId="0C37578E" w14:textId="256985F4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18 Особенности перевода употребляемых сокращений в деловой переписке</w:t>
      </w:r>
    </w:p>
    <w:p w14:paraId="5C44A094" w14:textId="7C14AC74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19 Реферирование и аннотирование</w:t>
      </w:r>
    </w:p>
    <w:p w14:paraId="4028CF48" w14:textId="77777777" w:rsidR="00415F20" w:rsidRPr="00415F20" w:rsidRDefault="00415F20" w:rsidP="009670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122C92F" w14:textId="1121C1C4" w:rsidR="00415F20" w:rsidRPr="00415F20" w:rsidRDefault="00415F20" w:rsidP="009670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Раздел 3 </w:t>
      </w:r>
      <w:r w:rsidRPr="00415F20">
        <w:rPr>
          <w:rFonts w:ascii="Times New Roman" w:eastAsia="Times New Roman" w:hAnsi="Times New Roman"/>
          <w:b/>
          <w:sz w:val="24"/>
          <w:szCs w:val="24"/>
          <w:lang w:eastAsia="ru-RU"/>
        </w:rPr>
        <w:t>Устный перевод</w:t>
      </w:r>
    </w:p>
    <w:p w14:paraId="36A10763" w14:textId="01DAECDE" w:rsidR="00456C25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 Грамматические преобразования в устном переводе</w:t>
      </w:r>
    </w:p>
    <w:p w14:paraId="46BDA5D0" w14:textId="2F6D4B91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2 Перевод стандартных формул общения</w:t>
      </w:r>
    </w:p>
    <w:p w14:paraId="0EF8B8EB" w14:textId="1E75A66E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3 Компрессия в устном переводе. Способы и пределы речевой компрессии</w:t>
      </w:r>
    </w:p>
    <w:p w14:paraId="227E9E68" w14:textId="1BB5CBB5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4 Перевод прецизионной информации</w:t>
      </w:r>
    </w:p>
    <w:p w14:paraId="285495E7" w14:textId="4BE77F9F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5 Перевод позиционно-номинальной информации</w:t>
      </w:r>
    </w:p>
    <w:p w14:paraId="0B17E6C8" w14:textId="56FA996F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6 Передача модальности в устном переводе</w:t>
      </w:r>
    </w:p>
    <w:p w14:paraId="66DD2398" w14:textId="1C6CD242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7 Переводческие приемы, специфические для устного перевода</w:t>
      </w:r>
    </w:p>
    <w:p w14:paraId="15CAE2F4" w14:textId="25726256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8 Международные экономические союзы и организации</w:t>
      </w:r>
    </w:p>
    <w:p w14:paraId="303343D3" w14:textId="6BD88E97" w:rsidR="00415F20" w:rsidRPr="00415F20" w:rsidRDefault="00415F20" w:rsidP="004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9 Перевод новостей туристического бизнеса</w:t>
      </w:r>
    </w:p>
    <w:p w14:paraId="6DE322C0" w14:textId="437DE787" w:rsidR="00415F20" w:rsidRPr="00415F20" w:rsidRDefault="00415F20" w:rsidP="00456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F20">
        <w:rPr>
          <w:rFonts w:ascii="Times New Roman" w:hAnsi="Times New Roman"/>
          <w:sz w:val="24"/>
          <w:szCs w:val="24"/>
        </w:rPr>
        <w:t>Тема 10 Учет прагматического аспекта в устном переводе</w:t>
      </w:r>
    </w:p>
    <w:p w14:paraId="2E97C4B7" w14:textId="77777777" w:rsidR="001A1CAF" w:rsidRPr="002540A7" w:rsidRDefault="001A1CAF" w:rsidP="00456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A53808" w14:textId="37FE372F" w:rsidR="00456C25" w:rsidRPr="00E45BCF" w:rsidRDefault="00456C25" w:rsidP="00456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="001A1CA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Самостоятельная работа</w:t>
      </w:r>
    </w:p>
    <w:p w14:paraId="0F63674C" w14:textId="46AAB6ED" w:rsidR="00456C25" w:rsidRDefault="00456C25" w:rsidP="00456C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hAnsi="Times New Roman"/>
          <w:b/>
          <w:sz w:val="24"/>
          <w:szCs w:val="24"/>
        </w:rPr>
        <w:lastRenderedPageBreak/>
        <w:t>В качестве самостоятельной работы в период между сессиями студентам рекомендуется выполнить следующие задания из учебников и учебных пособий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E38877A" w14:textId="77777777" w:rsidR="00967086" w:rsidRDefault="00967086" w:rsidP="00456C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73"/>
        <w:gridCol w:w="3197"/>
        <w:gridCol w:w="1124"/>
        <w:gridCol w:w="3551"/>
      </w:tblGrid>
      <w:tr w:rsidR="001A1CAF" w:rsidRPr="001A1CAF" w14:paraId="0A3356B5" w14:textId="77777777" w:rsidTr="001A1CAF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E191" w14:textId="77777777" w:rsidR="001A1CAF" w:rsidRPr="001A1CAF" w:rsidRDefault="001A1CAF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691D" w14:textId="77777777" w:rsidR="001A1CAF" w:rsidRPr="001A1CAF" w:rsidRDefault="001A1CAF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1A1CA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7E0A" w14:textId="77777777" w:rsidR="001A1CAF" w:rsidRPr="001A1CAF" w:rsidRDefault="001A1CAF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0CE3" w14:textId="77777777" w:rsidR="001A1CAF" w:rsidRPr="001A1CAF" w:rsidRDefault="001A1CAF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1A1CAF" w:rsidRPr="001A1CAF" w14:paraId="59BC0D65" w14:textId="77777777" w:rsidTr="00A0466E">
        <w:trPr>
          <w:trHeight w:val="81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2FE" w14:textId="3224B00F" w:rsidR="001A1CAF" w:rsidRPr="001A1CAF" w:rsidRDefault="001A1CAF" w:rsidP="001A1C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ФКТИ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EAD" w14:textId="448304CB" w:rsidR="001A1CAF" w:rsidRPr="001A1CAF" w:rsidRDefault="001A1CAF" w:rsidP="001A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E45BC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РГР, РГИ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BF9" w14:textId="715BB550" w:rsidR="001A1CAF" w:rsidRPr="001A1CAF" w:rsidRDefault="001A1CAF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B234E" w14:textId="77777777" w:rsidR="001A1CAF" w:rsidRPr="001A1CAF" w:rsidRDefault="001A1CAF" w:rsidP="001A1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sz w:val="24"/>
                <w:szCs w:val="24"/>
              </w:rPr>
              <w:t xml:space="preserve">Иовенко, В.А. Практический курс перевода. Международные отношения. Испанский язык: Учебник / </w:t>
            </w:r>
            <w:proofErr w:type="spellStart"/>
            <w:r w:rsidRPr="001A1CAF">
              <w:rPr>
                <w:rFonts w:ascii="Times New Roman" w:hAnsi="Times New Roman"/>
                <w:sz w:val="24"/>
                <w:szCs w:val="24"/>
              </w:rPr>
              <w:t>В.А.Иовенко</w:t>
            </w:r>
            <w:proofErr w:type="spellEnd"/>
            <w:r w:rsidRPr="001A1CAF">
              <w:rPr>
                <w:rFonts w:ascii="Times New Roman" w:hAnsi="Times New Roman"/>
                <w:sz w:val="24"/>
                <w:szCs w:val="24"/>
              </w:rPr>
              <w:t xml:space="preserve">. - М.: </w:t>
            </w:r>
            <w:proofErr w:type="spellStart"/>
            <w:r w:rsidRPr="001A1CAF">
              <w:rPr>
                <w:rFonts w:ascii="Times New Roman" w:hAnsi="Times New Roman"/>
                <w:sz w:val="24"/>
                <w:szCs w:val="24"/>
              </w:rPr>
              <w:t>Р.Валент</w:t>
            </w:r>
            <w:proofErr w:type="spellEnd"/>
            <w:r w:rsidRPr="001A1CAF">
              <w:rPr>
                <w:rFonts w:ascii="Times New Roman" w:hAnsi="Times New Roman"/>
                <w:sz w:val="24"/>
                <w:szCs w:val="24"/>
              </w:rPr>
              <w:t>, 2016. - 408 с.</w:t>
            </w:r>
          </w:p>
          <w:p w14:paraId="0C0624A1" w14:textId="77777777" w:rsidR="001A1CAF" w:rsidRPr="001A1CAF" w:rsidRDefault="001A1CAF" w:rsidP="001A1C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</w:p>
          <w:p w14:paraId="62B7FE4A" w14:textId="77777777" w:rsidR="001A1CAF" w:rsidRPr="001A1CAF" w:rsidRDefault="001A1CAF" w:rsidP="001A1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AF">
              <w:rPr>
                <w:rFonts w:ascii="Times New Roman" w:hAnsi="Times New Roman"/>
                <w:sz w:val="24"/>
                <w:szCs w:val="24"/>
              </w:rPr>
              <w:t>1) стр.10 (</w:t>
            </w:r>
            <w:proofErr w:type="gramStart"/>
            <w:r w:rsidRPr="001A1CAF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  <w:r w:rsidRPr="001A1C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7A359DD" w14:textId="77777777" w:rsidR="001A1CAF" w:rsidRPr="001A1CAF" w:rsidRDefault="001A1CAF" w:rsidP="001A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AF">
              <w:rPr>
                <w:rFonts w:ascii="Times New Roman" w:hAnsi="Times New Roman"/>
                <w:sz w:val="24"/>
                <w:szCs w:val="24"/>
              </w:rPr>
              <w:t>2) упр. 9-19</w:t>
            </w:r>
          </w:p>
          <w:p w14:paraId="60BB4C39" w14:textId="77777777" w:rsidR="001A1CAF" w:rsidRPr="001A1CAF" w:rsidRDefault="001A1CAF" w:rsidP="001A1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</w:p>
          <w:p w14:paraId="0C6817DA" w14:textId="77777777" w:rsidR="001A1CAF" w:rsidRPr="001A1CAF" w:rsidRDefault="001A1CAF" w:rsidP="001A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AF">
              <w:rPr>
                <w:rFonts w:ascii="Times New Roman" w:hAnsi="Times New Roman"/>
                <w:sz w:val="24"/>
                <w:szCs w:val="24"/>
              </w:rPr>
              <w:t>1) стр.23 (</w:t>
            </w:r>
            <w:proofErr w:type="gramStart"/>
            <w:r w:rsidRPr="001A1CAF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  <w:r w:rsidRPr="001A1C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67C450" w14:textId="77777777" w:rsidR="001A1CAF" w:rsidRPr="001A1CAF" w:rsidRDefault="001A1CAF" w:rsidP="001A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AF">
              <w:rPr>
                <w:rFonts w:ascii="Times New Roman" w:hAnsi="Times New Roman"/>
                <w:sz w:val="24"/>
                <w:szCs w:val="24"/>
              </w:rPr>
              <w:t>2) упр.1-4, 9-20</w:t>
            </w:r>
          </w:p>
          <w:p w14:paraId="77E2FACA" w14:textId="77777777" w:rsidR="001A1CAF" w:rsidRPr="001A1CAF" w:rsidRDefault="001A1CAF" w:rsidP="001A1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F" w:rsidRPr="001A1CAF" w14:paraId="63CB001C" w14:textId="77777777" w:rsidTr="00A0466E">
        <w:trPr>
          <w:trHeight w:val="280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77B" w14:textId="5ADD0DFF" w:rsidR="001A1CAF" w:rsidRPr="00E45BCF" w:rsidRDefault="001A1CAF" w:rsidP="001A1C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ФМК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654" w14:textId="6D6EE44C" w:rsidR="001A1CAF" w:rsidRPr="00E45BCF" w:rsidRDefault="001A1CAF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1A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D85F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F86AA9">
              <w:rPr>
                <w:rFonts w:ascii="Times New Roman" w:hAnsi="Times New Roman"/>
                <w:bCs/>
                <w:sz w:val="24"/>
                <w:szCs w:val="24"/>
              </w:rPr>
              <w:t>РМЛ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CE4" w14:textId="523930B1" w:rsidR="001A1CAF" w:rsidRDefault="001A1CAF" w:rsidP="001A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1A4" w14:textId="77777777" w:rsidR="001A1CAF" w:rsidRPr="001A1CAF" w:rsidRDefault="001A1CAF" w:rsidP="001A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B223F1" w14:textId="77777777" w:rsidR="00967086" w:rsidRDefault="00967086" w:rsidP="0045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6FF665" w14:textId="13737E5D" w:rsidR="00456C25" w:rsidRPr="001A1CAF" w:rsidRDefault="00456C25" w:rsidP="00456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32C0">
        <w:rPr>
          <w:rFonts w:ascii="Times New Roman" w:hAnsi="Times New Roman"/>
          <w:b/>
          <w:sz w:val="24"/>
          <w:szCs w:val="24"/>
          <w:lang w:val="fr-FR"/>
        </w:rPr>
        <w:t>VII</w:t>
      </w:r>
      <w:r w:rsidRPr="001C3AE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Список</w:t>
      </w:r>
      <w:r w:rsidRPr="001C3A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1C3A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литературы</w:t>
      </w:r>
      <w:r w:rsidRPr="001C3AE4">
        <w:rPr>
          <w:rFonts w:ascii="Times New Roman" w:hAnsi="Times New Roman"/>
          <w:b/>
          <w:sz w:val="24"/>
          <w:szCs w:val="24"/>
        </w:rPr>
        <w:t>:</w:t>
      </w:r>
    </w:p>
    <w:p w14:paraId="342E1C1C" w14:textId="77777777" w:rsidR="00DD5761" w:rsidRPr="00DD5761" w:rsidRDefault="00DD5761" w:rsidP="00AF38D9">
      <w:pPr>
        <w:spacing w:after="0"/>
        <w:rPr>
          <w:rFonts w:ascii="Times New Roman" w:hAnsi="Times New Roman"/>
          <w:b/>
          <w:sz w:val="24"/>
          <w:szCs w:val="24"/>
        </w:rPr>
      </w:pPr>
      <w:r w:rsidRPr="00DD5761">
        <w:rPr>
          <w:rFonts w:ascii="Times New Roman" w:hAnsi="Times New Roman"/>
          <w:b/>
          <w:sz w:val="24"/>
          <w:szCs w:val="24"/>
        </w:rPr>
        <w:t>Основная:</w:t>
      </w:r>
    </w:p>
    <w:p w14:paraId="3494C3B6" w14:textId="77777777" w:rsidR="001A1CAF" w:rsidRPr="001A1CAF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1. Иовенко, В.А. Практический курс перевода. Международные отношения. Испанский язык: Учебник / </w:t>
      </w:r>
      <w:proofErr w:type="spellStart"/>
      <w:r w:rsidRPr="00DD5761">
        <w:rPr>
          <w:rFonts w:ascii="Times New Roman" w:hAnsi="Times New Roman"/>
          <w:sz w:val="24"/>
          <w:szCs w:val="24"/>
        </w:rPr>
        <w:t>В.А.Иовенко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DD5761">
        <w:rPr>
          <w:rFonts w:ascii="Times New Roman" w:hAnsi="Times New Roman"/>
          <w:sz w:val="24"/>
          <w:szCs w:val="24"/>
        </w:rPr>
        <w:t>Р.Валент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2016. - 408 с. </w:t>
      </w:r>
    </w:p>
    <w:p w14:paraId="18B12080" w14:textId="4A24F0F6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D5761">
        <w:rPr>
          <w:rFonts w:ascii="Times New Roman" w:hAnsi="Times New Roman"/>
          <w:sz w:val="24"/>
          <w:szCs w:val="24"/>
        </w:rPr>
        <w:t>Смышляев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А.В., Сорокин, A.JI. Курс устного перевода. Испанский язык: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А.В.Смышляев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А.Л.Сорокин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МГУ, 2017. - 336 с.</w:t>
      </w:r>
    </w:p>
    <w:p w14:paraId="1F500C95" w14:textId="77B81F60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3. Иовенко, В.А., Ларионова, М.В., Романова, Г.С. Испанский язык для международников. Уровни В2-С1: учебно-методический комплекс /В.А. Иовенко, М.В. Ларионова, </w:t>
      </w:r>
      <w:proofErr w:type="spellStart"/>
      <w:r w:rsidRPr="00DD5761">
        <w:rPr>
          <w:rFonts w:ascii="Times New Roman" w:hAnsi="Times New Roman"/>
          <w:sz w:val="24"/>
          <w:szCs w:val="24"/>
        </w:rPr>
        <w:t>Г.С.Романова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2018.-379 с.</w:t>
      </w:r>
    </w:p>
    <w:p w14:paraId="49F188F5" w14:textId="50102184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4. Горенко, А.А., </w:t>
      </w:r>
      <w:proofErr w:type="spellStart"/>
      <w:r w:rsidRPr="00DD5761">
        <w:rPr>
          <w:rFonts w:ascii="Times New Roman" w:hAnsi="Times New Roman"/>
          <w:sz w:val="24"/>
          <w:szCs w:val="24"/>
        </w:rPr>
        <w:t>Киеня</w:t>
      </w:r>
      <w:proofErr w:type="spellEnd"/>
      <w:r w:rsidRPr="00DD5761">
        <w:rPr>
          <w:rFonts w:ascii="Times New Roman" w:hAnsi="Times New Roman"/>
          <w:sz w:val="24"/>
          <w:szCs w:val="24"/>
        </w:rPr>
        <w:t>, М.И. Испанский язык: сборник текстов для устного реферирования. Уровень В</w:t>
      </w:r>
      <w:proofErr w:type="gramStart"/>
      <w:r w:rsidRPr="00DD5761">
        <w:rPr>
          <w:rFonts w:ascii="Times New Roman" w:hAnsi="Times New Roman"/>
          <w:sz w:val="24"/>
          <w:szCs w:val="24"/>
        </w:rPr>
        <w:t>2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А.А.Горенко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М.И.Киеня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2018. - 70 с.</w:t>
      </w:r>
    </w:p>
    <w:p w14:paraId="5EBAD3BE" w14:textId="18787630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>5. Мурзин, П.Ю. Испанский язык: учебное пособие по реферированию общественно-политических текстов и зрительно-письменному переводу. Уровень С</w:t>
      </w:r>
      <w:proofErr w:type="gramStart"/>
      <w:r w:rsidRPr="00DD5761">
        <w:rPr>
          <w:rFonts w:ascii="Times New Roman" w:hAnsi="Times New Roman"/>
          <w:sz w:val="24"/>
          <w:szCs w:val="24"/>
        </w:rPr>
        <w:t>1</w:t>
      </w:r>
      <w:proofErr w:type="gramEnd"/>
      <w:r w:rsidRPr="00DD5761">
        <w:rPr>
          <w:rFonts w:ascii="Times New Roman" w:hAnsi="Times New Roman"/>
          <w:sz w:val="24"/>
          <w:szCs w:val="24"/>
        </w:rPr>
        <w:t>: Учебное пособие / П.Ю. Мурзин.- М.: МГИМО-Университет,</w:t>
      </w:r>
      <w:r w:rsidRPr="001A1CAF">
        <w:rPr>
          <w:rFonts w:ascii="Times New Roman" w:hAnsi="Times New Roman"/>
          <w:sz w:val="24"/>
          <w:szCs w:val="24"/>
        </w:rPr>
        <w:t xml:space="preserve"> </w:t>
      </w:r>
      <w:r w:rsidRPr="00DD5761">
        <w:rPr>
          <w:rFonts w:ascii="Times New Roman" w:hAnsi="Times New Roman"/>
          <w:sz w:val="24"/>
          <w:szCs w:val="24"/>
        </w:rPr>
        <w:t>2015.-184 с.</w:t>
      </w:r>
    </w:p>
    <w:p w14:paraId="405A1583" w14:textId="77777777" w:rsidR="00DD5761" w:rsidRPr="00DD5761" w:rsidRDefault="00DD5761" w:rsidP="00AF38D9">
      <w:pPr>
        <w:spacing w:after="0"/>
        <w:rPr>
          <w:rFonts w:ascii="Times New Roman" w:hAnsi="Times New Roman"/>
          <w:b/>
          <w:sz w:val="24"/>
          <w:szCs w:val="24"/>
        </w:rPr>
      </w:pPr>
      <w:r w:rsidRPr="00DD5761">
        <w:rPr>
          <w:rFonts w:ascii="Times New Roman" w:hAnsi="Times New Roman"/>
          <w:b/>
          <w:sz w:val="24"/>
          <w:szCs w:val="24"/>
        </w:rPr>
        <w:t>Дополнительная:</w:t>
      </w:r>
    </w:p>
    <w:p w14:paraId="7A53860B" w14:textId="170824C2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1. Астахова, Е.В. Испанский язык для дипломатов. Уровни В2-С1: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Е.В.Астахова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2019. - 318 с.</w:t>
      </w:r>
    </w:p>
    <w:p w14:paraId="4D47A65C" w14:textId="213DCFAF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2. Яковлева, В.В. Учебное пособие по юридическому переводу / </w:t>
      </w:r>
      <w:proofErr w:type="spellStart"/>
      <w:r w:rsidRPr="00DD5761">
        <w:rPr>
          <w:rFonts w:ascii="Times New Roman" w:hAnsi="Times New Roman"/>
          <w:sz w:val="24"/>
          <w:szCs w:val="24"/>
        </w:rPr>
        <w:t>В.В.Яковлева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</w:t>
      </w:r>
      <w:proofErr w:type="spellStart"/>
      <w:r w:rsidRPr="00DD5761">
        <w:rPr>
          <w:rFonts w:ascii="Times New Roman" w:hAnsi="Times New Roman"/>
          <w:sz w:val="24"/>
          <w:szCs w:val="24"/>
        </w:rPr>
        <w:t>Универститет</w:t>
      </w:r>
      <w:proofErr w:type="spellEnd"/>
      <w:r w:rsidRPr="00DD5761">
        <w:rPr>
          <w:rFonts w:ascii="Times New Roman" w:hAnsi="Times New Roman"/>
          <w:sz w:val="24"/>
          <w:szCs w:val="24"/>
        </w:rPr>
        <w:t>, 2016. - 105 с.</w:t>
      </w:r>
    </w:p>
    <w:p w14:paraId="52A34195" w14:textId="6F789954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3. Коростелева, Н.В., Чибисова О.Б. Испанский язык для юристов. Уровни В1-В2: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Н.В.Коростелева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О.Б.Чибисова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DD5761">
        <w:rPr>
          <w:rFonts w:ascii="Times New Roman" w:hAnsi="Times New Roman"/>
          <w:sz w:val="24"/>
          <w:szCs w:val="24"/>
        </w:rPr>
        <w:t>МГИМОУниверситет</w:t>
      </w:r>
      <w:proofErr w:type="spellEnd"/>
      <w:r w:rsidRPr="00DD5761">
        <w:rPr>
          <w:rFonts w:ascii="Times New Roman" w:hAnsi="Times New Roman"/>
          <w:sz w:val="24"/>
          <w:szCs w:val="24"/>
        </w:rPr>
        <w:t>, 2018. - 73 с.</w:t>
      </w:r>
    </w:p>
    <w:p w14:paraId="04FB25A0" w14:textId="70DC5786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D5761">
        <w:rPr>
          <w:rFonts w:ascii="Times New Roman" w:hAnsi="Times New Roman"/>
          <w:sz w:val="24"/>
          <w:szCs w:val="24"/>
        </w:rPr>
        <w:t>Фитуни</w:t>
      </w:r>
      <w:proofErr w:type="spellEnd"/>
      <w:r w:rsidRPr="00DD5761">
        <w:rPr>
          <w:rFonts w:ascii="Times New Roman" w:hAnsi="Times New Roman"/>
          <w:sz w:val="24"/>
          <w:szCs w:val="24"/>
        </w:rPr>
        <w:t>, Т.А. Испанский язык: учеб</w:t>
      </w:r>
      <w:proofErr w:type="gramStart"/>
      <w:r w:rsidRPr="00DD5761">
        <w:rPr>
          <w:rFonts w:ascii="Times New Roman" w:hAnsi="Times New Roman"/>
          <w:sz w:val="24"/>
          <w:szCs w:val="24"/>
        </w:rPr>
        <w:t>.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5761">
        <w:rPr>
          <w:rFonts w:ascii="Times New Roman" w:hAnsi="Times New Roman"/>
          <w:sz w:val="24"/>
          <w:szCs w:val="24"/>
        </w:rPr>
        <w:t>п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особие по экономическому переводу / </w:t>
      </w:r>
      <w:proofErr w:type="spellStart"/>
      <w:r w:rsidRPr="00DD5761">
        <w:rPr>
          <w:rFonts w:ascii="Times New Roman" w:hAnsi="Times New Roman"/>
          <w:sz w:val="24"/>
          <w:szCs w:val="24"/>
        </w:rPr>
        <w:t>Т.А.Фитуни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2015. - 123 с.</w:t>
      </w:r>
    </w:p>
    <w:sectPr w:rsidR="00DD5761" w:rsidRPr="00DD5761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0D"/>
    <w:rsid w:val="00085110"/>
    <w:rsid w:val="001A1CAF"/>
    <w:rsid w:val="001C3AE4"/>
    <w:rsid w:val="002540A7"/>
    <w:rsid w:val="003406CA"/>
    <w:rsid w:val="00415F20"/>
    <w:rsid w:val="00456C25"/>
    <w:rsid w:val="00533F0D"/>
    <w:rsid w:val="00670F56"/>
    <w:rsid w:val="00967086"/>
    <w:rsid w:val="00996886"/>
    <w:rsid w:val="009A5207"/>
    <w:rsid w:val="009D3B70"/>
    <w:rsid w:val="00AF38D9"/>
    <w:rsid w:val="00C07B43"/>
    <w:rsid w:val="00DD5761"/>
    <w:rsid w:val="00ED3EE0"/>
    <w:rsid w:val="00F46A87"/>
    <w:rsid w:val="00F86AA9"/>
    <w:rsid w:val="00FB4428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3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locked/>
    <w:rsid w:val="00456C2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4">
    <w:name w:val="Подпись к картинке"/>
    <w:basedOn w:val="a"/>
    <w:link w:val="1"/>
    <w:uiPriority w:val="99"/>
    <w:rsid w:val="00456C25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10">
    <w:name w:val="Сетка таблицы1"/>
    <w:basedOn w:val="a1"/>
    <w:uiPriority w:val="59"/>
    <w:rsid w:val="001A1C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locked/>
    <w:rsid w:val="00456C2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4">
    <w:name w:val="Подпись к картинке"/>
    <w:basedOn w:val="a"/>
    <w:link w:val="1"/>
    <w:uiPriority w:val="99"/>
    <w:rsid w:val="00456C25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10">
    <w:name w:val="Сетка таблицы1"/>
    <w:basedOn w:val="a1"/>
    <w:uiPriority w:val="59"/>
    <w:rsid w:val="001A1C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 Василевский</cp:lastModifiedBy>
  <cp:revision>9</cp:revision>
  <dcterms:created xsi:type="dcterms:W3CDTF">2022-09-10T16:56:00Z</dcterms:created>
  <dcterms:modified xsi:type="dcterms:W3CDTF">2022-09-14T20:01:00Z</dcterms:modified>
</cp:coreProperties>
</file>