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7FD" w14:textId="77777777" w:rsidR="00244491" w:rsidRPr="00BA7778" w:rsidRDefault="008E478D" w:rsidP="008E4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78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14:paraId="463D691A" w14:textId="77777777" w:rsidR="00117310" w:rsidRPr="00BA7778" w:rsidRDefault="00117310" w:rsidP="0048416B">
      <w:pPr>
        <w:widowControl w:val="0"/>
        <w:autoSpaceDE w:val="0"/>
        <w:autoSpaceDN w:val="0"/>
        <w:adjustRightInd w:val="0"/>
        <w:spacing w:after="0" w:line="240" w:lineRule="auto"/>
        <w:ind w:right="61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B171C8" w14:textId="039E1DF6" w:rsidR="00BA7778" w:rsidRPr="00BA7778" w:rsidRDefault="00BA7778" w:rsidP="00BA77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Синянский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, И. А. Типология объектов недвижимости: учебник для студ. учреждений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. образования / И. А.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Синянский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, А. В.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Севостъянов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, В. А.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Манешина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. - 3-е изд., стер.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центр «Академия» , 2016. – 320 с. </w:t>
      </w:r>
    </w:p>
    <w:p w14:paraId="5A66D77A" w14:textId="77777777" w:rsidR="00BA7778" w:rsidRPr="00BA7778" w:rsidRDefault="00BA7778" w:rsidP="00BA7778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</w:rPr>
        <w:t>недвижимостью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 учебник и практикум для академического бакалавриата : учебник для студентов высших учебных заведений, обучающихся по экономическим направлениям и специальностям / [С. Н. Максимов и др.] ; под ред. С. Н. Максимова; Санкт-Петербургский гос. экон. ун-т. – М. :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>, 2016 . – 387.</w:t>
      </w:r>
    </w:p>
    <w:p w14:paraId="36654AA6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0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Гровер, Р. Управление недвижимостью. Международный учебный </w:t>
      </w:r>
      <w:proofErr w:type="gramStart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курс :</w:t>
      </w:r>
      <w:proofErr w:type="gramEnd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учебник для бакалавриата и магистратуры : для студентов высших учебных заведений, обучающихся по экономическим направлениям и специальностям / Р. Гровер. - 2-е изд., </w:t>
      </w:r>
      <w:proofErr w:type="spellStart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испр</w:t>
      </w:r>
      <w:proofErr w:type="spellEnd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и доп. </w:t>
      </w:r>
      <w:proofErr w:type="gramStart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–  М.</w:t>
      </w:r>
      <w:proofErr w:type="gramEnd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Юрайт</w:t>
      </w:r>
      <w:proofErr w:type="spellEnd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, 2017. –  371 с.</w:t>
      </w:r>
    </w:p>
    <w:p w14:paraId="66ED8849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0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Гассуль</w:t>
      </w:r>
      <w:proofErr w:type="spellEnd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В. Многоквартирный дом. Стандарты управления и инфраструктура / В. </w:t>
      </w:r>
      <w:proofErr w:type="spellStart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Гассуль</w:t>
      </w:r>
      <w:proofErr w:type="spellEnd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. – СПб. [и др.</w:t>
      </w:r>
      <w:proofErr w:type="gramStart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>] :</w:t>
      </w:r>
      <w:proofErr w:type="gramEnd"/>
      <w:r w:rsidRPr="00BA7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Питер, 2018. –  237 с.</w:t>
      </w:r>
    </w:p>
    <w:p w14:paraId="41924B63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0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Потаев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, Г. А. Градостроительство. Теория и практика: учебное пособие / Г. А.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</w:rPr>
        <w:t>Потаев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</w:rPr>
        <w:t xml:space="preserve"> Форум, 2020. – 431 с.</w:t>
      </w:r>
    </w:p>
    <w:p w14:paraId="7AA92EBE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09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Быстровозводимые здания и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научное и учебно-методическое справочное пособие / [А. Н.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Асаул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 ; под ред. Ю. Н. Казакова. – СПб.: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Гуманистика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478 с.</w:t>
      </w:r>
    </w:p>
    <w:p w14:paraId="47731A78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Асаул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Экономика недвижимости: учебник / А. Н.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Асаул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 – СПб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2010. –  621 с.</w:t>
      </w:r>
    </w:p>
    <w:p w14:paraId="25CB59B8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Белых, Л. П. Управление портфелем недвижимости: учеб. пособие / Л.П. Белых. – М.: ИНФРА-М, 2010. –  229 с.</w:t>
      </w:r>
    </w:p>
    <w:p w14:paraId="053D9F72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Жулькова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Н. Экономика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Ю. Н.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Жулькова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Степанова;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архитектур.-строит, ун-т. – Н. Новгород : ННГАСУ, 2016. – 114 с.</w:t>
      </w:r>
    </w:p>
    <w:p w14:paraId="281A835A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Баронин, С. А. Ипотечное кредитование жилищного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под общ. ред. С. А. Баронина, В. С.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Казейкина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2022. – 189 с. + Доп. материалы [Электронный ресурс]. – (Высшее образование: Бакалавриат). - ISBN 978-5-16-006823-7. -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https://znanium.com/catalog/product/1855493 (дата обращения: 12.02.2024). – Режим доступа: по подписке.</w:t>
      </w:r>
    </w:p>
    <w:p w14:paraId="1C2DCA3F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хозяйство: учеб. пособие / Т. Г. Морозова, Н. В. Иванова, В. Э. Комов [и др.].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Вузовский учебник: ИНФРА-М, 2017. – 361 с. - ISBN 978-5-9558-0123-0. -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https://znanium.com/catalog/product/765722 (дата обращения: 12.02.2024). – Режим доступа: по подписке.</w:t>
      </w:r>
    </w:p>
    <w:p w14:paraId="23B48F5B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управлять многоквартирным домом: [методическое пособие] / О. П.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Аринцева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общ. ред. О. П.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Аринцевой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2016. –127 с.</w:t>
      </w:r>
    </w:p>
    <w:p w14:paraId="60EC5FF0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логика городов. Новые подходы в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урбанистике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[коллективная монография / </w:t>
      </w:r>
      <w:r w:rsidRPr="00BA7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Беркинг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; под отв. ред. </w:t>
      </w:r>
      <w:r w:rsidRPr="00BA7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Беркинга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 Лев ; пер. с нем. К. Левинсон]. – М: Новое литературное обозрение, 2019.– 420, [2]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14:paraId="672957C5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Виндаль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Х.-П. Руководство по планированию промышленного предприятия. Как создать экономически, экологически и социально стабильное производство: [перевод с немецкого] /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Виндаль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Х.-П., Ю.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Райхардт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Найхайс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Изд. 2-е,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Альпина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– 820 с: ил.</w:t>
      </w:r>
    </w:p>
    <w:p w14:paraId="38191BC0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Варламов, А. А. Оценка объектов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 А. Варламов, С. И. Комаров ; под общ. ред. проф. А. А. Варламова. – 3-е изд.,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2023. – 320 с. – (Высшее образование: Бакалавриат). – DOI 10.12737/1026058. - ISBN 978-5-16-016316-1. -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https://znanium.com/catalog/product/1026058 (дата обращения: 12.02.2024). – Режим доступа: по подписке.</w:t>
      </w:r>
    </w:p>
    <w:p w14:paraId="364A5FE7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1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Груздев, В. М. Типология объектов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М. Груздев; Нижегородский государственный архитектурно-строительный университет. — Нижний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Нижегородский государственный архитектурно-строительный университет (ННГАСУ), 2014. – 64 с: схем., табл. – Режим доступа: по подписке. – URL: https://biblioclub.ru/index.php?page;=book&amp;id=427591 (дата обращения: 31.01.2024). –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кн. – Текст: электронный</w:t>
      </w:r>
    </w:p>
    <w:p w14:paraId="5E4E01E0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Алексеев, Ю. В. Градостроительное проектирование : учебное пособие/ Ю. В. Алексеев, А. А. Ануфриев.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;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Берлин : Директ-Медиа, 2019. – 627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Режим доступа: по подписке. – URL: https://biblioclub.ru/index.php?page=book&amp;id=572390 (дата обращения: 31.01.2024). -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кн. – ISBN 978-5-4499-007.0-8. – DOI 10.23681/572390.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</w:t>
      </w:r>
    </w:p>
    <w:p w14:paraId="71AAC9DC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Белолипецкий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Управление многоквартирными домами. Теория и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 А.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Белолипецкий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2019.—175 с. </w:t>
      </w:r>
    </w:p>
    <w:p w14:paraId="400EF4CF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354"/>
          <w:tab w:val="left" w:pos="2501"/>
          <w:tab w:val="left" w:pos="3326"/>
          <w:tab w:val="left" w:pos="4742"/>
          <w:tab w:val="left" w:pos="5539"/>
          <w:tab w:val="left" w:pos="7910"/>
          <w:tab w:val="left" w:pos="87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Глоба, С. Б. Регулирование регионального рынка жилой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 Б. Глоба, Ю. А. Журавлев. – М: ИНФРА-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 ;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Красноярск: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2018. – 96 с. – (Научная мысль). - ISBN 978 5-16-006367-6.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– URL: https://znanium.com/catalog/product/959976 (дата обращения: 28.01.2024). –  Режим доступа: по подписке.</w:t>
      </w:r>
    </w:p>
    <w:p w14:paraId="18D274A8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  <w:tab w:val="left" w:pos="2501"/>
          <w:tab w:val="left" w:pos="3326"/>
          <w:tab w:val="left" w:pos="4742"/>
          <w:tab w:val="left" w:pos="5539"/>
          <w:tab w:val="left" w:pos="7910"/>
          <w:tab w:val="left" w:pos="87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жилых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 Я. Пылаев, А. А. Пылаева, В. А.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Долятовский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Карасева ; под ред. А. Я. Пылаева; Южный федеральный университет. –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;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Таганрог : Издательство Южного федерального университета, 2017. – 332 с.: ил.</w:t>
      </w:r>
    </w:p>
    <w:p w14:paraId="5CD20122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354"/>
          <w:tab w:val="left" w:pos="2501"/>
          <w:tab w:val="left" w:pos="3326"/>
          <w:tab w:val="left" w:pos="4742"/>
          <w:tab w:val="left" w:pos="5539"/>
          <w:tab w:val="left" w:pos="7910"/>
          <w:tab w:val="left" w:pos="87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Кузин, Н. Я. Управление технической эксплуатацией зданий и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Н. Я. Кузин, В. Н. Мищенко, С. А. Мищенко. –2-е изд.,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2020. – 248 с. – (Среднее профессиональное образование). – ISBN 978-5-16-015214-1,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https://znanium.com/catalog/product/1080640 (дата </w:t>
      </w: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обращения: 31.01.2024). – Режим доступа: по подписке.</w:t>
      </w:r>
    </w:p>
    <w:p w14:paraId="7F8266B7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Немкин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В. Экономический механизм развития жилищно-коммунального комплекса крупных городов России: монография / П. В.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Немкин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B. C. Чекалин.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2018. – 124 с. – (Научная мысль). – </w:t>
      </w:r>
      <w:r w:rsidRPr="00BA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www.dx.doi.org/10.12737/2823. – ISBN 978-5-16-009333-8. – </w:t>
      </w:r>
      <w:proofErr w:type="gramStart"/>
      <w:r w:rsidRPr="00BA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электронный. – URL: https://znanium.com/catalog/product/925788 (дата обращения: 31.01.2024). – Режим доступа: по подписке. </w:t>
      </w:r>
    </w:p>
    <w:p w14:paraId="48AB73DD" w14:textId="77777777" w:rsidR="00BA7778" w:rsidRPr="00BA7778" w:rsidRDefault="00BA7778" w:rsidP="00BA7778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Акимов, В. Б. Эксплуатация, обслуживание и ремонт общего имущества многоквартирного дома: учебник / В. Б. Акимов, Н. С. </w:t>
      </w:r>
      <w:proofErr w:type="spell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Тимахова</w:t>
      </w:r>
      <w:proofErr w:type="spell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Комков. – М.: ИНФРА-М, 2021. – 295 с. – (Среднее профессиональное образование). – DOI 10.12737/1031593. - ISBN 978-5-16-015410-7. – </w:t>
      </w:r>
      <w:proofErr w:type="gramStart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A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– URL: https://znanium.com/catalog/product/1031593 (дата обращения: 31.01.2024). – Режим доступа: по подписке.</w:t>
      </w:r>
    </w:p>
    <w:p w14:paraId="15083563" w14:textId="77777777" w:rsidR="00117310" w:rsidRPr="00BA7778" w:rsidRDefault="00117310" w:rsidP="001173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4D561" w14:textId="77777777" w:rsidR="00117310" w:rsidRPr="00BA7778" w:rsidRDefault="00117310" w:rsidP="001173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AACFD8" w14:textId="77777777" w:rsidR="00F779A4" w:rsidRPr="00BA7778" w:rsidRDefault="00F779A4" w:rsidP="00F77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79A4" w:rsidRPr="00BA7778" w:rsidSect="00D3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9A2"/>
    <w:multiLevelType w:val="hybridMultilevel"/>
    <w:tmpl w:val="BAF026F2"/>
    <w:lvl w:ilvl="0" w:tplc="695C8C9C">
      <w:start w:val="18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4CD8"/>
    <w:multiLevelType w:val="hybridMultilevel"/>
    <w:tmpl w:val="6C849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773928"/>
    <w:multiLevelType w:val="hybridMultilevel"/>
    <w:tmpl w:val="04F0DB1C"/>
    <w:lvl w:ilvl="0" w:tplc="02CEE922">
      <w:start w:val="1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55C0"/>
    <w:multiLevelType w:val="hybridMultilevel"/>
    <w:tmpl w:val="A35EF4E0"/>
    <w:lvl w:ilvl="0" w:tplc="949495E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B5B60"/>
    <w:multiLevelType w:val="multilevel"/>
    <w:tmpl w:val="69AE9C20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D7"/>
    <w:rsid w:val="00085D4E"/>
    <w:rsid w:val="000E55BA"/>
    <w:rsid w:val="00117310"/>
    <w:rsid w:val="001E4B5F"/>
    <w:rsid w:val="00244491"/>
    <w:rsid w:val="0024745D"/>
    <w:rsid w:val="00286649"/>
    <w:rsid w:val="003C70F0"/>
    <w:rsid w:val="003C72E8"/>
    <w:rsid w:val="0048416B"/>
    <w:rsid w:val="004B420D"/>
    <w:rsid w:val="0054647A"/>
    <w:rsid w:val="00734ED7"/>
    <w:rsid w:val="00806C28"/>
    <w:rsid w:val="00853688"/>
    <w:rsid w:val="008E478D"/>
    <w:rsid w:val="009572EB"/>
    <w:rsid w:val="009F4957"/>
    <w:rsid w:val="00BA7778"/>
    <w:rsid w:val="00D366E7"/>
    <w:rsid w:val="00E22D68"/>
    <w:rsid w:val="00E26A2C"/>
    <w:rsid w:val="00EE560C"/>
    <w:rsid w:val="00F7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3569"/>
  <w15:docId w15:val="{B340D2C0-2B55-4E8F-A569-EDF753F1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Вера Квасникова</cp:lastModifiedBy>
  <cp:revision>2</cp:revision>
  <dcterms:created xsi:type="dcterms:W3CDTF">2024-03-10T20:41:00Z</dcterms:created>
  <dcterms:modified xsi:type="dcterms:W3CDTF">2024-03-10T20:41:00Z</dcterms:modified>
</cp:coreProperties>
</file>