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E8" w:rsidRDefault="00CD15C0" w:rsidP="00AA08E3">
      <w:pPr>
        <w:jc w:val="center"/>
        <w:rPr>
          <w:b/>
          <w:szCs w:val="28"/>
        </w:rPr>
      </w:pPr>
      <w:r w:rsidRPr="00CD15C0">
        <w:rPr>
          <w:b/>
        </w:rPr>
        <w:t>План семинарских занятий</w:t>
      </w:r>
    </w:p>
    <w:p w:rsidR="00CD15C0" w:rsidRPr="00CD15C0" w:rsidRDefault="003756E8" w:rsidP="00AA08E3">
      <w:pPr>
        <w:jc w:val="center"/>
        <w:rPr>
          <w:b/>
        </w:rPr>
      </w:pPr>
      <w:r w:rsidRPr="003756E8">
        <w:rPr>
          <w:b/>
        </w:rPr>
        <w:t>по дисциплине</w:t>
      </w:r>
      <w:r>
        <w:rPr>
          <w:b/>
        </w:rPr>
        <w:t xml:space="preserve"> </w:t>
      </w:r>
      <w:r w:rsidRPr="003756E8">
        <w:rPr>
          <w:b/>
        </w:rPr>
        <w:t>«</w:t>
      </w:r>
      <w:r w:rsidR="00AA08E3" w:rsidRPr="00AA08E3">
        <w:rPr>
          <w:b/>
        </w:rPr>
        <w:t>Антикризисная устойчивость хозяйственных систем</w:t>
      </w:r>
      <w:r w:rsidRPr="003756E8">
        <w:rPr>
          <w:b/>
        </w:rPr>
        <w:t>»</w:t>
      </w:r>
    </w:p>
    <w:p w:rsidR="00CD15C0" w:rsidRPr="002B692B" w:rsidRDefault="00CD15C0" w:rsidP="00AA08E3">
      <w:pPr>
        <w:widowControl w:val="0"/>
        <w:ind w:left="240"/>
        <w:rPr>
          <w:sz w:val="16"/>
          <w:szCs w:val="16"/>
        </w:rPr>
      </w:pPr>
    </w:p>
    <w:tbl>
      <w:tblPr>
        <w:tblW w:w="96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7380"/>
      </w:tblGrid>
      <w:tr w:rsidR="00CD15C0" w:rsidRPr="004F4BF9" w:rsidTr="00CD15C0">
        <w:trPr>
          <w:trHeight w:val="466"/>
        </w:trPr>
        <w:tc>
          <w:tcPr>
            <w:tcW w:w="2230" w:type="dxa"/>
          </w:tcPr>
          <w:p w:rsidR="00CD15C0" w:rsidRPr="004F4BF9" w:rsidRDefault="00CD15C0" w:rsidP="00CD15C0">
            <w:pPr>
              <w:widowControl w:val="0"/>
              <w:suppressLineNumbers/>
            </w:pPr>
            <w:r w:rsidRPr="004F4BF9">
              <w:t>Наименование темы</w:t>
            </w:r>
          </w:p>
        </w:tc>
        <w:tc>
          <w:tcPr>
            <w:tcW w:w="7380" w:type="dxa"/>
          </w:tcPr>
          <w:p w:rsidR="00CD15C0" w:rsidRPr="004F4BF9" w:rsidRDefault="00CD15C0" w:rsidP="003E639C">
            <w:pPr>
              <w:widowControl w:val="0"/>
              <w:suppressLineNumbers/>
              <w:ind w:right="114"/>
              <w:jc w:val="both"/>
            </w:pPr>
            <w:r w:rsidRPr="004F4BF9">
              <w:t>Цель и содержание занятий</w:t>
            </w:r>
          </w:p>
        </w:tc>
      </w:tr>
      <w:tr w:rsidR="00CD15C0" w:rsidRPr="004F4BF9" w:rsidTr="00CD15C0">
        <w:trPr>
          <w:trHeight w:val="1288"/>
        </w:trPr>
        <w:tc>
          <w:tcPr>
            <w:tcW w:w="2230" w:type="dxa"/>
          </w:tcPr>
          <w:p w:rsidR="00CD15C0" w:rsidRPr="004F4BF9" w:rsidRDefault="00CD15C0" w:rsidP="00CD15C0">
            <w:pPr>
              <w:widowControl w:val="0"/>
              <w:tabs>
                <w:tab w:val="left" w:pos="360"/>
              </w:tabs>
              <w:ind w:left="360" w:hanging="360"/>
            </w:pPr>
            <w:r w:rsidRPr="004F4BF9">
              <w:t xml:space="preserve">1. </w:t>
            </w:r>
            <w:r w:rsidR="00AA08E3" w:rsidRPr="00AA08E3">
              <w:t>Устойчивость хозяйстве</w:t>
            </w:r>
            <w:r w:rsidR="00AA08E3" w:rsidRPr="00AA08E3">
              <w:t>н</w:t>
            </w:r>
            <w:r w:rsidR="00AA08E3" w:rsidRPr="00AA08E3">
              <w:t>ных систем и кризисы в их развитии</w:t>
            </w:r>
          </w:p>
        </w:tc>
        <w:tc>
          <w:tcPr>
            <w:tcW w:w="7380" w:type="dxa"/>
          </w:tcPr>
          <w:p w:rsidR="00CD15C0" w:rsidRPr="004F4BF9" w:rsidRDefault="00CD15C0" w:rsidP="003E639C">
            <w:pPr>
              <w:widowControl w:val="0"/>
              <w:ind w:right="114" w:firstLine="322"/>
              <w:jc w:val="both"/>
            </w:pPr>
            <w:r w:rsidRPr="004F4BF9">
              <w:t xml:space="preserve">Показать знание </w:t>
            </w:r>
            <w:r>
              <w:t>з</w:t>
            </w:r>
            <w:r w:rsidRPr="00F94ABD">
              <w:t>акономерност</w:t>
            </w:r>
            <w:r>
              <w:t>ей</w:t>
            </w:r>
            <w:r w:rsidRPr="00F94ABD">
              <w:t xml:space="preserve"> развития </w:t>
            </w:r>
            <w:r w:rsidR="00AA08E3" w:rsidRPr="00AA08E3">
              <w:t>хозяйстве</w:t>
            </w:r>
            <w:r w:rsidR="00AA08E3" w:rsidRPr="00AA08E3">
              <w:t>н</w:t>
            </w:r>
            <w:r w:rsidR="00AA08E3" w:rsidRPr="00AA08E3">
              <w:t xml:space="preserve">ных систем </w:t>
            </w:r>
            <w:r w:rsidRPr="00F94ABD">
              <w:t xml:space="preserve">и </w:t>
            </w:r>
            <w:r>
              <w:t xml:space="preserve">основ </w:t>
            </w:r>
            <w:r w:rsidRPr="00F94ABD">
              <w:t>системно</w:t>
            </w:r>
            <w:r>
              <w:t>го</w:t>
            </w:r>
            <w:r w:rsidRPr="00F94ABD">
              <w:t xml:space="preserve"> подход</w:t>
            </w:r>
            <w:r>
              <w:t>а</w:t>
            </w:r>
            <w:r w:rsidRPr="00F94ABD">
              <w:t xml:space="preserve"> к их изучению</w:t>
            </w:r>
            <w:r>
              <w:t xml:space="preserve">, </w:t>
            </w:r>
            <w:r w:rsidR="00AA08E3" w:rsidRPr="00AA08E3">
              <w:t>классификаци</w:t>
            </w:r>
            <w:r w:rsidR="00AA08E3">
              <w:t>и</w:t>
            </w:r>
            <w:r w:rsidR="00AA08E3" w:rsidRPr="00AA08E3">
              <w:t xml:space="preserve"> и характеристик</w:t>
            </w:r>
            <w:r w:rsidR="00AA08E3">
              <w:t>и</w:t>
            </w:r>
            <w:r w:rsidR="00AA08E3" w:rsidRPr="00AA08E3">
              <w:t xml:space="preserve"> кризисов</w:t>
            </w:r>
            <w:r w:rsidR="00AA08E3">
              <w:t>, с</w:t>
            </w:r>
            <w:r w:rsidR="00AA08E3" w:rsidRPr="00AA08E3">
              <w:t>ущност</w:t>
            </w:r>
            <w:r w:rsidR="00AA08E3">
              <w:t>и</w:t>
            </w:r>
            <w:r w:rsidR="00AA08E3" w:rsidRPr="00AA08E3">
              <w:t>, причин и последстви</w:t>
            </w:r>
            <w:r w:rsidR="00AA08E3">
              <w:t>й</w:t>
            </w:r>
            <w:r w:rsidR="00AA08E3" w:rsidRPr="00AA08E3">
              <w:t xml:space="preserve"> экономических кризисов</w:t>
            </w:r>
            <w:r w:rsidR="00AA08E3">
              <w:t>, их ос</w:t>
            </w:r>
            <w:r w:rsidR="00AA08E3">
              <w:t>о</w:t>
            </w:r>
            <w:r w:rsidR="00AA08E3">
              <w:t>бенностей</w:t>
            </w:r>
            <w:r w:rsidR="00AA08E3" w:rsidRPr="00AA08E3">
              <w:t xml:space="preserve"> в рыночной и в переходной экономике</w:t>
            </w:r>
            <w:r>
              <w:t>,</w:t>
            </w:r>
            <w:r w:rsidRPr="00F94ABD">
              <w:t xml:space="preserve"> проя</w:t>
            </w:r>
            <w:r w:rsidRPr="00F94ABD">
              <w:t>в</w:t>
            </w:r>
            <w:r w:rsidRPr="00F94ABD">
              <w:t>лен</w:t>
            </w:r>
            <w:r>
              <w:t>ий</w:t>
            </w:r>
            <w:r w:rsidRPr="00F94ABD">
              <w:t xml:space="preserve"> общего кризиса в организации </w:t>
            </w:r>
            <w:r w:rsidR="00AA08E3">
              <w:t>как</w:t>
            </w:r>
            <w:r w:rsidRPr="00F94ABD">
              <w:t xml:space="preserve"> результат</w:t>
            </w:r>
            <w:r>
              <w:t>ов</w:t>
            </w:r>
            <w:r w:rsidRPr="00F94ABD">
              <w:t xml:space="preserve"> взаимодействия различных факторов внешней и внутре</w:t>
            </w:r>
            <w:r w:rsidRPr="00F94ABD">
              <w:t>н</w:t>
            </w:r>
            <w:r w:rsidRPr="00F94ABD">
              <w:t>ней среды.</w:t>
            </w:r>
          </w:p>
          <w:p w:rsidR="00CD15C0" w:rsidRPr="004F4BF9" w:rsidRDefault="00CD15C0" w:rsidP="00AA08E3">
            <w:pPr>
              <w:widowControl w:val="0"/>
              <w:ind w:right="114" w:firstLine="322"/>
              <w:jc w:val="both"/>
            </w:pPr>
            <w:r w:rsidRPr="004F4BF9">
              <w:t xml:space="preserve">Подготовка и обсуждение </w:t>
            </w:r>
            <w:r w:rsidR="00AA08E3">
              <w:t>индивидуальных заданий</w:t>
            </w:r>
            <w:r w:rsidRPr="004F4BF9">
              <w:t xml:space="preserve"> </w:t>
            </w:r>
            <w:r>
              <w:t xml:space="preserve">№ </w:t>
            </w:r>
            <w:r w:rsidRPr="004F4BF9">
              <w:t>1</w:t>
            </w:r>
            <w:r w:rsidR="00AA08E3">
              <w:t xml:space="preserve"> и </w:t>
            </w:r>
            <w:r w:rsidR="00AA08E3" w:rsidRPr="004F4BF9">
              <w:t>№</w:t>
            </w:r>
            <w:r w:rsidR="00AA08E3">
              <w:t xml:space="preserve"> 2</w:t>
            </w:r>
            <w:r w:rsidRPr="004F4BF9">
              <w:t>.</w:t>
            </w:r>
          </w:p>
        </w:tc>
      </w:tr>
      <w:tr w:rsidR="00CD15C0" w:rsidRPr="004F4BF9" w:rsidTr="00CD15C0">
        <w:trPr>
          <w:trHeight w:val="1288"/>
        </w:trPr>
        <w:tc>
          <w:tcPr>
            <w:tcW w:w="2230" w:type="dxa"/>
          </w:tcPr>
          <w:p w:rsidR="00CD15C0" w:rsidRPr="004F4BF9" w:rsidRDefault="00CD15C0" w:rsidP="00CD15C0">
            <w:pPr>
              <w:widowControl w:val="0"/>
              <w:tabs>
                <w:tab w:val="left" w:pos="360"/>
              </w:tabs>
              <w:ind w:left="360" w:hanging="360"/>
            </w:pPr>
            <w:r>
              <w:t>2.</w:t>
            </w:r>
            <w:r w:rsidRPr="004F4BF9">
              <w:t xml:space="preserve"> </w:t>
            </w:r>
            <w:r>
              <w:t>Б</w:t>
            </w:r>
            <w:r w:rsidRPr="004F4BF9">
              <w:t>анкротство как проявл</w:t>
            </w:r>
            <w:r w:rsidRPr="004F4BF9">
              <w:t>е</w:t>
            </w:r>
            <w:r w:rsidRPr="004F4BF9">
              <w:t>ние кризиса в организации и обществе</w:t>
            </w:r>
            <w:r w:rsidRPr="004F4BF9">
              <w:t>н</w:t>
            </w:r>
            <w:r w:rsidRPr="004F4BF9">
              <w:t>ный институт</w:t>
            </w:r>
          </w:p>
        </w:tc>
        <w:tc>
          <w:tcPr>
            <w:tcW w:w="7380" w:type="dxa"/>
          </w:tcPr>
          <w:p w:rsidR="00CD15C0" w:rsidRDefault="00CD15C0" w:rsidP="003E639C">
            <w:pPr>
              <w:ind w:right="114" w:firstLine="322"/>
              <w:jc w:val="both"/>
              <w:rPr>
                <w:szCs w:val="28"/>
              </w:rPr>
            </w:pPr>
            <w:r w:rsidRPr="00CD15C0">
              <w:rPr>
                <w:szCs w:val="28"/>
              </w:rPr>
              <w:t xml:space="preserve">Показать знание </w:t>
            </w:r>
            <w:r>
              <w:rPr>
                <w:szCs w:val="28"/>
              </w:rPr>
              <w:t>п</w:t>
            </w:r>
            <w:r w:rsidRPr="00396EDD">
              <w:rPr>
                <w:szCs w:val="28"/>
              </w:rPr>
              <w:t>оняти</w:t>
            </w:r>
            <w:r>
              <w:rPr>
                <w:szCs w:val="28"/>
              </w:rPr>
              <w:t>й</w:t>
            </w:r>
            <w:r w:rsidRPr="00396EDD">
              <w:rPr>
                <w:szCs w:val="28"/>
              </w:rPr>
              <w:t xml:space="preserve"> банкротства</w:t>
            </w:r>
            <w:r>
              <w:rPr>
                <w:szCs w:val="28"/>
              </w:rPr>
              <w:t>,</w:t>
            </w:r>
            <w:r w:rsidRPr="00396EDD">
              <w:rPr>
                <w:szCs w:val="28"/>
              </w:rPr>
              <w:t xml:space="preserve"> неплатежесп</w:t>
            </w:r>
            <w:r w:rsidRPr="00396EDD">
              <w:rPr>
                <w:szCs w:val="28"/>
              </w:rPr>
              <w:t>о</w:t>
            </w:r>
            <w:r w:rsidRPr="00396EDD">
              <w:rPr>
                <w:szCs w:val="28"/>
              </w:rPr>
              <w:t>собности, экономической несостоятельности</w:t>
            </w:r>
            <w:r>
              <w:rPr>
                <w:szCs w:val="28"/>
              </w:rPr>
              <w:t>,</w:t>
            </w:r>
            <w:r w:rsidRPr="00396EDD">
              <w:rPr>
                <w:szCs w:val="28"/>
              </w:rPr>
              <w:t xml:space="preserve"> банкротства, сущност</w:t>
            </w:r>
            <w:r>
              <w:rPr>
                <w:szCs w:val="28"/>
              </w:rPr>
              <w:t>и</w:t>
            </w:r>
            <w:r w:rsidRPr="00396EDD">
              <w:rPr>
                <w:szCs w:val="28"/>
              </w:rPr>
              <w:t xml:space="preserve"> и функци</w:t>
            </w:r>
            <w:r>
              <w:rPr>
                <w:szCs w:val="28"/>
              </w:rPr>
              <w:t>й банкротства, о</w:t>
            </w:r>
            <w:r w:rsidRPr="00396EDD">
              <w:rPr>
                <w:szCs w:val="28"/>
              </w:rPr>
              <w:t>сновны</w:t>
            </w:r>
            <w:r>
              <w:rPr>
                <w:szCs w:val="28"/>
              </w:rPr>
              <w:t>х</w:t>
            </w:r>
            <w:r w:rsidRPr="00396EDD">
              <w:rPr>
                <w:szCs w:val="28"/>
              </w:rPr>
              <w:t xml:space="preserve"> причин и ст</w:t>
            </w:r>
            <w:r w:rsidRPr="00396EDD">
              <w:rPr>
                <w:szCs w:val="28"/>
              </w:rPr>
              <w:t>а</w:t>
            </w:r>
            <w:r w:rsidRPr="00396EDD">
              <w:rPr>
                <w:szCs w:val="28"/>
              </w:rPr>
              <w:t>ди</w:t>
            </w:r>
            <w:r>
              <w:rPr>
                <w:szCs w:val="28"/>
              </w:rPr>
              <w:t>й его</w:t>
            </w:r>
            <w:r w:rsidRPr="00396EDD">
              <w:rPr>
                <w:szCs w:val="28"/>
              </w:rPr>
              <w:t xml:space="preserve"> наступления</w:t>
            </w:r>
            <w:r>
              <w:rPr>
                <w:szCs w:val="28"/>
              </w:rPr>
              <w:t>, современные о</w:t>
            </w:r>
            <w:r w:rsidRPr="00396EDD">
              <w:rPr>
                <w:szCs w:val="28"/>
              </w:rPr>
              <w:t>собенности института банкротства.</w:t>
            </w:r>
          </w:p>
          <w:p w:rsidR="00CD15C0" w:rsidRPr="004F4BF9" w:rsidRDefault="00CD15C0" w:rsidP="00AA08E3">
            <w:pPr>
              <w:widowControl w:val="0"/>
              <w:ind w:right="114" w:firstLine="322"/>
              <w:jc w:val="both"/>
            </w:pPr>
            <w:r w:rsidRPr="00CD15C0">
              <w:t xml:space="preserve">Подготовка и обсуждение </w:t>
            </w:r>
            <w:r w:rsidR="00AA08E3" w:rsidRPr="00AA08E3">
              <w:t xml:space="preserve">индивидуальных заданий </w:t>
            </w:r>
            <w:r w:rsidRPr="00CD15C0">
              <w:t xml:space="preserve">№№ </w:t>
            </w:r>
            <w:r w:rsidR="00AA08E3">
              <w:t>3</w:t>
            </w:r>
            <w:r w:rsidRPr="00CD15C0">
              <w:t>-</w:t>
            </w:r>
            <w:r w:rsidR="00AA08E3">
              <w:t>5</w:t>
            </w:r>
            <w:r w:rsidRPr="00CD15C0">
              <w:t>.</w:t>
            </w:r>
          </w:p>
        </w:tc>
      </w:tr>
      <w:tr w:rsidR="00CD15C0" w:rsidRPr="004F4BF9" w:rsidTr="00CD15C0">
        <w:trPr>
          <w:trHeight w:val="1420"/>
        </w:trPr>
        <w:tc>
          <w:tcPr>
            <w:tcW w:w="2230" w:type="dxa"/>
          </w:tcPr>
          <w:p w:rsidR="00CD15C0" w:rsidRPr="00CD15C0" w:rsidRDefault="00CD15C0" w:rsidP="00582176">
            <w:pPr>
              <w:widowControl w:val="0"/>
              <w:tabs>
                <w:tab w:val="left" w:pos="360"/>
              </w:tabs>
              <w:ind w:left="360" w:right="-37" w:hanging="360"/>
            </w:pPr>
            <w:r w:rsidRPr="00CD15C0">
              <w:t>3.</w:t>
            </w:r>
            <w:r w:rsidR="00AA08E3">
              <w:t xml:space="preserve"> </w:t>
            </w:r>
            <w:r w:rsidRPr="00CD15C0">
              <w:t>Государстве</w:t>
            </w:r>
            <w:r w:rsidRPr="00CD15C0">
              <w:t>н</w:t>
            </w:r>
            <w:r w:rsidRPr="00CD15C0">
              <w:t>ное антикр</w:t>
            </w:r>
            <w:r w:rsidRPr="00CD15C0">
              <w:t>и</w:t>
            </w:r>
            <w:r w:rsidRPr="00CD15C0">
              <w:t>зисное рег</w:t>
            </w:r>
            <w:r w:rsidRPr="00CD15C0">
              <w:t>у</w:t>
            </w:r>
            <w:r w:rsidRPr="00CD15C0">
              <w:t>лирование</w:t>
            </w:r>
          </w:p>
        </w:tc>
        <w:tc>
          <w:tcPr>
            <w:tcW w:w="7380" w:type="dxa"/>
          </w:tcPr>
          <w:p w:rsidR="00CD15C0" w:rsidRDefault="00CD15C0" w:rsidP="003E639C">
            <w:pPr>
              <w:ind w:right="114" w:firstLine="322"/>
              <w:jc w:val="both"/>
              <w:rPr>
                <w:szCs w:val="28"/>
              </w:rPr>
            </w:pPr>
            <w:r w:rsidRPr="00CD15C0">
              <w:rPr>
                <w:szCs w:val="28"/>
              </w:rPr>
              <w:t xml:space="preserve">Показать знание </w:t>
            </w:r>
            <w:r w:rsidR="00582176">
              <w:rPr>
                <w:szCs w:val="28"/>
              </w:rPr>
              <w:t>проблем и подходов, инструментов г</w:t>
            </w:r>
            <w:r w:rsidR="00582176">
              <w:rPr>
                <w:szCs w:val="28"/>
              </w:rPr>
              <w:t>о</w:t>
            </w:r>
            <w:r w:rsidRPr="0074030F">
              <w:rPr>
                <w:szCs w:val="28"/>
              </w:rPr>
              <w:t>сударственно</w:t>
            </w:r>
            <w:r w:rsidR="00582176">
              <w:rPr>
                <w:szCs w:val="28"/>
              </w:rPr>
              <w:t>го</w:t>
            </w:r>
            <w:r w:rsidRPr="0074030F">
              <w:rPr>
                <w:szCs w:val="28"/>
              </w:rPr>
              <w:t xml:space="preserve"> </w:t>
            </w:r>
            <w:proofErr w:type="spellStart"/>
            <w:r w:rsidRPr="0074030F">
              <w:rPr>
                <w:szCs w:val="28"/>
              </w:rPr>
              <w:t>антициклическо</w:t>
            </w:r>
            <w:r w:rsidR="00582176">
              <w:rPr>
                <w:szCs w:val="28"/>
              </w:rPr>
              <w:t>го</w:t>
            </w:r>
            <w:proofErr w:type="spellEnd"/>
            <w:r w:rsidRPr="0074030F">
              <w:rPr>
                <w:szCs w:val="28"/>
              </w:rPr>
              <w:t xml:space="preserve"> и антикризисно</w:t>
            </w:r>
            <w:r w:rsidR="00582176">
              <w:rPr>
                <w:szCs w:val="28"/>
              </w:rPr>
              <w:t>го</w:t>
            </w:r>
            <w:r w:rsidRPr="0074030F">
              <w:rPr>
                <w:szCs w:val="28"/>
              </w:rPr>
              <w:t xml:space="preserve"> рег</w:t>
            </w:r>
            <w:r w:rsidRPr="0074030F">
              <w:rPr>
                <w:szCs w:val="28"/>
              </w:rPr>
              <w:t>у</w:t>
            </w:r>
            <w:r w:rsidRPr="0074030F">
              <w:rPr>
                <w:szCs w:val="28"/>
              </w:rPr>
              <w:t>лировани</w:t>
            </w:r>
            <w:r w:rsidR="00582176">
              <w:rPr>
                <w:szCs w:val="28"/>
              </w:rPr>
              <w:t>я, с</w:t>
            </w:r>
            <w:r w:rsidRPr="0074030F">
              <w:rPr>
                <w:szCs w:val="28"/>
              </w:rPr>
              <w:t>истем</w:t>
            </w:r>
            <w:r w:rsidR="00582176">
              <w:rPr>
                <w:szCs w:val="28"/>
              </w:rPr>
              <w:t>ы</w:t>
            </w:r>
            <w:r w:rsidRPr="0074030F">
              <w:rPr>
                <w:szCs w:val="28"/>
              </w:rPr>
              <w:t xml:space="preserve"> антикризисного регулирования в Ре</w:t>
            </w:r>
            <w:r w:rsidRPr="0074030F">
              <w:rPr>
                <w:szCs w:val="28"/>
              </w:rPr>
              <w:t>с</w:t>
            </w:r>
            <w:r w:rsidRPr="0074030F">
              <w:rPr>
                <w:szCs w:val="28"/>
              </w:rPr>
              <w:t>публике Беларусь</w:t>
            </w:r>
            <w:r w:rsidR="00582176">
              <w:rPr>
                <w:szCs w:val="28"/>
              </w:rPr>
              <w:t xml:space="preserve"> и ее основных элементов.</w:t>
            </w:r>
          </w:p>
          <w:p w:rsidR="00582176" w:rsidRPr="004F4BF9" w:rsidRDefault="00582176" w:rsidP="002B692B">
            <w:pPr>
              <w:ind w:right="114" w:firstLine="322"/>
              <w:jc w:val="both"/>
            </w:pPr>
            <w:r w:rsidRPr="00582176">
              <w:t xml:space="preserve">Подготовка и обсуждение </w:t>
            </w:r>
            <w:r w:rsidR="00AA08E3" w:rsidRPr="00AA08E3">
              <w:t xml:space="preserve">индивидуальных заданий </w:t>
            </w:r>
            <w:r w:rsidRPr="00582176">
              <w:t xml:space="preserve">№ </w:t>
            </w:r>
            <w:r w:rsidR="00AA08E3">
              <w:t xml:space="preserve">6 и № </w:t>
            </w:r>
            <w:r w:rsidR="003E639C">
              <w:t>7</w:t>
            </w:r>
            <w:r w:rsidRPr="00582176">
              <w:t>.</w:t>
            </w:r>
          </w:p>
        </w:tc>
      </w:tr>
      <w:tr w:rsidR="00CD15C0" w:rsidRPr="004F4BF9" w:rsidTr="00CD15C0">
        <w:trPr>
          <w:trHeight w:val="1420"/>
        </w:trPr>
        <w:tc>
          <w:tcPr>
            <w:tcW w:w="2230" w:type="dxa"/>
          </w:tcPr>
          <w:p w:rsidR="00CD15C0" w:rsidRPr="004F4BF9" w:rsidRDefault="00CD15C0" w:rsidP="00CD15C0">
            <w:pPr>
              <w:widowControl w:val="0"/>
              <w:tabs>
                <w:tab w:val="left" w:pos="360"/>
              </w:tabs>
              <w:ind w:left="360" w:hanging="360"/>
            </w:pPr>
            <w:r>
              <w:t>4</w:t>
            </w:r>
            <w:r w:rsidRPr="004F4BF9">
              <w:t xml:space="preserve">. </w:t>
            </w:r>
            <w:r w:rsidR="00AA08E3" w:rsidRPr="00AA08E3">
              <w:t>Оценка ант</w:t>
            </w:r>
            <w:r w:rsidR="00AA08E3" w:rsidRPr="00AA08E3">
              <w:t>и</w:t>
            </w:r>
            <w:r w:rsidR="00AA08E3" w:rsidRPr="00AA08E3">
              <w:t>кризисной у</w:t>
            </w:r>
            <w:r w:rsidR="00AA08E3" w:rsidRPr="00AA08E3">
              <w:t>с</w:t>
            </w:r>
            <w:r w:rsidR="00AA08E3" w:rsidRPr="00AA08E3">
              <w:t>тойчивости хозяйстве</w:t>
            </w:r>
            <w:r w:rsidR="00AA08E3" w:rsidRPr="00AA08E3">
              <w:t>н</w:t>
            </w:r>
            <w:r w:rsidR="00AA08E3" w:rsidRPr="00AA08E3">
              <w:t>ных систем</w:t>
            </w:r>
          </w:p>
        </w:tc>
        <w:tc>
          <w:tcPr>
            <w:tcW w:w="7380" w:type="dxa"/>
          </w:tcPr>
          <w:p w:rsidR="00CD15C0" w:rsidRPr="004F4BF9" w:rsidRDefault="00CD15C0" w:rsidP="003E639C">
            <w:pPr>
              <w:widowControl w:val="0"/>
              <w:ind w:right="114" w:firstLine="322"/>
              <w:jc w:val="both"/>
            </w:pPr>
            <w:r w:rsidRPr="004F4BF9">
              <w:t xml:space="preserve">Показать знание </w:t>
            </w:r>
            <w:r>
              <w:t>основных подходов к диагностике кр</w:t>
            </w:r>
            <w:r>
              <w:t>и</w:t>
            </w:r>
            <w:r>
              <w:t>зиса в организации и методик</w:t>
            </w:r>
            <w:r w:rsidR="00582176">
              <w:t>и</w:t>
            </w:r>
            <w:r>
              <w:t xml:space="preserve"> анализа финансового с</w:t>
            </w:r>
            <w:r>
              <w:t>о</w:t>
            </w:r>
            <w:r>
              <w:t>стояния организаций, применяемую в Республике Бел</w:t>
            </w:r>
            <w:r>
              <w:t>а</w:t>
            </w:r>
            <w:r>
              <w:t>русь</w:t>
            </w:r>
            <w:r w:rsidRPr="00F94ABD">
              <w:t>.</w:t>
            </w:r>
            <w:r w:rsidR="00AA08E3">
              <w:t xml:space="preserve"> Влияние ситуации на рынке, состояния основных и средств, персонала, структуры капитала и других факторов на </w:t>
            </w:r>
            <w:r w:rsidR="00AA08E3" w:rsidRPr="00AA08E3">
              <w:t>антикризисн</w:t>
            </w:r>
            <w:r w:rsidR="00AA08E3">
              <w:t xml:space="preserve">ую </w:t>
            </w:r>
            <w:r w:rsidR="002B692B">
              <w:t>устойчивость орг</w:t>
            </w:r>
            <w:r w:rsidR="00AA08E3">
              <w:t>анизации.</w:t>
            </w:r>
          </w:p>
          <w:p w:rsidR="00CD15C0" w:rsidRPr="004F4BF9" w:rsidRDefault="00CD15C0" w:rsidP="003E639C">
            <w:pPr>
              <w:widowControl w:val="0"/>
              <w:ind w:right="114" w:firstLine="322"/>
              <w:jc w:val="both"/>
            </w:pPr>
            <w:r>
              <w:t>Деловая игра «</w:t>
            </w:r>
            <w:r w:rsidR="002B692B" w:rsidRPr="002B692B">
              <w:t>Оценка антикризисной устойчивости х</w:t>
            </w:r>
            <w:r w:rsidR="002B692B" w:rsidRPr="002B692B">
              <w:t>о</w:t>
            </w:r>
            <w:r w:rsidR="002B692B" w:rsidRPr="002B692B">
              <w:t>зяйственных систем</w:t>
            </w:r>
            <w:r>
              <w:t>»</w:t>
            </w:r>
            <w:r w:rsidRPr="004F4BF9">
              <w:t>.</w:t>
            </w:r>
          </w:p>
        </w:tc>
      </w:tr>
      <w:tr w:rsidR="00CD15C0" w:rsidRPr="004F4BF9" w:rsidTr="00CD15C0">
        <w:tc>
          <w:tcPr>
            <w:tcW w:w="2230" w:type="dxa"/>
          </w:tcPr>
          <w:p w:rsidR="00CD15C0" w:rsidRPr="004F4BF9" w:rsidRDefault="00CD15C0" w:rsidP="00CD15C0">
            <w:pPr>
              <w:widowControl w:val="0"/>
              <w:tabs>
                <w:tab w:val="left" w:pos="360"/>
              </w:tabs>
              <w:ind w:left="360" w:hanging="360"/>
            </w:pPr>
            <w:r>
              <w:t>5</w:t>
            </w:r>
            <w:r w:rsidRPr="004F4BF9">
              <w:t xml:space="preserve">. </w:t>
            </w:r>
            <w:r w:rsidR="002B692B" w:rsidRPr="002B692B">
              <w:t>Обеспечение антикризи</w:t>
            </w:r>
            <w:r w:rsidR="002B692B" w:rsidRPr="002B692B">
              <w:t>с</w:t>
            </w:r>
            <w:r w:rsidR="002B692B" w:rsidRPr="002B692B">
              <w:t>ной устойч</w:t>
            </w:r>
            <w:r w:rsidR="002B692B" w:rsidRPr="002B692B">
              <w:t>и</w:t>
            </w:r>
            <w:r w:rsidR="002B692B" w:rsidRPr="002B692B">
              <w:t>вости хозя</w:t>
            </w:r>
            <w:r w:rsidR="002B692B" w:rsidRPr="002B692B">
              <w:t>й</w:t>
            </w:r>
            <w:r w:rsidR="002B692B" w:rsidRPr="002B692B">
              <w:t>ственных си</w:t>
            </w:r>
            <w:r w:rsidR="002B692B" w:rsidRPr="002B692B">
              <w:t>с</w:t>
            </w:r>
            <w:r w:rsidR="002B692B" w:rsidRPr="002B692B">
              <w:t>тем</w:t>
            </w:r>
          </w:p>
        </w:tc>
        <w:tc>
          <w:tcPr>
            <w:tcW w:w="7380" w:type="dxa"/>
          </w:tcPr>
          <w:p w:rsidR="00CD15C0" w:rsidRPr="004F4BF9" w:rsidRDefault="00CD15C0" w:rsidP="003E639C">
            <w:pPr>
              <w:widowControl w:val="0"/>
              <w:ind w:right="114" w:firstLine="322"/>
              <w:jc w:val="both"/>
            </w:pPr>
            <w:r w:rsidRPr="004F4BF9">
              <w:t xml:space="preserve">Показать знание </w:t>
            </w:r>
            <w:r>
              <w:t>п</w:t>
            </w:r>
            <w:r w:rsidRPr="00F94ABD">
              <w:t>оняти</w:t>
            </w:r>
            <w:r>
              <w:t>я</w:t>
            </w:r>
            <w:r w:rsidRPr="00F94ABD">
              <w:t>, проблематик</w:t>
            </w:r>
            <w:r>
              <w:t>и,</w:t>
            </w:r>
            <w:r w:rsidRPr="00F94ABD">
              <w:t xml:space="preserve"> особенност</w:t>
            </w:r>
            <w:r>
              <w:t>ей, содержания и технологии</w:t>
            </w:r>
            <w:r w:rsidRPr="00F94ABD">
              <w:t xml:space="preserve"> </w:t>
            </w:r>
            <w:r w:rsidR="002B692B">
              <w:t>о</w:t>
            </w:r>
            <w:r w:rsidR="002B692B" w:rsidRPr="002B692B">
              <w:t>беспечени</w:t>
            </w:r>
            <w:r w:rsidR="002B692B">
              <w:t>я</w:t>
            </w:r>
            <w:r w:rsidR="002B692B" w:rsidRPr="002B692B">
              <w:t xml:space="preserve"> антикризисной у</w:t>
            </w:r>
            <w:r w:rsidR="002B692B" w:rsidRPr="002B692B">
              <w:t>с</w:t>
            </w:r>
            <w:r w:rsidR="002B692B" w:rsidRPr="002B692B">
              <w:t>тойчивости хозяйственных систем</w:t>
            </w:r>
            <w:r>
              <w:t xml:space="preserve">, </w:t>
            </w:r>
            <w:r w:rsidR="002B692B">
              <w:t>п</w:t>
            </w:r>
            <w:r w:rsidR="002B692B" w:rsidRPr="002B692B">
              <w:t>роцесс</w:t>
            </w:r>
            <w:r w:rsidR="002B692B">
              <w:t>ов</w:t>
            </w:r>
            <w:r w:rsidR="002B692B" w:rsidRPr="002B692B">
              <w:t xml:space="preserve"> управления в кризисной ситуации</w:t>
            </w:r>
            <w:r w:rsidR="002B692B">
              <w:t>, к</w:t>
            </w:r>
            <w:r w:rsidR="002B692B" w:rsidRPr="002B692B">
              <w:rPr>
                <w:bCs/>
                <w:iCs/>
              </w:rPr>
              <w:t>ритери</w:t>
            </w:r>
            <w:r w:rsidR="002B692B">
              <w:rPr>
                <w:bCs/>
                <w:iCs/>
              </w:rPr>
              <w:t>ев</w:t>
            </w:r>
            <w:r w:rsidR="002B692B" w:rsidRPr="002B692B">
              <w:rPr>
                <w:bCs/>
                <w:iCs/>
              </w:rPr>
              <w:t xml:space="preserve"> принят</w:t>
            </w:r>
            <w:r w:rsidR="002B692B">
              <w:rPr>
                <w:bCs/>
                <w:iCs/>
              </w:rPr>
              <w:t>ия</w:t>
            </w:r>
            <w:r w:rsidR="002B692B" w:rsidRPr="002B692B">
              <w:rPr>
                <w:bCs/>
                <w:iCs/>
              </w:rPr>
              <w:t xml:space="preserve"> решени</w:t>
            </w:r>
            <w:r w:rsidR="002B692B">
              <w:rPr>
                <w:bCs/>
                <w:iCs/>
              </w:rPr>
              <w:t>я</w:t>
            </w:r>
            <w:r w:rsidR="002B692B" w:rsidRPr="002B692B">
              <w:rPr>
                <w:bCs/>
                <w:iCs/>
              </w:rPr>
              <w:t xml:space="preserve"> об экономическом оздоровлении </w:t>
            </w:r>
            <w:r w:rsidR="002B692B" w:rsidRPr="002B692B">
              <w:t>организации</w:t>
            </w:r>
            <w:r w:rsidR="002B692B">
              <w:t>, подходов к в</w:t>
            </w:r>
            <w:r w:rsidR="002B692B" w:rsidRPr="002B692B">
              <w:t>ыявлени</w:t>
            </w:r>
            <w:r w:rsidR="002B692B">
              <w:t>ю</w:t>
            </w:r>
            <w:r w:rsidR="002B692B" w:rsidRPr="002B692B">
              <w:t xml:space="preserve"> сделок, приводящих к созданию или увелич</w:t>
            </w:r>
            <w:r w:rsidR="002B692B" w:rsidRPr="002B692B">
              <w:t>е</w:t>
            </w:r>
            <w:r w:rsidR="002B692B" w:rsidRPr="002B692B">
              <w:t>нию неплатежеспособности, банкротству организаций</w:t>
            </w:r>
            <w:r w:rsidRPr="00F94ABD">
              <w:t>.</w:t>
            </w:r>
          </w:p>
          <w:p w:rsidR="003E639C" w:rsidRPr="004F4BF9" w:rsidRDefault="002B692B" w:rsidP="002B692B">
            <w:pPr>
              <w:widowControl w:val="0"/>
              <w:ind w:right="114" w:firstLine="322"/>
              <w:jc w:val="both"/>
            </w:pPr>
            <w:r w:rsidRPr="002B692B">
              <w:t xml:space="preserve">Подготовка и обсуждение индивидуальных заданий № </w:t>
            </w:r>
            <w:r>
              <w:t>8</w:t>
            </w:r>
            <w:r w:rsidRPr="002B692B">
              <w:t xml:space="preserve"> и № </w:t>
            </w:r>
            <w:r>
              <w:t>9</w:t>
            </w:r>
            <w:r w:rsidRPr="002B692B">
              <w:t>.</w:t>
            </w:r>
          </w:p>
        </w:tc>
      </w:tr>
      <w:tr w:rsidR="00CD15C0" w:rsidRPr="004F4BF9" w:rsidTr="00CD15C0">
        <w:tc>
          <w:tcPr>
            <w:tcW w:w="2230" w:type="dxa"/>
          </w:tcPr>
          <w:p w:rsidR="00CD15C0" w:rsidRDefault="00CD15C0" w:rsidP="00CD15C0">
            <w:pPr>
              <w:widowControl w:val="0"/>
              <w:tabs>
                <w:tab w:val="left" w:pos="360"/>
              </w:tabs>
              <w:ind w:left="360" w:hanging="360"/>
            </w:pPr>
            <w:r>
              <w:lastRenderedPageBreak/>
              <w:t xml:space="preserve">6. </w:t>
            </w:r>
            <w:r w:rsidRPr="00CD15C0">
              <w:t>Оперативные и стратегич</w:t>
            </w:r>
            <w:r w:rsidRPr="00CD15C0">
              <w:t>е</w:t>
            </w:r>
            <w:r w:rsidRPr="00CD15C0">
              <w:t xml:space="preserve">ские аспекты </w:t>
            </w:r>
            <w:r w:rsidR="002B692B" w:rsidRPr="002B692B">
              <w:t>устойчивости хозяйстве</w:t>
            </w:r>
            <w:r w:rsidR="002B692B" w:rsidRPr="002B692B">
              <w:t>н</w:t>
            </w:r>
            <w:r w:rsidR="002B692B" w:rsidRPr="002B692B">
              <w:t>ных систем</w:t>
            </w:r>
          </w:p>
        </w:tc>
        <w:tc>
          <w:tcPr>
            <w:tcW w:w="7380" w:type="dxa"/>
          </w:tcPr>
          <w:p w:rsidR="00CD15C0" w:rsidRDefault="00582176" w:rsidP="003E639C">
            <w:pPr>
              <w:ind w:right="114" w:firstLine="322"/>
              <w:jc w:val="both"/>
              <w:rPr>
                <w:szCs w:val="28"/>
              </w:rPr>
            </w:pPr>
            <w:r w:rsidRPr="00582176">
              <w:rPr>
                <w:szCs w:val="28"/>
              </w:rPr>
              <w:t xml:space="preserve">Показать знание </w:t>
            </w:r>
            <w:r>
              <w:rPr>
                <w:szCs w:val="28"/>
              </w:rPr>
              <w:t>с</w:t>
            </w:r>
            <w:r w:rsidR="00CD15C0" w:rsidRPr="00920F82">
              <w:rPr>
                <w:szCs w:val="28"/>
              </w:rPr>
              <w:t>оотношени</w:t>
            </w:r>
            <w:r>
              <w:rPr>
                <w:szCs w:val="28"/>
              </w:rPr>
              <w:t>я</w:t>
            </w:r>
            <w:r w:rsidR="00CD15C0" w:rsidRPr="00920F82">
              <w:rPr>
                <w:szCs w:val="28"/>
              </w:rPr>
              <w:t xml:space="preserve"> оперативных и стратег</w:t>
            </w:r>
            <w:r w:rsidR="00CD15C0" w:rsidRPr="00920F82">
              <w:rPr>
                <w:szCs w:val="28"/>
              </w:rPr>
              <w:t>и</w:t>
            </w:r>
            <w:r w:rsidR="00CD15C0" w:rsidRPr="00920F82">
              <w:rPr>
                <w:szCs w:val="28"/>
              </w:rPr>
              <w:t>ческих элементов антикризисного управления</w:t>
            </w:r>
            <w:r>
              <w:rPr>
                <w:szCs w:val="28"/>
              </w:rPr>
              <w:t>, с</w:t>
            </w:r>
            <w:r w:rsidR="00CD15C0" w:rsidRPr="00920F82">
              <w:rPr>
                <w:szCs w:val="28"/>
              </w:rPr>
              <w:t xml:space="preserve">одержание и </w:t>
            </w:r>
            <w:r>
              <w:rPr>
                <w:szCs w:val="28"/>
              </w:rPr>
              <w:t>направлений</w:t>
            </w:r>
            <w:r w:rsidR="00CD15C0" w:rsidRPr="00920F82">
              <w:rPr>
                <w:szCs w:val="28"/>
              </w:rPr>
              <w:t xml:space="preserve"> оперативного антикризисного управления</w:t>
            </w:r>
            <w:r>
              <w:rPr>
                <w:szCs w:val="28"/>
              </w:rPr>
              <w:t>, р</w:t>
            </w:r>
            <w:r w:rsidR="00CD15C0" w:rsidRPr="00920F82">
              <w:rPr>
                <w:szCs w:val="28"/>
              </w:rPr>
              <w:t>азработк</w:t>
            </w:r>
            <w:r>
              <w:rPr>
                <w:szCs w:val="28"/>
              </w:rPr>
              <w:t>и и реализации</w:t>
            </w:r>
            <w:r w:rsidR="00CD15C0" w:rsidRPr="00920F82">
              <w:rPr>
                <w:szCs w:val="28"/>
              </w:rPr>
              <w:t xml:space="preserve"> антикризисной стратегии разв</w:t>
            </w:r>
            <w:r w:rsidR="00CD15C0" w:rsidRPr="00920F82">
              <w:rPr>
                <w:szCs w:val="28"/>
              </w:rPr>
              <w:t>и</w:t>
            </w:r>
            <w:r w:rsidR="00CD15C0" w:rsidRPr="00920F82">
              <w:rPr>
                <w:szCs w:val="28"/>
              </w:rPr>
              <w:t>тия</w:t>
            </w:r>
            <w:r w:rsidR="002B692B">
              <w:rPr>
                <w:szCs w:val="28"/>
              </w:rPr>
              <w:t xml:space="preserve">, </w:t>
            </w:r>
            <w:r w:rsidR="002B692B" w:rsidRPr="002B692B">
              <w:rPr>
                <w:szCs w:val="28"/>
              </w:rPr>
              <w:t>услови</w:t>
            </w:r>
            <w:r w:rsidR="002B692B">
              <w:rPr>
                <w:szCs w:val="28"/>
              </w:rPr>
              <w:t>й</w:t>
            </w:r>
            <w:r w:rsidR="002B692B" w:rsidRPr="002B692B">
              <w:rPr>
                <w:szCs w:val="28"/>
              </w:rPr>
              <w:t xml:space="preserve"> выработки и реализации антикризисной стр</w:t>
            </w:r>
            <w:r w:rsidR="002B692B" w:rsidRPr="002B692B">
              <w:rPr>
                <w:szCs w:val="28"/>
              </w:rPr>
              <w:t>а</w:t>
            </w:r>
            <w:r w:rsidR="002B692B" w:rsidRPr="002B692B">
              <w:rPr>
                <w:szCs w:val="28"/>
              </w:rPr>
              <w:t>тегии</w:t>
            </w:r>
            <w:r w:rsidR="002B692B">
              <w:rPr>
                <w:szCs w:val="28"/>
              </w:rPr>
              <w:t>, проведения</w:t>
            </w:r>
            <w:r w:rsidR="002B692B" w:rsidRPr="002B692B">
              <w:rPr>
                <w:szCs w:val="28"/>
              </w:rPr>
              <w:t xml:space="preserve"> </w:t>
            </w:r>
            <w:r w:rsidR="002B692B">
              <w:rPr>
                <w:szCs w:val="28"/>
              </w:rPr>
              <w:t>р</w:t>
            </w:r>
            <w:r w:rsidR="002B692B" w:rsidRPr="002B692B">
              <w:rPr>
                <w:szCs w:val="28"/>
              </w:rPr>
              <w:t>еструктуризация организации и бизн</w:t>
            </w:r>
            <w:r w:rsidR="002B692B" w:rsidRPr="002B692B">
              <w:rPr>
                <w:szCs w:val="28"/>
              </w:rPr>
              <w:t>е</w:t>
            </w:r>
            <w:r w:rsidR="002B692B" w:rsidRPr="002B692B">
              <w:rPr>
                <w:szCs w:val="28"/>
              </w:rPr>
              <w:t>са</w:t>
            </w:r>
            <w:r w:rsidR="00CD15C0" w:rsidRPr="00920F82">
              <w:rPr>
                <w:szCs w:val="28"/>
              </w:rPr>
              <w:t>.</w:t>
            </w:r>
          </w:p>
          <w:p w:rsidR="00582176" w:rsidRPr="004F4BF9" w:rsidRDefault="002B692B" w:rsidP="002B692B">
            <w:pPr>
              <w:ind w:right="114" w:firstLine="322"/>
              <w:jc w:val="both"/>
            </w:pPr>
            <w:r w:rsidRPr="002B692B">
              <w:t xml:space="preserve">Подготовка и обсуждение индивидуальных заданий № </w:t>
            </w:r>
            <w:r>
              <w:t>10</w:t>
            </w:r>
            <w:r w:rsidRPr="002B692B">
              <w:t xml:space="preserve"> и № </w:t>
            </w:r>
            <w:r>
              <w:t>11</w:t>
            </w:r>
            <w:r w:rsidRPr="002B692B">
              <w:t>.</w:t>
            </w:r>
          </w:p>
        </w:tc>
      </w:tr>
      <w:tr w:rsidR="00CD15C0" w:rsidRPr="004F4BF9" w:rsidTr="00CD15C0">
        <w:tc>
          <w:tcPr>
            <w:tcW w:w="2230" w:type="dxa"/>
          </w:tcPr>
          <w:p w:rsidR="00CD15C0" w:rsidRPr="004F4BF9" w:rsidRDefault="00CD15C0" w:rsidP="00CD15C0">
            <w:pPr>
              <w:widowControl w:val="0"/>
              <w:tabs>
                <w:tab w:val="left" w:pos="360"/>
              </w:tabs>
              <w:ind w:left="360" w:hanging="360"/>
            </w:pPr>
            <w:r>
              <w:t>7</w:t>
            </w:r>
            <w:r w:rsidRPr="004F4BF9">
              <w:t>. Человеческий фактор в а</w:t>
            </w:r>
            <w:r w:rsidRPr="004F4BF9">
              <w:t>н</w:t>
            </w:r>
            <w:r w:rsidRPr="004F4BF9">
              <w:t xml:space="preserve">тикризисном </w:t>
            </w:r>
            <w:r>
              <w:t>управлении</w:t>
            </w:r>
          </w:p>
        </w:tc>
        <w:tc>
          <w:tcPr>
            <w:tcW w:w="7380" w:type="dxa"/>
          </w:tcPr>
          <w:p w:rsidR="00CD15C0" w:rsidRPr="004F4BF9" w:rsidRDefault="00CD15C0" w:rsidP="003E639C">
            <w:pPr>
              <w:widowControl w:val="0"/>
              <w:ind w:right="114" w:firstLine="322"/>
              <w:jc w:val="both"/>
            </w:pPr>
            <w:r w:rsidRPr="004F4BF9">
              <w:t xml:space="preserve">Показать знание </w:t>
            </w:r>
            <w:r>
              <w:t>особенностей м</w:t>
            </w:r>
            <w:r w:rsidRPr="00F94ABD">
              <w:t>отиваци</w:t>
            </w:r>
            <w:r>
              <w:t>и</w:t>
            </w:r>
            <w:r w:rsidRPr="00F94ABD">
              <w:t>, культур</w:t>
            </w:r>
            <w:r>
              <w:t>ы и лидерства</w:t>
            </w:r>
            <w:r w:rsidRPr="00F94ABD">
              <w:t xml:space="preserve"> в </w:t>
            </w:r>
            <w:r w:rsidR="002B692B">
              <w:t xml:space="preserve">преодолении </w:t>
            </w:r>
            <w:r w:rsidRPr="00F94ABD">
              <w:t>кризисн</w:t>
            </w:r>
            <w:r w:rsidR="002B692B">
              <w:t>ых</w:t>
            </w:r>
            <w:r w:rsidRPr="00F94ABD">
              <w:t xml:space="preserve"> </w:t>
            </w:r>
            <w:r w:rsidR="002B692B">
              <w:t>ситуаций</w:t>
            </w:r>
            <w:r>
              <w:t>, специфики</w:t>
            </w:r>
            <w:r w:rsidRPr="00F94ABD">
              <w:t xml:space="preserve"> управления </w:t>
            </w:r>
            <w:r>
              <w:t>персоналом</w:t>
            </w:r>
            <w:r w:rsidR="00582176">
              <w:t xml:space="preserve"> в условиях кризиса</w:t>
            </w:r>
            <w:r w:rsidRPr="00F94ABD">
              <w:t>.</w:t>
            </w:r>
          </w:p>
          <w:p w:rsidR="00CD15C0" w:rsidRPr="004F4BF9" w:rsidRDefault="002B692B" w:rsidP="002B692B">
            <w:pPr>
              <w:widowControl w:val="0"/>
              <w:ind w:right="114" w:firstLine="322"/>
              <w:jc w:val="both"/>
            </w:pPr>
            <w:r w:rsidRPr="002B692B">
              <w:t>Подготовка и обсуждение индивидуальн</w:t>
            </w:r>
            <w:r>
              <w:t>ого</w:t>
            </w:r>
            <w:r w:rsidRPr="002B692B">
              <w:t xml:space="preserve"> задани</w:t>
            </w:r>
            <w:r>
              <w:t>я</w:t>
            </w:r>
            <w:r w:rsidRPr="002B692B">
              <w:t xml:space="preserve"> №</w:t>
            </w:r>
            <w:r>
              <w:t> 12</w:t>
            </w:r>
            <w:r w:rsidRPr="002B692B">
              <w:t>.</w:t>
            </w:r>
          </w:p>
        </w:tc>
      </w:tr>
      <w:tr w:rsidR="00CD15C0" w:rsidRPr="004F4BF9" w:rsidTr="00CD15C0">
        <w:tc>
          <w:tcPr>
            <w:tcW w:w="2230" w:type="dxa"/>
          </w:tcPr>
          <w:p w:rsidR="00CD15C0" w:rsidRDefault="00CD15C0" w:rsidP="00CD15C0">
            <w:pPr>
              <w:widowControl w:val="0"/>
              <w:tabs>
                <w:tab w:val="left" w:pos="360"/>
              </w:tabs>
              <w:ind w:left="360" w:hanging="360"/>
            </w:pPr>
            <w:r>
              <w:t>8.</w:t>
            </w:r>
            <w:r w:rsidRPr="00CD15C0">
              <w:t xml:space="preserve"> </w:t>
            </w:r>
            <w:r w:rsidR="002B692B" w:rsidRPr="002B692B">
              <w:t>Зарубежная практика обеспечения антикризи</w:t>
            </w:r>
            <w:r w:rsidR="002B692B" w:rsidRPr="002B692B">
              <w:t>с</w:t>
            </w:r>
            <w:r w:rsidR="002B692B" w:rsidRPr="002B692B">
              <w:t>ной устойч</w:t>
            </w:r>
            <w:r w:rsidR="002B692B" w:rsidRPr="002B692B">
              <w:t>и</w:t>
            </w:r>
            <w:r w:rsidR="002B692B" w:rsidRPr="002B692B">
              <w:t>вости хозя</w:t>
            </w:r>
            <w:r w:rsidR="002B692B" w:rsidRPr="002B692B">
              <w:t>й</w:t>
            </w:r>
            <w:r w:rsidR="002B692B" w:rsidRPr="002B692B">
              <w:t>ственных си</w:t>
            </w:r>
            <w:r w:rsidR="002B692B" w:rsidRPr="002B692B">
              <w:t>с</w:t>
            </w:r>
            <w:r w:rsidR="002B692B" w:rsidRPr="002B692B">
              <w:t>тем</w:t>
            </w:r>
          </w:p>
        </w:tc>
        <w:tc>
          <w:tcPr>
            <w:tcW w:w="7380" w:type="dxa"/>
          </w:tcPr>
          <w:p w:rsidR="00CD15C0" w:rsidRDefault="00CD15C0" w:rsidP="002B692B">
            <w:pPr>
              <w:ind w:firstLine="709"/>
              <w:jc w:val="both"/>
            </w:pPr>
            <w:r w:rsidRPr="00CD15C0">
              <w:t xml:space="preserve">Показать знание </w:t>
            </w:r>
            <w:r w:rsidR="002B692B" w:rsidRPr="00AF5029">
              <w:rPr>
                <w:szCs w:val="28"/>
              </w:rPr>
              <w:t>тенденци</w:t>
            </w:r>
            <w:r w:rsidR="002B692B">
              <w:rPr>
                <w:szCs w:val="28"/>
              </w:rPr>
              <w:t>й</w:t>
            </w:r>
            <w:r w:rsidR="002B692B" w:rsidRPr="00AF5029">
              <w:rPr>
                <w:szCs w:val="28"/>
              </w:rPr>
              <w:t xml:space="preserve"> в развитии </w:t>
            </w:r>
            <w:r w:rsidR="002B692B">
              <w:rPr>
                <w:szCs w:val="28"/>
              </w:rPr>
              <w:t>и государс</w:t>
            </w:r>
            <w:r w:rsidR="002B692B">
              <w:rPr>
                <w:szCs w:val="28"/>
              </w:rPr>
              <w:t>т</w:t>
            </w:r>
            <w:r w:rsidR="002B692B">
              <w:rPr>
                <w:szCs w:val="28"/>
              </w:rPr>
              <w:t xml:space="preserve">венном регулировании </w:t>
            </w:r>
            <w:r w:rsidR="002B692B" w:rsidRPr="00AF5029">
              <w:rPr>
                <w:szCs w:val="28"/>
              </w:rPr>
              <w:t>банкротства</w:t>
            </w:r>
            <w:r w:rsidR="002B692B">
              <w:rPr>
                <w:szCs w:val="28"/>
              </w:rPr>
              <w:t xml:space="preserve"> за рубежом, основных особенностей с</w:t>
            </w:r>
            <w:r w:rsidR="002B692B" w:rsidRPr="00AF5029">
              <w:rPr>
                <w:szCs w:val="28"/>
              </w:rPr>
              <w:t>истем несостоятельности в США, Велик</w:t>
            </w:r>
            <w:r w:rsidR="002B692B" w:rsidRPr="00AF5029">
              <w:rPr>
                <w:szCs w:val="28"/>
              </w:rPr>
              <w:t>о</w:t>
            </w:r>
            <w:r w:rsidR="002B692B" w:rsidRPr="00AF5029">
              <w:rPr>
                <w:szCs w:val="28"/>
              </w:rPr>
              <w:t>британии, Франции и  Германии</w:t>
            </w:r>
            <w:r w:rsidR="002B692B">
              <w:rPr>
                <w:szCs w:val="28"/>
              </w:rPr>
              <w:t>, п</w:t>
            </w:r>
            <w:r w:rsidR="002B692B" w:rsidRPr="00AF5029">
              <w:rPr>
                <w:szCs w:val="28"/>
              </w:rPr>
              <w:t>оняти</w:t>
            </w:r>
            <w:r w:rsidR="002B692B">
              <w:rPr>
                <w:szCs w:val="28"/>
              </w:rPr>
              <w:t>я</w:t>
            </w:r>
            <w:r w:rsidR="002B692B" w:rsidRPr="00AF5029">
              <w:rPr>
                <w:szCs w:val="28"/>
              </w:rPr>
              <w:t xml:space="preserve"> и </w:t>
            </w:r>
            <w:r w:rsidR="002B692B">
              <w:rPr>
                <w:szCs w:val="28"/>
              </w:rPr>
              <w:t>специфики</w:t>
            </w:r>
            <w:r w:rsidR="002B692B" w:rsidRPr="00AF5029">
              <w:rPr>
                <w:szCs w:val="28"/>
              </w:rPr>
              <w:t xml:space="preserve"> трансграничной несостоятельности</w:t>
            </w:r>
            <w:r w:rsidRPr="00CD15C0">
              <w:t>.</w:t>
            </w:r>
          </w:p>
          <w:p w:rsidR="00CD15C0" w:rsidRPr="004F4BF9" w:rsidRDefault="002B692B" w:rsidP="00F1699F">
            <w:pPr>
              <w:widowControl w:val="0"/>
              <w:ind w:right="114" w:firstLine="322"/>
              <w:jc w:val="both"/>
            </w:pPr>
            <w:r w:rsidRPr="002B692B">
              <w:t xml:space="preserve">Подготовка и обсуждение индивидуальных заданий № </w:t>
            </w:r>
            <w:r w:rsidR="00F1699F">
              <w:t>13</w:t>
            </w:r>
            <w:r w:rsidRPr="002B692B">
              <w:t xml:space="preserve"> и № </w:t>
            </w:r>
            <w:r w:rsidR="00F1699F">
              <w:t>14</w:t>
            </w:r>
            <w:r w:rsidRPr="002B692B">
              <w:t>.</w:t>
            </w:r>
          </w:p>
        </w:tc>
      </w:tr>
    </w:tbl>
    <w:p w:rsidR="007F70EB" w:rsidRDefault="007F70EB" w:rsidP="00EA5E3E">
      <w:pPr>
        <w:widowControl w:val="0"/>
        <w:jc w:val="center"/>
      </w:pPr>
    </w:p>
    <w:sectPr w:rsidR="007F70EB" w:rsidSect="000F264D">
      <w:foot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C11" w:rsidRDefault="00722C11">
      <w:r>
        <w:separator/>
      </w:r>
    </w:p>
  </w:endnote>
  <w:endnote w:type="continuationSeparator" w:id="0">
    <w:p w:rsidR="00722C11" w:rsidRDefault="00722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B_info">
    <w:altName w:val="Times New Roman"/>
    <w:charset w:val="CC"/>
    <w:family w:val="roman"/>
    <w:pitch w:val="variable"/>
    <w:sig w:usb0="00000000" w:usb1="00000000" w:usb2="00000000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ans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5C0" w:rsidRDefault="00EB40AA" w:rsidP="00D913F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15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15C0" w:rsidRDefault="00CD15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C11" w:rsidRDefault="00722C11">
      <w:r>
        <w:separator/>
      </w:r>
    </w:p>
  </w:footnote>
  <w:footnote w:type="continuationSeparator" w:id="0">
    <w:p w:rsidR="00722C11" w:rsidRDefault="00722C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2A27FC4"/>
    <w:lvl w:ilvl="0">
      <w:start w:val="1"/>
      <w:numFmt w:val="bullet"/>
      <w:pStyle w:val="1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8254B3"/>
    <w:multiLevelType w:val="hybridMultilevel"/>
    <w:tmpl w:val="5608DE94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">
    <w:nsid w:val="05B532FD"/>
    <w:multiLevelType w:val="hybridMultilevel"/>
    <w:tmpl w:val="B3B6E11C"/>
    <w:lvl w:ilvl="0" w:tplc="D6AC2D6C">
      <w:start w:val="1"/>
      <w:numFmt w:val="bullet"/>
      <w:pStyle w:val="Picnazv"/>
      <w:lvlText w:val=""/>
      <w:lvlJc w:val="left"/>
      <w:pPr>
        <w:tabs>
          <w:tab w:val="num" w:pos="644"/>
        </w:tabs>
        <w:ind w:left="567" w:hanging="28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6EF2133"/>
    <w:multiLevelType w:val="hybridMultilevel"/>
    <w:tmpl w:val="CB68EC68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5">
    <w:nsid w:val="073A75C7"/>
    <w:multiLevelType w:val="hybridMultilevel"/>
    <w:tmpl w:val="4E7419C4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041202"/>
    <w:multiLevelType w:val="hybridMultilevel"/>
    <w:tmpl w:val="1FF0BECA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CB2EE1"/>
    <w:multiLevelType w:val="hybridMultilevel"/>
    <w:tmpl w:val="6A2A32F2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8">
    <w:nsid w:val="0CB410BD"/>
    <w:multiLevelType w:val="hybridMultilevel"/>
    <w:tmpl w:val="A718BB1C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A17F19"/>
    <w:multiLevelType w:val="hybridMultilevel"/>
    <w:tmpl w:val="7CC0798C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D54210"/>
    <w:multiLevelType w:val="hybridMultilevel"/>
    <w:tmpl w:val="59104172"/>
    <w:lvl w:ilvl="0" w:tplc="ED72E286">
      <w:start w:val="1"/>
      <w:numFmt w:val="bullet"/>
      <w:lvlText w:val=""/>
      <w:lvlJc w:val="left"/>
      <w:pPr>
        <w:tabs>
          <w:tab w:val="num" w:pos="1171"/>
        </w:tabs>
        <w:ind w:left="207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7721CD2"/>
    <w:multiLevelType w:val="hybridMultilevel"/>
    <w:tmpl w:val="AA0034CA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2">
    <w:nsid w:val="17BD51CC"/>
    <w:multiLevelType w:val="hybridMultilevel"/>
    <w:tmpl w:val="80945594"/>
    <w:lvl w:ilvl="0" w:tplc="B7387D96">
      <w:start w:val="1"/>
      <w:numFmt w:val="bullet"/>
      <w:lvlText w:val=""/>
      <w:lvlJc w:val="left"/>
      <w:pPr>
        <w:tabs>
          <w:tab w:val="num" w:pos="1544"/>
        </w:tabs>
        <w:ind w:left="1544" w:hanging="425"/>
      </w:pPr>
      <w:rPr>
        <w:rFonts w:ascii="Symbol" w:hAnsi="Symbol" w:hint="default"/>
        <w:color w:val="auto"/>
      </w:rPr>
    </w:lvl>
    <w:lvl w:ilvl="1" w:tplc="C484A7D6">
      <w:start w:val="1"/>
      <w:numFmt w:val="bullet"/>
      <w:lvlText w:val="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13">
    <w:nsid w:val="1A4636B9"/>
    <w:multiLevelType w:val="hybridMultilevel"/>
    <w:tmpl w:val="1AD01834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4">
    <w:nsid w:val="1C73256E"/>
    <w:multiLevelType w:val="hybridMultilevel"/>
    <w:tmpl w:val="3A0688DC"/>
    <w:lvl w:ilvl="0" w:tplc="04190001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</w:rPr>
    </w:lvl>
    <w:lvl w:ilvl="1" w:tplc="ED568CC2">
      <w:start w:val="1"/>
      <w:numFmt w:val="bullet"/>
      <w:lvlText w:val="-"/>
      <w:lvlJc w:val="left"/>
      <w:pPr>
        <w:tabs>
          <w:tab w:val="num" w:pos="2802"/>
        </w:tabs>
        <w:ind w:left="2802" w:hanging="1170"/>
      </w:pPr>
      <w:rPr>
        <w:rFonts w:ascii="Times New Roman" w:eastAsia="Times New Roman" w:hAnsi="Times New Roman" w:cs="Times New Roman" w:hint="default"/>
      </w:rPr>
    </w:lvl>
    <w:lvl w:ilvl="2" w:tplc="ED72E286">
      <w:start w:val="1"/>
      <w:numFmt w:val="bullet"/>
      <w:lvlText w:val=""/>
      <w:lvlJc w:val="left"/>
      <w:pPr>
        <w:tabs>
          <w:tab w:val="num" w:pos="2749"/>
        </w:tabs>
        <w:ind w:left="1785" w:firstLine="567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15">
    <w:nsid w:val="1D910B58"/>
    <w:multiLevelType w:val="hybridMultilevel"/>
    <w:tmpl w:val="DF4ADE04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16">
    <w:nsid w:val="1DBC7E43"/>
    <w:multiLevelType w:val="hybridMultilevel"/>
    <w:tmpl w:val="64D81428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17">
    <w:nsid w:val="20076420"/>
    <w:multiLevelType w:val="hybridMultilevel"/>
    <w:tmpl w:val="66240882"/>
    <w:lvl w:ilvl="0" w:tplc="35545D4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FC2B18"/>
    <w:multiLevelType w:val="hybridMultilevel"/>
    <w:tmpl w:val="ED0803CE"/>
    <w:lvl w:ilvl="0" w:tplc="5C4A0AB2">
      <w:start w:val="1"/>
      <w:numFmt w:val="bullet"/>
      <w:pStyle w:val="Tabletext"/>
      <w:lvlText w:val=""/>
      <w:lvlJc w:val="left"/>
      <w:pPr>
        <w:tabs>
          <w:tab w:val="num" w:pos="644"/>
        </w:tabs>
        <w:ind w:left="567" w:hanging="28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2263688"/>
    <w:multiLevelType w:val="hybridMultilevel"/>
    <w:tmpl w:val="6ECAB5E2"/>
    <w:lvl w:ilvl="0" w:tplc="4A422D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2A2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48A6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4C0B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B4E1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BCA6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F202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FC76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6458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26D7427"/>
    <w:multiLevelType w:val="hybridMultilevel"/>
    <w:tmpl w:val="A352E9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2283231F"/>
    <w:multiLevelType w:val="hybridMultilevel"/>
    <w:tmpl w:val="9D845CFC"/>
    <w:lvl w:ilvl="0" w:tplc="1F22DBB0">
      <w:start w:val="1"/>
      <w:numFmt w:val="decimal"/>
      <w:lvlText w:val="%1)"/>
      <w:lvlJc w:val="left"/>
      <w:pPr>
        <w:tabs>
          <w:tab w:val="num" w:pos="1632"/>
        </w:tabs>
        <w:ind w:left="163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2">
    <w:nsid w:val="23954436"/>
    <w:multiLevelType w:val="hybridMultilevel"/>
    <w:tmpl w:val="F7E82E74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23">
    <w:nsid w:val="253E63DE"/>
    <w:multiLevelType w:val="hybridMultilevel"/>
    <w:tmpl w:val="215AF814"/>
    <w:lvl w:ilvl="0" w:tplc="ED72E286">
      <w:start w:val="1"/>
      <w:numFmt w:val="bullet"/>
      <w:lvlText w:val=""/>
      <w:lvlJc w:val="left"/>
      <w:pPr>
        <w:tabs>
          <w:tab w:val="num" w:pos="1516"/>
        </w:tabs>
        <w:ind w:left="55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24">
    <w:nsid w:val="26054BDD"/>
    <w:multiLevelType w:val="hybridMultilevel"/>
    <w:tmpl w:val="376EF63E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5">
    <w:nsid w:val="29AE23CF"/>
    <w:multiLevelType w:val="hybridMultilevel"/>
    <w:tmpl w:val="F98E514C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6">
    <w:nsid w:val="29FE2945"/>
    <w:multiLevelType w:val="hybridMultilevel"/>
    <w:tmpl w:val="F09AF016"/>
    <w:lvl w:ilvl="0" w:tplc="72828028">
      <w:start w:val="1"/>
      <w:numFmt w:val="bullet"/>
      <w:lvlText w:val="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2BDB3DC8"/>
    <w:multiLevelType w:val="hybridMultilevel"/>
    <w:tmpl w:val="6604FF0A"/>
    <w:lvl w:ilvl="0" w:tplc="04190001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</w:rPr>
    </w:lvl>
    <w:lvl w:ilvl="1" w:tplc="ED568CC2">
      <w:start w:val="1"/>
      <w:numFmt w:val="bullet"/>
      <w:lvlText w:val="-"/>
      <w:lvlJc w:val="left"/>
      <w:pPr>
        <w:tabs>
          <w:tab w:val="num" w:pos="2802"/>
        </w:tabs>
        <w:ind w:left="2802" w:hanging="1170"/>
      </w:pPr>
      <w:rPr>
        <w:rFonts w:ascii="Times New Roman" w:eastAsia="Times New Roman" w:hAnsi="Times New Roman" w:cs="Times New Roman" w:hint="default"/>
      </w:rPr>
    </w:lvl>
    <w:lvl w:ilvl="2" w:tplc="ED72E286">
      <w:start w:val="1"/>
      <w:numFmt w:val="bullet"/>
      <w:lvlText w:val=""/>
      <w:lvlJc w:val="left"/>
      <w:pPr>
        <w:tabs>
          <w:tab w:val="num" w:pos="2749"/>
        </w:tabs>
        <w:ind w:left="1785" w:firstLine="567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28">
    <w:nsid w:val="2E8978EB"/>
    <w:multiLevelType w:val="hybridMultilevel"/>
    <w:tmpl w:val="36DAD52C"/>
    <w:lvl w:ilvl="0" w:tplc="ED72E286">
      <w:start w:val="1"/>
      <w:numFmt w:val="bullet"/>
      <w:lvlText w:val=""/>
      <w:lvlJc w:val="left"/>
      <w:pPr>
        <w:tabs>
          <w:tab w:val="num" w:pos="1531"/>
        </w:tabs>
        <w:ind w:left="567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2FA86E62"/>
    <w:multiLevelType w:val="hybridMultilevel"/>
    <w:tmpl w:val="F58470A6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30">
    <w:nsid w:val="2FAC13F6"/>
    <w:multiLevelType w:val="hybridMultilevel"/>
    <w:tmpl w:val="D786DCB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2FC716B6"/>
    <w:multiLevelType w:val="hybridMultilevel"/>
    <w:tmpl w:val="E6363ECE"/>
    <w:lvl w:ilvl="0" w:tplc="CD164C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A0A8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FA3A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5099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78DE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29F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4E77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B6AC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22BD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30526DFA"/>
    <w:multiLevelType w:val="hybridMultilevel"/>
    <w:tmpl w:val="BD8406D6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3">
    <w:nsid w:val="32511A03"/>
    <w:multiLevelType w:val="hybridMultilevel"/>
    <w:tmpl w:val="3D14B67A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4">
    <w:nsid w:val="39A9552C"/>
    <w:multiLevelType w:val="hybridMultilevel"/>
    <w:tmpl w:val="A09295A2"/>
    <w:lvl w:ilvl="0" w:tplc="B3205AC4">
      <w:start w:val="1"/>
      <w:numFmt w:val="decimal"/>
      <w:pStyle w:val="Tablenazv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A52194E"/>
    <w:multiLevelType w:val="hybridMultilevel"/>
    <w:tmpl w:val="E26027FC"/>
    <w:lvl w:ilvl="0" w:tplc="F13E5AFE">
      <w:start w:val="1"/>
      <w:numFmt w:val="bullet"/>
      <w:pStyle w:val="Picyakor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3B0A22A5"/>
    <w:multiLevelType w:val="hybridMultilevel"/>
    <w:tmpl w:val="73AE5E28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C072112"/>
    <w:multiLevelType w:val="hybridMultilevel"/>
    <w:tmpl w:val="D42C2AF2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8">
    <w:nsid w:val="3C8C7668"/>
    <w:multiLevelType w:val="hybridMultilevel"/>
    <w:tmpl w:val="85AC7BAA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9">
    <w:nsid w:val="3D50656B"/>
    <w:multiLevelType w:val="hybridMultilevel"/>
    <w:tmpl w:val="2B70DAEE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40">
    <w:nsid w:val="425921F0"/>
    <w:multiLevelType w:val="hybridMultilevel"/>
    <w:tmpl w:val="61B01DDC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41">
    <w:nsid w:val="4288142F"/>
    <w:multiLevelType w:val="hybridMultilevel"/>
    <w:tmpl w:val="2AA41C90"/>
    <w:lvl w:ilvl="0" w:tplc="B7387D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0312B3"/>
    <w:multiLevelType w:val="hybridMultilevel"/>
    <w:tmpl w:val="2FBE10B0"/>
    <w:lvl w:ilvl="0" w:tplc="EA80DB02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31F4F95"/>
    <w:multiLevelType w:val="hybridMultilevel"/>
    <w:tmpl w:val="98289DBE"/>
    <w:lvl w:ilvl="0" w:tplc="ED72E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05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43FC6072"/>
    <w:multiLevelType w:val="hybridMultilevel"/>
    <w:tmpl w:val="7C66E080"/>
    <w:lvl w:ilvl="0" w:tplc="07500A2C">
      <w:start w:val="1"/>
      <w:numFmt w:val="decimal"/>
      <w:pStyle w:val="Epigraph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4D135E1"/>
    <w:multiLevelType w:val="hybridMultilevel"/>
    <w:tmpl w:val="59A8ECB4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46">
    <w:nsid w:val="46920E5E"/>
    <w:multiLevelType w:val="hybridMultilevel"/>
    <w:tmpl w:val="CCDE0AE6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47">
    <w:nsid w:val="4E526FDE"/>
    <w:multiLevelType w:val="hybridMultilevel"/>
    <w:tmpl w:val="32045310"/>
    <w:lvl w:ilvl="0" w:tplc="ED72E286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48">
    <w:nsid w:val="508410A5"/>
    <w:multiLevelType w:val="hybridMultilevel"/>
    <w:tmpl w:val="7CB00188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2F3057F"/>
    <w:multiLevelType w:val="hybridMultilevel"/>
    <w:tmpl w:val="14A0A36E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45474D0"/>
    <w:multiLevelType w:val="hybridMultilevel"/>
    <w:tmpl w:val="2FE4A294"/>
    <w:lvl w:ilvl="0" w:tplc="04190001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51">
    <w:nsid w:val="55474213"/>
    <w:multiLevelType w:val="hybridMultilevel"/>
    <w:tmpl w:val="30F6D434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B935622"/>
    <w:multiLevelType w:val="hybridMultilevel"/>
    <w:tmpl w:val="4B7A1694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53">
    <w:nsid w:val="5D706C76"/>
    <w:multiLevelType w:val="hybridMultilevel"/>
    <w:tmpl w:val="57E66E42"/>
    <w:lvl w:ilvl="0" w:tplc="ED72E286">
      <w:start w:val="1"/>
      <w:numFmt w:val="bullet"/>
      <w:lvlText w:val=""/>
      <w:lvlJc w:val="left"/>
      <w:pPr>
        <w:tabs>
          <w:tab w:val="num" w:pos="1204"/>
        </w:tabs>
        <w:ind w:left="24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4">
    <w:nsid w:val="5F0C1E28"/>
    <w:multiLevelType w:val="hybridMultilevel"/>
    <w:tmpl w:val="2EF25886"/>
    <w:lvl w:ilvl="0" w:tplc="7A3E18E4">
      <w:start w:val="1"/>
      <w:numFmt w:val="bullet"/>
      <w:lvlText w:val=""/>
      <w:lvlJc w:val="left"/>
      <w:pPr>
        <w:tabs>
          <w:tab w:val="num" w:pos="1516"/>
        </w:tabs>
        <w:ind w:left="552" w:firstLine="567"/>
      </w:pPr>
      <w:rPr>
        <w:rFonts w:ascii="Symbol" w:hAnsi="Symbol" w:hint="default"/>
        <w:color w:val="auto"/>
      </w:rPr>
    </w:lvl>
    <w:lvl w:ilvl="1" w:tplc="3EBE848C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cs="Courier New" w:hint="default"/>
      </w:rPr>
    </w:lvl>
    <w:lvl w:ilvl="2" w:tplc="725A6BB2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526EA68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30D24CDE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5" w:tplc="5BFC3762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26FA97EA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95C643A6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cs="Courier New" w:hint="default"/>
      </w:rPr>
    </w:lvl>
    <w:lvl w:ilvl="8" w:tplc="8DE62D96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55">
    <w:nsid w:val="641962DA"/>
    <w:multiLevelType w:val="hybridMultilevel"/>
    <w:tmpl w:val="383016CC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5176D9B"/>
    <w:multiLevelType w:val="hybridMultilevel"/>
    <w:tmpl w:val="54E64B32"/>
    <w:lvl w:ilvl="0" w:tplc="B7387D9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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57">
    <w:nsid w:val="666E52A3"/>
    <w:multiLevelType w:val="hybridMultilevel"/>
    <w:tmpl w:val="11C62484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58">
    <w:nsid w:val="66B170C1"/>
    <w:multiLevelType w:val="hybridMultilevel"/>
    <w:tmpl w:val="DF08CAF8"/>
    <w:lvl w:ilvl="0" w:tplc="ED72E286">
      <w:start w:val="1"/>
      <w:numFmt w:val="bullet"/>
      <w:lvlText w:val=""/>
      <w:lvlJc w:val="left"/>
      <w:pPr>
        <w:tabs>
          <w:tab w:val="num" w:pos="1516"/>
        </w:tabs>
        <w:ind w:left="55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59">
    <w:nsid w:val="66EA5B9A"/>
    <w:multiLevelType w:val="hybridMultilevel"/>
    <w:tmpl w:val="E1BEEEB2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60">
    <w:nsid w:val="67D23434"/>
    <w:multiLevelType w:val="hybridMultilevel"/>
    <w:tmpl w:val="FF46B266"/>
    <w:lvl w:ilvl="0" w:tplc="04190001">
      <w:start w:val="1"/>
      <w:numFmt w:val="decimal"/>
      <w:pStyle w:val="Epigraphpodp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91C310F"/>
    <w:multiLevelType w:val="hybridMultilevel"/>
    <w:tmpl w:val="968846D6"/>
    <w:lvl w:ilvl="0" w:tplc="7CCAC460">
      <w:start w:val="1"/>
      <w:numFmt w:val="bullet"/>
      <w:lvlText w:val=""/>
      <w:lvlJc w:val="left"/>
      <w:pPr>
        <w:tabs>
          <w:tab w:val="num" w:pos="1531"/>
        </w:tabs>
        <w:ind w:left="567" w:firstLine="567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2">
    <w:nsid w:val="6C774D92"/>
    <w:multiLevelType w:val="hybridMultilevel"/>
    <w:tmpl w:val="4D8EC8D4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63">
    <w:nsid w:val="6C8F02DA"/>
    <w:multiLevelType w:val="hybridMultilevel"/>
    <w:tmpl w:val="285818CA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64">
    <w:nsid w:val="6D3B35E2"/>
    <w:multiLevelType w:val="hybridMultilevel"/>
    <w:tmpl w:val="B7468704"/>
    <w:lvl w:ilvl="0" w:tplc="04190001">
      <w:start w:val="1"/>
      <w:numFmt w:val="bullet"/>
      <w:pStyle w:val="ListBul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>
    <w:nsid w:val="6D495BC9"/>
    <w:multiLevelType w:val="hybridMultilevel"/>
    <w:tmpl w:val="02364CA0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66">
    <w:nsid w:val="6EE469A0"/>
    <w:multiLevelType w:val="hybridMultilevel"/>
    <w:tmpl w:val="FBFA700E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67">
    <w:nsid w:val="6EFD38A6"/>
    <w:multiLevelType w:val="hybridMultilevel"/>
    <w:tmpl w:val="01407008"/>
    <w:lvl w:ilvl="0" w:tplc="854087B6">
      <w:start w:val="1"/>
      <w:numFmt w:val="bullet"/>
      <w:pStyle w:val="Tableheader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8">
    <w:nsid w:val="72AB4A17"/>
    <w:multiLevelType w:val="hybridMultilevel"/>
    <w:tmpl w:val="54C46C00"/>
    <w:lvl w:ilvl="0" w:tplc="ED72E286">
      <w:start w:val="1"/>
      <w:numFmt w:val="bullet"/>
      <w:lvlText w:val=""/>
      <w:lvlJc w:val="left"/>
      <w:pPr>
        <w:tabs>
          <w:tab w:val="num" w:pos="1531"/>
        </w:tabs>
        <w:ind w:left="567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9">
    <w:nsid w:val="72DB19C9"/>
    <w:multiLevelType w:val="hybridMultilevel"/>
    <w:tmpl w:val="B1FE048A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734F67C7"/>
    <w:multiLevelType w:val="hybridMultilevel"/>
    <w:tmpl w:val="F06E7578"/>
    <w:lvl w:ilvl="0" w:tplc="04190001">
      <w:start w:val="1"/>
      <w:numFmt w:val="decimal"/>
      <w:pStyle w:val="Stihi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4FE03DF"/>
    <w:multiLevelType w:val="hybridMultilevel"/>
    <w:tmpl w:val="7CF8A74C"/>
    <w:lvl w:ilvl="0" w:tplc="ED72E286">
      <w:start w:val="1"/>
      <w:numFmt w:val="bullet"/>
      <w:lvlText w:val=""/>
      <w:lvlJc w:val="left"/>
      <w:pPr>
        <w:tabs>
          <w:tab w:val="num" w:pos="1084"/>
        </w:tabs>
        <w:ind w:left="12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2">
    <w:nsid w:val="75905E83"/>
    <w:multiLevelType w:val="hybridMultilevel"/>
    <w:tmpl w:val="048A9DCA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73">
    <w:nsid w:val="76433B5C"/>
    <w:multiLevelType w:val="hybridMultilevel"/>
    <w:tmpl w:val="CE18E378"/>
    <w:lvl w:ilvl="0" w:tplc="FFFFFFFF">
      <w:start w:val="1"/>
      <w:numFmt w:val="decimal"/>
      <w:pStyle w:val="ListNum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pStyle w:val="ListNum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4">
    <w:nsid w:val="788273B4"/>
    <w:multiLevelType w:val="hybridMultilevel"/>
    <w:tmpl w:val="223227EA"/>
    <w:lvl w:ilvl="0" w:tplc="ED72E286">
      <w:start w:val="1"/>
      <w:numFmt w:val="bullet"/>
      <w:lvlText w:val=""/>
      <w:lvlJc w:val="left"/>
      <w:pPr>
        <w:tabs>
          <w:tab w:val="num" w:pos="1154"/>
        </w:tabs>
        <w:ind w:left="19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75">
    <w:nsid w:val="79377CD7"/>
    <w:multiLevelType w:val="hybridMultilevel"/>
    <w:tmpl w:val="30DA98FE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76">
    <w:nsid w:val="7B444020"/>
    <w:multiLevelType w:val="hybridMultilevel"/>
    <w:tmpl w:val="A28C60EA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77">
    <w:nsid w:val="7E044171"/>
    <w:multiLevelType w:val="hybridMultilevel"/>
    <w:tmpl w:val="BDC4B390"/>
    <w:lvl w:ilvl="0" w:tplc="265261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C62E61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F00C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1A5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5CEF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749E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0AC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30A5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F2F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E0F6952"/>
    <w:multiLevelType w:val="hybridMultilevel"/>
    <w:tmpl w:val="685CFD7C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22"/>
  </w:num>
  <w:num w:numId="4">
    <w:abstractNumId w:val="5"/>
  </w:num>
  <w:num w:numId="5">
    <w:abstractNumId w:val="75"/>
  </w:num>
  <w:num w:numId="6">
    <w:abstractNumId w:val="63"/>
  </w:num>
  <w:num w:numId="7">
    <w:abstractNumId w:val="15"/>
  </w:num>
  <w:num w:numId="8">
    <w:abstractNumId w:val="58"/>
  </w:num>
  <w:num w:numId="9">
    <w:abstractNumId w:val="54"/>
  </w:num>
  <w:num w:numId="10">
    <w:abstractNumId w:val="32"/>
  </w:num>
  <w:num w:numId="11">
    <w:abstractNumId w:val="42"/>
  </w:num>
  <w:num w:numId="12">
    <w:abstractNumId w:val="61"/>
  </w:num>
  <w:num w:numId="13">
    <w:abstractNumId w:val="77"/>
  </w:num>
  <w:num w:numId="14">
    <w:abstractNumId w:val="41"/>
  </w:num>
  <w:num w:numId="15">
    <w:abstractNumId w:val="17"/>
  </w:num>
  <w:num w:numId="16">
    <w:abstractNumId w:val="26"/>
  </w:num>
  <w:num w:numId="17">
    <w:abstractNumId w:val="1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1"/>
  </w:num>
  <w:num w:numId="20">
    <w:abstractNumId w:val="43"/>
  </w:num>
  <w:num w:numId="21">
    <w:abstractNumId w:val="19"/>
  </w:num>
  <w:num w:numId="22">
    <w:abstractNumId w:val="30"/>
  </w:num>
  <w:num w:numId="23">
    <w:abstractNumId w:val="47"/>
  </w:num>
  <w:num w:numId="24">
    <w:abstractNumId w:val="12"/>
  </w:num>
  <w:num w:numId="25">
    <w:abstractNumId w:val="56"/>
  </w:num>
  <w:num w:numId="26">
    <w:abstractNumId w:val="50"/>
  </w:num>
  <w:num w:numId="27">
    <w:abstractNumId w:val="21"/>
  </w:num>
  <w:num w:numId="28">
    <w:abstractNumId w:val="27"/>
  </w:num>
  <w:num w:numId="29">
    <w:abstractNumId w:val="37"/>
  </w:num>
  <w:num w:numId="30">
    <w:abstractNumId w:val="68"/>
  </w:num>
  <w:num w:numId="31">
    <w:abstractNumId w:val="49"/>
  </w:num>
  <w:num w:numId="32">
    <w:abstractNumId w:val="53"/>
  </w:num>
  <w:num w:numId="33">
    <w:abstractNumId w:val="8"/>
  </w:num>
  <w:num w:numId="34">
    <w:abstractNumId w:val="55"/>
  </w:num>
  <w:num w:numId="35">
    <w:abstractNumId w:val="29"/>
  </w:num>
  <w:num w:numId="36">
    <w:abstractNumId w:val="76"/>
  </w:num>
  <w:num w:numId="37">
    <w:abstractNumId w:val="25"/>
  </w:num>
  <w:num w:numId="38">
    <w:abstractNumId w:val="13"/>
  </w:num>
  <w:num w:numId="39">
    <w:abstractNumId w:val="72"/>
  </w:num>
  <w:num w:numId="40">
    <w:abstractNumId w:val="66"/>
  </w:num>
  <w:num w:numId="41">
    <w:abstractNumId w:val="24"/>
  </w:num>
  <w:num w:numId="42">
    <w:abstractNumId w:val="74"/>
  </w:num>
  <w:num w:numId="43">
    <w:abstractNumId w:val="14"/>
  </w:num>
  <w:num w:numId="44">
    <w:abstractNumId w:val="57"/>
  </w:num>
  <w:num w:numId="45">
    <w:abstractNumId w:val="0"/>
  </w:num>
  <w:num w:numId="46">
    <w:abstractNumId w:val="46"/>
  </w:num>
  <w:num w:numId="47">
    <w:abstractNumId w:val="40"/>
  </w:num>
  <w:num w:numId="48">
    <w:abstractNumId w:val="62"/>
  </w:num>
  <w:num w:numId="49">
    <w:abstractNumId w:val="11"/>
  </w:num>
  <w:num w:numId="50">
    <w:abstractNumId w:val="51"/>
  </w:num>
  <w:num w:numId="51">
    <w:abstractNumId w:val="69"/>
  </w:num>
  <w:num w:numId="52">
    <w:abstractNumId w:val="28"/>
  </w:num>
  <w:num w:numId="53">
    <w:abstractNumId w:val="33"/>
  </w:num>
  <w:num w:numId="54">
    <w:abstractNumId w:val="65"/>
  </w:num>
  <w:num w:numId="55">
    <w:abstractNumId w:val="6"/>
  </w:num>
  <w:num w:numId="56">
    <w:abstractNumId w:val="48"/>
  </w:num>
  <w:num w:numId="57">
    <w:abstractNumId w:val="9"/>
  </w:num>
  <w:num w:numId="58">
    <w:abstractNumId w:val="36"/>
  </w:num>
  <w:num w:numId="59">
    <w:abstractNumId w:val="59"/>
  </w:num>
  <w:num w:numId="60">
    <w:abstractNumId w:val="23"/>
  </w:num>
  <w:num w:numId="61">
    <w:abstractNumId w:val="4"/>
  </w:num>
  <w:num w:numId="62">
    <w:abstractNumId w:val="78"/>
  </w:num>
  <w:num w:numId="63">
    <w:abstractNumId w:val="16"/>
  </w:num>
  <w:num w:numId="64">
    <w:abstractNumId w:val="2"/>
  </w:num>
  <w:num w:numId="65">
    <w:abstractNumId w:val="39"/>
  </w:num>
  <w:num w:numId="66">
    <w:abstractNumId w:val="45"/>
  </w:num>
  <w:num w:numId="67">
    <w:abstractNumId w:val="73"/>
  </w:num>
  <w:num w:numId="68">
    <w:abstractNumId w:val="64"/>
  </w:num>
  <w:num w:numId="69">
    <w:abstractNumId w:val="44"/>
  </w:num>
  <w:num w:numId="70">
    <w:abstractNumId w:val="60"/>
  </w:num>
  <w:num w:numId="71">
    <w:abstractNumId w:val="70"/>
  </w:num>
  <w:num w:numId="72">
    <w:abstractNumId w:val="35"/>
  </w:num>
  <w:num w:numId="73">
    <w:abstractNumId w:val="3"/>
  </w:num>
  <w:num w:numId="74">
    <w:abstractNumId w:val="34"/>
  </w:num>
  <w:num w:numId="75">
    <w:abstractNumId w:val="67"/>
  </w:num>
  <w:num w:numId="76">
    <w:abstractNumId w:val="18"/>
  </w:num>
  <w:num w:numId="77">
    <w:abstractNumId w:val="38"/>
  </w:num>
  <w:num w:numId="78">
    <w:abstractNumId w:val="52"/>
  </w:num>
  <w:num w:numId="79">
    <w:abstractNumId w:val="10"/>
  </w:num>
  <w:num w:numId="80">
    <w:abstractNumId w:val="71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E33"/>
    <w:rsid w:val="00002365"/>
    <w:rsid w:val="00006835"/>
    <w:rsid w:val="00012489"/>
    <w:rsid w:val="00014F23"/>
    <w:rsid w:val="00050D8B"/>
    <w:rsid w:val="00066815"/>
    <w:rsid w:val="00087CEE"/>
    <w:rsid w:val="000A4F94"/>
    <w:rsid w:val="000B0A68"/>
    <w:rsid w:val="000D07C1"/>
    <w:rsid w:val="000E1A54"/>
    <w:rsid w:val="000F264D"/>
    <w:rsid w:val="001619C0"/>
    <w:rsid w:val="0017794D"/>
    <w:rsid w:val="00194702"/>
    <w:rsid w:val="001D3481"/>
    <w:rsid w:val="001F59B2"/>
    <w:rsid w:val="00212B39"/>
    <w:rsid w:val="00233B76"/>
    <w:rsid w:val="00243E57"/>
    <w:rsid w:val="00245046"/>
    <w:rsid w:val="00265DE7"/>
    <w:rsid w:val="00283FC4"/>
    <w:rsid w:val="002B692B"/>
    <w:rsid w:val="002F4ACB"/>
    <w:rsid w:val="00330866"/>
    <w:rsid w:val="00330B07"/>
    <w:rsid w:val="003417B0"/>
    <w:rsid w:val="00351511"/>
    <w:rsid w:val="00364FB3"/>
    <w:rsid w:val="003756E8"/>
    <w:rsid w:val="003A4E13"/>
    <w:rsid w:val="003D2054"/>
    <w:rsid w:val="003E01CA"/>
    <w:rsid w:val="003E0EA3"/>
    <w:rsid w:val="003E639C"/>
    <w:rsid w:val="00415CF7"/>
    <w:rsid w:val="00432DBB"/>
    <w:rsid w:val="004338E0"/>
    <w:rsid w:val="004433B2"/>
    <w:rsid w:val="004479C0"/>
    <w:rsid w:val="004951D8"/>
    <w:rsid w:val="004D3349"/>
    <w:rsid w:val="004F0D60"/>
    <w:rsid w:val="004F1E9F"/>
    <w:rsid w:val="005446AD"/>
    <w:rsid w:val="005728C2"/>
    <w:rsid w:val="00582176"/>
    <w:rsid w:val="005B3B79"/>
    <w:rsid w:val="005B6789"/>
    <w:rsid w:val="005C240B"/>
    <w:rsid w:val="005E722F"/>
    <w:rsid w:val="005F5D91"/>
    <w:rsid w:val="00602737"/>
    <w:rsid w:val="006068FC"/>
    <w:rsid w:val="00626C27"/>
    <w:rsid w:val="006272A3"/>
    <w:rsid w:val="00637C2B"/>
    <w:rsid w:val="00681B25"/>
    <w:rsid w:val="006F2FA2"/>
    <w:rsid w:val="006F6409"/>
    <w:rsid w:val="00722C11"/>
    <w:rsid w:val="007230E9"/>
    <w:rsid w:val="007707A4"/>
    <w:rsid w:val="00780D0E"/>
    <w:rsid w:val="007B2ED5"/>
    <w:rsid w:val="007E297F"/>
    <w:rsid w:val="007F70EB"/>
    <w:rsid w:val="00800E88"/>
    <w:rsid w:val="00801F9B"/>
    <w:rsid w:val="0080741B"/>
    <w:rsid w:val="0080753B"/>
    <w:rsid w:val="00842E72"/>
    <w:rsid w:val="008510DF"/>
    <w:rsid w:val="008532C4"/>
    <w:rsid w:val="008534D7"/>
    <w:rsid w:val="00862291"/>
    <w:rsid w:val="00883A57"/>
    <w:rsid w:val="008871BF"/>
    <w:rsid w:val="008B363A"/>
    <w:rsid w:val="008B46F7"/>
    <w:rsid w:val="008C2B86"/>
    <w:rsid w:val="008E27BC"/>
    <w:rsid w:val="008F5EF7"/>
    <w:rsid w:val="0092031C"/>
    <w:rsid w:val="00993D52"/>
    <w:rsid w:val="009952AC"/>
    <w:rsid w:val="009968F1"/>
    <w:rsid w:val="009B0C77"/>
    <w:rsid w:val="009B121E"/>
    <w:rsid w:val="009B157A"/>
    <w:rsid w:val="009D06E6"/>
    <w:rsid w:val="009D368C"/>
    <w:rsid w:val="00A13472"/>
    <w:rsid w:val="00A23DB9"/>
    <w:rsid w:val="00A916C2"/>
    <w:rsid w:val="00AA08E3"/>
    <w:rsid w:val="00AD0B1D"/>
    <w:rsid w:val="00B15D14"/>
    <w:rsid w:val="00B16B60"/>
    <w:rsid w:val="00B318D8"/>
    <w:rsid w:val="00B64C2C"/>
    <w:rsid w:val="00BE1C23"/>
    <w:rsid w:val="00BF7780"/>
    <w:rsid w:val="00C45B02"/>
    <w:rsid w:val="00C7307C"/>
    <w:rsid w:val="00C927BB"/>
    <w:rsid w:val="00CA4D30"/>
    <w:rsid w:val="00CD15C0"/>
    <w:rsid w:val="00CD3755"/>
    <w:rsid w:val="00CE45C0"/>
    <w:rsid w:val="00CF2B0B"/>
    <w:rsid w:val="00CF3AE7"/>
    <w:rsid w:val="00D0090A"/>
    <w:rsid w:val="00D14F80"/>
    <w:rsid w:val="00D45D30"/>
    <w:rsid w:val="00D506D4"/>
    <w:rsid w:val="00D53674"/>
    <w:rsid w:val="00D60D6B"/>
    <w:rsid w:val="00D638E9"/>
    <w:rsid w:val="00D6558E"/>
    <w:rsid w:val="00D66F91"/>
    <w:rsid w:val="00D75466"/>
    <w:rsid w:val="00D871D8"/>
    <w:rsid w:val="00D913F3"/>
    <w:rsid w:val="00E55DC5"/>
    <w:rsid w:val="00E8704E"/>
    <w:rsid w:val="00EA1C59"/>
    <w:rsid w:val="00EA5E3E"/>
    <w:rsid w:val="00EB2E33"/>
    <w:rsid w:val="00EB40AA"/>
    <w:rsid w:val="00ED0EFA"/>
    <w:rsid w:val="00F02980"/>
    <w:rsid w:val="00F1699F"/>
    <w:rsid w:val="00F3165C"/>
    <w:rsid w:val="00F45591"/>
    <w:rsid w:val="00F54600"/>
    <w:rsid w:val="00F55AF2"/>
    <w:rsid w:val="00F56F26"/>
    <w:rsid w:val="00F6228E"/>
    <w:rsid w:val="00F76C40"/>
    <w:rsid w:val="00F80906"/>
    <w:rsid w:val="00F939E4"/>
    <w:rsid w:val="00FC7B2F"/>
    <w:rsid w:val="00FD3A89"/>
    <w:rsid w:val="00FE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E33"/>
    <w:rPr>
      <w:sz w:val="28"/>
      <w:szCs w:val="24"/>
    </w:rPr>
  </w:style>
  <w:style w:type="paragraph" w:styleId="10">
    <w:name w:val="heading 1"/>
    <w:basedOn w:val="a"/>
    <w:next w:val="a"/>
    <w:qFormat/>
    <w:rsid w:val="00EB2E33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EB2E33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EB2E33"/>
    <w:pPr>
      <w:keepNext/>
      <w:ind w:firstLine="552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EB2E33"/>
    <w:pPr>
      <w:keepNext/>
      <w:ind w:firstLine="552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681B25"/>
    <w:pPr>
      <w:keepNext/>
      <w:ind w:left="360" w:firstLine="4128"/>
      <w:jc w:val="both"/>
      <w:outlineLvl w:val="4"/>
    </w:pPr>
    <w:rPr>
      <w:rFonts w:ascii="Arial" w:hAnsi="Arial" w:cs="Arial"/>
      <w:i/>
      <w:iCs/>
    </w:rPr>
  </w:style>
  <w:style w:type="paragraph" w:styleId="6">
    <w:name w:val="heading 6"/>
    <w:basedOn w:val="a"/>
    <w:next w:val="a"/>
    <w:link w:val="60"/>
    <w:qFormat/>
    <w:rsid w:val="00681B25"/>
    <w:pPr>
      <w:keepNext/>
      <w:jc w:val="both"/>
      <w:outlineLvl w:val="5"/>
    </w:pPr>
    <w:rPr>
      <w:rFonts w:ascii="Arial" w:hAnsi="Arial" w:cs="Arial"/>
      <w:b/>
      <w:bCs/>
      <w:i/>
      <w:iCs/>
    </w:rPr>
  </w:style>
  <w:style w:type="paragraph" w:styleId="7">
    <w:name w:val="heading 7"/>
    <w:basedOn w:val="a"/>
    <w:next w:val="a"/>
    <w:link w:val="70"/>
    <w:qFormat/>
    <w:rsid w:val="00681B25"/>
    <w:pPr>
      <w:keepNext/>
      <w:ind w:firstLine="5610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8B363A"/>
    <w:pPr>
      <w:keepNext/>
      <w:spacing w:line="288" w:lineRule="auto"/>
      <w:outlineLvl w:val="7"/>
    </w:pPr>
    <w:rPr>
      <w:b/>
      <w:caps/>
      <w:szCs w:val="20"/>
    </w:rPr>
  </w:style>
  <w:style w:type="paragraph" w:styleId="9">
    <w:name w:val="heading 9"/>
    <w:basedOn w:val="a"/>
    <w:next w:val="a"/>
    <w:link w:val="90"/>
    <w:qFormat/>
    <w:rsid w:val="00681B25"/>
    <w:pPr>
      <w:keepNext/>
      <w:ind w:firstLine="5984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2E3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B2E33"/>
  </w:style>
  <w:style w:type="paragraph" w:styleId="a6">
    <w:name w:val="footer"/>
    <w:basedOn w:val="a"/>
    <w:rsid w:val="00EB2E33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EB2E33"/>
    <w:pPr>
      <w:ind w:left="2208" w:hanging="2208"/>
      <w:jc w:val="both"/>
    </w:pPr>
  </w:style>
  <w:style w:type="paragraph" w:styleId="20">
    <w:name w:val="Body Text Indent 2"/>
    <w:basedOn w:val="a"/>
    <w:rsid w:val="00EB2E33"/>
    <w:pPr>
      <w:ind w:left="828" w:hanging="276"/>
      <w:jc w:val="both"/>
    </w:pPr>
  </w:style>
  <w:style w:type="paragraph" w:styleId="30">
    <w:name w:val="Body Text Indent 3"/>
    <w:basedOn w:val="a"/>
    <w:rsid w:val="00EB2E33"/>
    <w:pPr>
      <w:ind w:firstLine="552"/>
      <w:jc w:val="both"/>
    </w:pPr>
  </w:style>
  <w:style w:type="paragraph" w:styleId="a8">
    <w:name w:val="Body Text"/>
    <w:basedOn w:val="a"/>
    <w:link w:val="a9"/>
    <w:rsid w:val="00EB2E33"/>
    <w:pPr>
      <w:jc w:val="center"/>
    </w:pPr>
  </w:style>
  <w:style w:type="paragraph" w:styleId="21">
    <w:name w:val="Body Text 2"/>
    <w:basedOn w:val="a"/>
    <w:rsid w:val="00EB2E33"/>
    <w:pPr>
      <w:jc w:val="both"/>
    </w:pPr>
  </w:style>
  <w:style w:type="paragraph" w:styleId="31">
    <w:name w:val="Body Text 3"/>
    <w:basedOn w:val="a"/>
    <w:rsid w:val="00EB2E33"/>
    <w:pPr>
      <w:ind w:right="-22"/>
      <w:jc w:val="center"/>
    </w:pPr>
  </w:style>
  <w:style w:type="paragraph" w:styleId="aa">
    <w:name w:val="Block Text"/>
    <w:basedOn w:val="a"/>
    <w:rsid w:val="00EB2E33"/>
    <w:pPr>
      <w:ind w:left="-138" w:right="-156"/>
      <w:jc w:val="center"/>
    </w:pPr>
  </w:style>
  <w:style w:type="paragraph" w:styleId="ab">
    <w:name w:val="Title"/>
    <w:basedOn w:val="a"/>
    <w:qFormat/>
    <w:rsid w:val="00EB2E33"/>
    <w:pPr>
      <w:autoSpaceDE w:val="0"/>
      <w:autoSpaceDN w:val="0"/>
      <w:spacing w:line="360" w:lineRule="auto"/>
      <w:jc w:val="center"/>
    </w:pPr>
    <w:rPr>
      <w:sz w:val="24"/>
    </w:rPr>
  </w:style>
  <w:style w:type="paragraph" w:styleId="ac">
    <w:name w:val="Document Map"/>
    <w:basedOn w:val="a"/>
    <w:semiHidden/>
    <w:rsid w:val="00EB2E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footnote text"/>
    <w:basedOn w:val="a"/>
    <w:semiHidden/>
    <w:rsid w:val="00EB2E33"/>
    <w:rPr>
      <w:sz w:val="20"/>
      <w:szCs w:val="20"/>
    </w:rPr>
  </w:style>
  <w:style w:type="character" w:styleId="ae">
    <w:name w:val="footnote reference"/>
    <w:basedOn w:val="a0"/>
    <w:semiHidden/>
    <w:rsid w:val="00EB2E33"/>
    <w:rPr>
      <w:vertAlign w:val="superscript"/>
    </w:rPr>
  </w:style>
  <w:style w:type="paragraph" w:customStyle="1" w:styleId="ConsNormal">
    <w:name w:val="ConsNormal"/>
    <w:rsid w:val="00EB2E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EB2E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текст сноски"/>
    <w:basedOn w:val="a"/>
    <w:rsid w:val="00EB2E33"/>
    <w:pPr>
      <w:widowControl w:val="0"/>
      <w:ind w:firstLine="794"/>
      <w:jc w:val="both"/>
    </w:pPr>
    <w:rPr>
      <w:rFonts w:ascii="Courier New" w:hAnsi="Courier New"/>
      <w:szCs w:val="20"/>
    </w:rPr>
  </w:style>
  <w:style w:type="character" w:styleId="af0">
    <w:name w:val="Strong"/>
    <w:basedOn w:val="a0"/>
    <w:qFormat/>
    <w:rsid w:val="00EB2E33"/>
    <w:rPr>
      <w:b/>
      <w:bCs/>
    </w:rPr>
  </w:style>
  <w:style w:type="character" w:customStyle="1" w:styleId="af1">
    <w:name w:val="знак сноски"/>
    <w:basedOn w:val="a0"/>
    <w:rsid w:val="00EB2E33"/>
    <w:rPr>
      <w:sz w:val="20"/>
      <w:vertAlign w:val="superscript"/>
    </w:rPr>
  </w:style>
  <w:style w:type="character" w:styleId="af2">
    <w:name w:val="Hyperlink"/>
    <w:basedOn w:val="a0"/>
    <w:rsid w:val="00EB2E33"/>
    <w:rPr>
      <w:color w:val="0000FF"/>
      <w:u w:val="single"/>
    </w:rPr>
  </w:style>
  <w:style w:type="paragraph" w:customStyle="1" w:styleId="ConsTitle">
    <w:name w:val="ConsTitle"/>
    <w:rsid w:val="00EB2E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EB2E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rmal (Web)"/>
    <w:basedOn w:val="a"/>
    <w:rsid w:val="00EB2E33"/>
    <w:pPr>
      <w:spacing w:before="100" w:beforeAutospacing="1" w:after="100" w:afterAutospacing="1"/>
    </w:pPr>
    <w:rPr>
      <w:color w:val="000000"/>
      <w:sz w:val="24"/>
    </w:rPr>
  </w:style>
  <w:style w:type="table" w:styleId="af4">
    <w:name w:val="Table Grid"/>
    <w:basedOn w:val="a1"/>
    <w:rsid w:val="00EB2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qFormat/>
    <w:rsid w:val="00EB2E33"/>
    <w:rPr>
      <w:i/>
      <w:iCs/>
    </w:rPr>
  </w:style>
  <w:style w:type="paragraph" w:styleId="af6">
    <w:name w:val="endnote text"/>
    <w:basedOn w:val="a"/>
    <w:semiHidden/>
    <w:rsid w:val="00EB2E33"/>
    <w:rPr>
      <w:sz w:val="20"/>
      <w:szCs w:val="20"/>
    </w:rPr>
  </w:style>
  <w:style w:type="paragraph" w:customStyle="1" w:styleId="ConsDocList">
    <w:name w:val="ConsDocList"/>
    <w:rsid w:val="00EB2E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FollowedHyperlink"/>
    <w:basedOn w:val="a0"/>
    <w:rsid w:val="00EB2E33"/>
    <w:rPr>
      <w:color w:val="800080"/>
      <w:u w:val="single"/>
    </w:rPr>
  </w:style>
  <w:style w:type="paragraph" w:customStyle="1" w:styleId="af8">
    <w:name w:val="с отступом"/>
    <w:basedOn w:val="a"/>
    <w:rsid w:val="00EB2E33"/>
    <w:pPr>
      <w:autoSpaceDE w:val="0"/>
      <w:autoSpaceDN w:val="0"/>
      <w:adjustRightInd w:val="0"/>
      <w:ind w:firstLine="283"/>
      <w:jc w:val="both"/>
    </w:pPr>
    <w:rPr>
      <w:rFonts w:ascii="Antiqua" w:hAnsi="Antiqua"/>
      <w:sz w:val="21"/>
      <w:szCs w:val="21"/>
    </w:rPr>
  </w:style>
  <w:style w:type="paragraph" w:customStyle="1" w:styleId="22">
    <w:name w:val="Список бюл. 2"/>
    <w:basedOn w:val="a"/>
    <w:rsid w:val="00EB2E33"/>
    <w:pPr>
      <w:autoSpaceDE w:val="0"/>
      <w:autoSpaceDN w:val="0"/>
      <w:adjustRightInd w:val="0"/>
      <w:spacing w:after="60"/>
      <w:ind w:left="567" w:hanging="283"/>
      <w:jc w:val="both"/>
    </w:pPr>
    <w:rPr>
      <w:rFonts w:ascii="Antiqua" w:hAnsi="Antiqua"/>
      <w:sz w:val="21"/>
      <w:szCs w:val="21"/>
    </w:rPr>
  </w:style>
  <w:style w:type="paragraph" w:styleId="32">
    <w:name w:val="List Bullet 3"/>
    <w:basedOn w:val="a"/>
    <w:rsid w:val="00F939E4"/>
    <w:pPr>
      <w:tabs>
        <w:tab w:val="num" w:pos="1990"/>
      </w:tabs>
      <w:ind w:left="1990" w:hanging="360"/>
    </w:pPr>
  </w:style>
  <w:style w:type="paragraph" w:styleId="af9">
    <w:name w:val="Balloon Text"/>
    <w:basedOn w:val="a"/>
    <w:link w:val="afa"/>
    <w:rsid w:val="00F939E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F939E4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8B363A"/>
    <w:pPr>
      <w:ind w:firstLine="567"/>
      <w:jc w:val="both"/>
    </w:pPr>
    <w:rPr>
      <w:sz w:val="24"/>
    </w:rPr>
  </w:style>
  <w:style w:type="paragraph" w:customStyle="1" w:styleId="titlep">
    <w:name w:val="titlep"/>
    <w:basedOn w:val="a"/>
    <w:rsid w:val="008B363A"/>
    <w:pPr>
      <w:spacing w:before="240" w:after="240"/>
      <w:jc w:val="center"/>
    </w:pPr>
    <w:rPr>
      <w:b/>
      <w:bCs/>
      <w:sz w:val="24"/>
    </w:rPr>
  </w:style>
  <w:style w:type="paragraph" w:customStyle="1" w:styleId="newncpi0">
    <w:name w:val="newncpi0"/>
    <w:basedOn w:val="a"/>
    <w:rsid w:val="008B363A"/>
    <w:pPr>
      <w:jc w:val="both"/>
    </w:pPr>
    <w:rPr>
      <w:sz w:val="24"/>
    </w:rPr>
  </w:style>
  <w:style w:type="paragraph" w:customStyle="1" w:styleId="endform">
    <w:name w:val="endform"/>
    <w:basedOn w:val="a"/>
    <w:rsid w:val="008B363A"/>
    <w:pPr>
      <w:ind w:firstLine="567"/>
      <w:jc w:val="both"/>
    </w:pPr>
    <w:rPr>
      <w:sz w:val="24"/>
    </w:rPr>
  </w:style>
  <w:style w:type="paragraph" w:customStyle="1" w:styleId="-1">
    <w:name w:val="текст-1"/>
    <w:basedOn w:val="a"/>
    <w:autoRedefine/>
    <w:rsid w:val="008B363A"/>
    <w:pPr>
      <w:tabs>
        <w:tab w:val="left" w:pos="993"/>
      </w:tabs>
      <w:ind w:firstLine="709"/>
      <w:jc w:val="both"/>
    </w:pPr>
    <w:rPr>
      <w:szCs w:val="28"/>
    </w:rPr>
  </w:style>
  <w:style w:type="character" w:customStyle="1" w:styleId="80">
    <w:name w:val="Заголовок 8 Знак"/>
    <w:basedOn w:val="a0"/>
    <w:link w:val="8"/>
    <w:rsid w:val="008B363A"/>
    <w:rPr>
      <w:b/>
      <w:caps/>
      <w:sz w:val="28"/>
    </w:rPr>
  </w:style>
  <w:style w:type="character" w:customStyle="1" w:styleId="a9">
    <w:name w:val="Основной текст Знак"/>
    <w:link w:val="a8"/>
    <w:rsid w:val="008B363A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8B363A"/>
    <w:rPr>
      <w:sz w:val="28"/>
      <w:szCs w:val="24"/>
    </w:rPr>
  </w:style>
  <w:style w:type="paragraph" w:styleId="afb">
    <w:name w:val="List Paragraph"/>
    <w:basedOn w:val="a"/>
    <w:uiPriority w:val="34"/>
    <w:qFormat/>
    <w:rsid w:val="008510DF"/>
    <w:pPr>
      <w:ind w:left="720"/>
      <w:contextualSpacing/>
    </w:pPr>
  </w:style>
  <w:style w:type="character" w:styleId="afc">
    <w:name w:val="endnote reference"/>
    <w:basedOn w:val="a0"/>
    <w:rsid w:val="00D506D4"/>
    <w:rPr>
      <w:vertAlign w:val="superscript"/>
    </w:rPr>
  </w:style>
  <w:style w:type="paragraph" w:customStyle="1" w:styleId="ConsPlusNormal">
    <w:name w:val="ConsPlusNormal"/>
    <w:rsid w:val="00D506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53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534D7"/>
    <w:rPr>
      <w:rFonts w:ascii="Courier New" w:eastAsia="Courier New" w:hAnsi="Courier New" w:cs="Courier New"/>
      <w:color w:val="000000"/>
    </w:rPr>
  </w:style>
  <w:style w:type="paragraph" w:customStyle="1" w:styleId="article">
    <w:name w:val="article"/>
    <w:basedOn w:val="a"/>
    <w:rsid w:val="008534D7"/>
    <w:pPr>
      <w:spacing w:before="240" w:after="240"/>
      <w:ind w:left="1922" w:hanging="1355"/>
    </w:pPr>
    <w:rPr>
      <w:b/>
      <w:bCs/>
      <w:sz w:val="24"/>
    </w:rPr>
  </w:style>
  <w:style w:type="paragraph" w:customStyle="1" w:styleId="point">
    <w:name w:val="point"/>
    <w:basedOn w:val="a"/>
    <w:rsid w:val="008534D7"/>
    <w:pPr>
      <w:ind w:firstLine="567"/>
      <w:jc w:val="both"/>
    </w:pPr>
    <w:rPr>
      <w:sz w:val="24"/>
    </w:rPr>
  </w:style>
  <w:style w:type="paragraph" w:customStyle="1" w:styleId="underpoint">
    <w:name w:val="underpoint"/>
    <w:basedOn w:val="a"/>
    <w:rsid w:val="008534D7"/>
    <w:pPr>
      <w:ind w:firstLine="567"/>
      <w:jc w:val="both"/>
    </w:pPr>
    <w:rPr>
      <w:sz w:val="24"/>
    </w:rPr>
  </w:style>
  <w:style w:type="character" w:customStyle="1" w:styleId="datepr">
    <w:name w:val="datepr"/>
    <w:basedOn w:val="a0"/>
    <w:rsid w:val="008534D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534D7"/>
    <w:rPr>
      <w:rFonts w:ascii="Times New Roman" w:hAnsi="Times New Roman" w:cs="Times New Roman" w:hint="default"/>
    </w:rPr>
  </w:style>
  <w:style w:type="character" w:customStyle="1" w:styleId="name">
    <w:name w:val="name"/>
    <w:basedOn w:val="a0"/>
    <w:rsid w:val="008534D7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8534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22">
    <w:name w:val="xl22"/>
    <w:basedOn w:val="a"/>
    <w:rsid w:val="008534D7"/>
    <w:pPr>
      <w:spacing w:before="100" w:beforeAutospacing="1" w:after="100" w:afterAutospacing="1"/>
    </w:pPr>
    <w:rPr>
      <w:sz w:val="22"/>
      <w:szCs w:val="22"/>
    </w:rPr>
  </w:style>
  <w:style w:type="paragraph" w:customStyle="1" w:styleId="xl23">
    <w:name w:val="xl23"/>
    <w:basedOn w:val="a"/>
    <w:rsid w:val="008534D7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"/>
    <w:rsid w:val="008534D7"/>
    <w:pPr>
      <w:spacing w:before="100" w:beforeAutospacing="1" w:after="100" w:afterAutospacing="1"/>
    </w:pPr>
    <w:rPr>
      <w:sz w:val="24"/>
    </w:rPr>
  </w:style>
  <w:style w:type="paragraph" w:customStyle="1" w:styleId="xl25">
    <w:name w:val="xl25"/>
    <w:basedOn w:val="a"/>
    <w:rsid w:val="008534D7"/>
    <w:pPr>
      <w:spacing w:before="100" w:beforeAutospacing="1" w:after="100" w:afterAutospacing="1"/>
    </w:pPr>
    <w:rPr>
      <w:sz w:val="16"/>
      <w:szCs w:val="16"/>
    </w:rPr>
  </w:style>
  <w:style w:type="paragraph" w:customStyle="1" w:styleId="xl26">
    <w:name w:val="xl26"/>
    <w:basedOn w:val="a"/>
    <w:rsid w:val="00853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7">
    <w:name w:val="xl27"/>
    <w:basedOn w:val="a"/>
    <w:rsid w:val="00853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">
    <w:name w:val="xl28"/>
    <w:basedOn w:val="a"/>
    <w:rsid w:val="00853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9">
    <w:name w:val="xl29"/>
    <w:basedOn w:val="a"/>
    <w:rsid w:val="008534D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0">
    <w:name w:val="xl30"/>
    <w:basedOn w:val="a"/>
    <w:rsid w:val="008534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1">
    <w:name w:val="xl31"/>
    <w:basedOn w:val="a"/>
    <w:rsid w:val="008534D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2">
    <w:name w:val="xl32"/>
    <w:basedOn w:val="a"/>
    <w:rsid w:val="00853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3">
    <w:name w:val="xl33"/>
    <w:basedOn w:val="a"/>
    <w:rsid w:val="0085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">
    <w:name w:val="xl34"/>
    <w:basedOn w:val="a"/>
    <w:rsid w:val="008534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">
    <w:name w:val="xl35"/>
    <w:basedOn w:val="a"/>
    <w:rsid w:val="00853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6">
    <w:name w:val="xl36"/>
    <w:basedOn w:val="a"/>
    <w:rsid w:val="0085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7">
    <w:name w:val="xl37"/>
    <w:basedOn w:val="a"/>
    <w:rsid w:val="008534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8">
    <w:name w:val="xl38"/>
    <w:basedOn w:val="a"/>
    <w:rsid w:val="00853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9">
    <w:name w:val="xl39"/>
    <w:basedOn w:val="a"/>
    <w:rsid w:val="00853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0">
    <w:name w:val="xl40"/>
    <w:basedOn w:val="a"/>
    <w:rsid w:val="0085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1">
    <w:name w:val="xl41"/>
    <w:basedOn w:val="a"/>
    <w:rsid w:val="008534D7"/>
    <w:pPr>
      <w:spacing w:before="100" w:beforeAutospacing="1" w:after="100" w:afterAutospacing="1"/>
    </w:pPr>
    <w:rPr>
      <w:sz w:val="18"/>
      <w:szCs w:val="18"/>
    </w:rPr>
  </w:style>
  <w:style w:type="paragraph" w:customStyle="1" w:styleId="xl42">
    <w:name w:val="xl42"/>
    <w:basedOn w:val="a"/>
    <w:rsid w:val="008534D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3">
    <w:name w:val="xl43"/>
    <w:basedOn w:val="a"/>
    <w:rsid w:val="008534D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4">
    <w:name w:val="xl44"/>
    <w:basedOn w:val="a"/>
    <w:rsid w:val="00853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5">
    <w:name w:val="xl45"/>
    <w:basedOn w:val="a"/>
    <w:rsid w:val="0085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6">
    <w:name w:val="xl46"/>
    <w:basedOn w:val="a"/>
    <w:rsid w:val="008534D7"/>
    <w:pPr>
      <w:pBdr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7">
    <w:name w:val="xl47"/>
    <w:basedOn w:val="a"/>
    <w:rsid w:val="008534D7"/>
    <w:pPr>
      <w:pBdr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8">
    <w:name w:val="xl48"/>
    <w:basedOn w:val="a"/>
    <w:rsid w:val="008534D7"/>
    <w:pPr>
      <w:spacing w:before="100" w:beforeAutospacing="1" w:after="100" w:afterAutospacing="1"/>
    </w:pPr>
    <w:rPr>
      <w:sz w:val="18"/>
      <w:szCs w:val="18"/>
    </w:rPr>
  </w:style>
  <w:style w:type="paragraph" w:customStyle="1" w:styleId="xl49">
    <w:name w:val="xl49"/>
    <w:basedOn w:val="a"/>
    <w:rsid w:val="00853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50">
    <w:name w:val="xl50"/>
    <w:basedOn w:val="a"/>
    <w:rsid w:val="008534D7"/>
    <w:pPr>
      <w:spacing w:before="100" w:beforeAutospacing="1" w:after="100" w:afterAutospacing="1"/>
    </w:pPr>
    <w:rPr>
      <w:sz w:val="18"/>
      <w:szCs w:val="18"/>
    </w:rPr>
  </w:style>
  <w:style w:type="paragraph" w:customStyle="1" w:styleId="titlek">
    <w:name w:val="titlek"/>
    <w:basedOn w:val="a"/>
    <w:rsid w:val="008534D7"/>
    <w:pPr>
      <w:spacing w:before="240"/>
      <w:jc w:val="center"/>
    </w:pPr>
    <w:rPr>
      <w:caps/>
      <w:sz w:val="24"/>
    </w:rPr>
  </w:style>
  <w:style w:type="paragraph" w:customStyle="1" w:styleId="prinodobren">
    <w:name w:val="prinodobren"/>
    <w:basedOn w:val="a"/>
    <w:rsid w:val="008534D7"/>
    <w:pPr>
      <w:spacing w:before="240" w:after="240"/>
    </w:pPr>
    <w:rPr>
      <w:i/>
      <w:iCs/>
      <w:sz w:val="24"/>
    </w:rPr>
  </w:style>
  <w:style w:type="paragraph" w:customStyle="1" w:styleId="changeadd">
    <w:name w:val="changeadd"/>
    <w:basedOn w:val="a"/>
    <w:rsid w:val="008534D7"/>
    <w:pPr>
      <w:ind w:left="1134" w:firstLine="567"/>
      <w:jc w:val="both"/>
    </w:pPr>
    <w:rPr>
      <w:sz w:val="24"/>
    </w:rPr>
  </w:style>
  <w:style w:type="paragraph" w:customStyle="1" w:styleId="changei">
    <w:name w:val="changei"/>
    <w:basedOn w:val="a"/>
    <w:rsid w:val="008534D7"/>
    <w:pPr>
      <w:ind w:left="1021"/>
    </w:pPr>
    <w:rPr>
      <w:sz w:val="24"/>
    </w:rPr>
  </w:style>
  <w:style w:type="paragraph" w:customStyle="1" w:styleId="rekviziti">
    <w:name w:val="rekviziti"/>
    <w:basedOn w:val="a"/>
    <w:rsid w:val="008534D7"/>
    <w:pPr>
      <w:ind w:left="1134"/>
      <w:jc w:val="both"/>
    </w:pPr>
    <w:rPr>
      <w:sz w:val="24"/>
    </w:rPr>
  </w:style>
  <w:style w:type="paragraph" w:customStyle="1" w:styleId="title">
    <w:name w:val="title"/>
    <w:basedOn w:val="a"/>
    <w:rsid w:val="008534D7"/>
    <w:pPr>
      <w:spacing w:before="240" w:after="240"/>
      <w:ind w:right="2268"/>
    </w:pPr>
    <w:rPr>
      <w:b/>
      <w:bCs/>
      <w:szCs w:val="28"/>
    </w:rPr>
  </w:style>
  <w:style w:type="paragraph" w:customStyle="1" w:styleId="zagrazdel">
    <w:name w:val="zagrazdel"/>
    <w:basedOn w:val="a"/>
    <w:rsid w:val="008534D7"/>
    <w:pPr>
      <w:spacing w:before="240" w:after="240"/>
      <w:jc w:val="center"/>
    </w:pPr>
    <w:rPr>
      <w:b/>
      <w:bCs/>
      <w:caps/>
      <w:sz w:val="24"/>
    </w:rPr>
  </w:style>
  <w:style w:type="paragraph" w:customStyle="1" w:styleId="1">
    <w:name w:val="Маркированный список №1 первого уровня"/>
    <w:basedOn w:val="a"/>
    <w:rsid w:val="008534D7"/>
    <w:pPr>
      <w:numPr>
        <w:numId w:val="45"/>
      </w:numPr>
      <w:ind w:left="0" w:firstLine="567"/>
      <w:jc w:val="both"/>
    </w:pPr>
    <w:rPr>
      <w:rFonts w:ascii="B_info" w:hAnsi="B_info"/>
      <w:sz w:val="24"/>
      <w:szCs w:val="20"/>
    </w:rPr>
  </w:style>
  <w:style w:type="paragraph" w:customStyle="1" w:styleId="afd">
    <w:name w:val="Текст материала"/>
    <w:basedOn w:val="a"/>
    <w:rsid w:val="008534D7"/>
    <w:pPr>
      <w:ind w:firstLine="567"/>
      <w:jc w:val="both"/>
    </w:pPr>
    <w:rPr>
      <w:rFonts w:ascii="B_info" w:hAnsi="B_info"/>
      <w:sz w:val="24"/>
      <w:szCs w:val="20"/>
    </w:rPr>
  </w:style>
  <w:style w:type="character" w:customStyle="1" w:styleId="50">
    <w:name w:val="Заголовок 5 Знак"/>
    <w:basedOn w:val="a0"/>
    <w:link w:val="5"/>
    <w:rsid w:val="00681B25"/>
    <w:rPr>
      <w:rFonts w:ascii="Arial" w:hAnsi="Arial" w:cs="Arial"/>
      <w:i/>
      <w:iCs/>
      <w:sz w:val="28"/>
      <w:szCs w:val="24"/>
    </w:rPr>
  </w:style>
  <w:style w:type="character" w:customStyle="1" w:styleId="60">
    <w:name w:val="Заголовок 6 Знак"/>
    <w:basedOn w:val="a0"/>
    <w:link w:val="6"/>
    <w:rsid w:val="00681B25"/>
    <w:rPr>
      <w:rFonts w:ascii="Arial" w:hAnsi="Arial" w:cs="Arial"/>
      <w:b/>
      <w:bCs/>
      <w:i/>
      <w:iCs/>
      <w:sz w:val="28"/>
      <w:szCs w:val="24"/>
    </w:rPr>
  </w:style>
  <w:style w:type="character" w:customStyle="1" w:styleId="70">
    <w:name w:val="Заголовок 7 Знак"/>
    <w:basedOn w:val="a0"/>
    <w:link w:val="7"/>
    <w:rsid w:val="00681B25"/>
    <w:rPr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rsid w:val="00681B25"/>
    <w:rPr>
      <w:b/>
      <w:bCs/>
      <w:sz w:val="28"/>
      <w:szCs w:val="24"/>
    </w:rPr>
  </w:style>
  <w:style w:type="paragraph" w:customStyle="1" w:styleId="23">
    <w:name w:val="Стиль 2"/>
    <w:basedOn w:val="8"/>
    <w:next w:val="a"/>
    <w:rsid w:val="00681B25"/>
    <w:pPr>
      <w:keepNext w:val="0"/>
      <w:autoSpaceDE w:val="0"/>
      <w:autoSpaceDN w:val="0"/>
      <w:spacing w:after="120" w:line="240" w:lineRule="auto"/>
    </w:pPr>
    <w:rPr>
      <w:rFonts w:ascii="Arial" w:hAnsi="Arial" w:cs="Arial"/>
      <w:b w:val="0"/>
      <w:i/>
      <w:iCs/>
      <w:caps w:val="0"/>
      <w:sz w:val="20"/>
    </w:rPr>
  </w:style>
  <w:style w:type="paragraph" w:customStyle="1" w:styleId="11">
    <w:name w:val="Стиль1"/>
    <w:basedOn w:val="2"/>
    <w:rsid w:val="00681B25"/>
    <w:pPr>
      <w:autoSpaceDE w:val="0"/>
      <w:autoSpaceDN w:val="0"/>
      <w:jc w:val="both"/>
    </w:pPr>
    <w:rPr>
      <w:b/>
      <w:bCs/>
      <w:sz w:val="28"/>
      <w:szCs w:val="28"/>
    </w:rPr>
  </w:style>
  <w:style w:type="paragraph" w:styleId="81">
    <w:name w:val="index 8"/>
    <w:basedOn w:val="a"/>
    <w:next w:val="a"/>
    <w:autoRedefine/>
    <w:rsid w:val="00681B25"/>
    <w:pPr>
      <w:overflowPunct w:val="0"/>
      <w:autoSpaceDE w:val="0"/>
      <w:autoSpaceDN w:val="0"/>
      <w:adjustRightInd w:val="0"/>
      <w:spacing w:before="60"/>
      <w:ind w:left="1920" w:hanging="240"/>
      <w:jc w:val="both"/>
      <w:textAlignment w:val="baseline"/>
    </w:pPr>
    <w:rPr>
      <w:sz w:val="22"/>
      <w:szCs w:val="22"/>
    </w:rPr>
  </w:style>
  <w:style w:type="paragraph" w:customStyle="1" w:styleId="text10pt">
    <w:name w:val="text 10pt"/>
    <w:rsid w:val="00681B25"/>
    <w:pPr>
      <w:autoSpaceDE w:val="0"/>
      <w:autoSpaceDN w:val="0"/>
      <w:ind w:firstLine="283"/>
      <w:jc w:val="both"/>
    </w:pPr>
    <w:rPr>
      <w:rFonts w:ascii="Peterburg" w:hAnsi="Peterburg" w:cs="Peterburg"/>
    </w:rPr>
  </w:style>
  <w:style w:type="paragraph" w:customStyle="1" w:styleId="text10G">
    <w:name w:val="text 10G"/>
    <w:basedOn w:val="text10pt"/>
    <w:rsid w:val="00681B25"/>
  </w:style>
  <w:style w:type="paragraph" w:customStyle="1" w:styleId="text10P">
    <w:name w:val="text 10P"/>
    <w:basedOn w:val="text10pt"/>
    <w:rsid w:val="00681B25"/>
  </w:style>
  <w:style w:type="paragraph" w:customStyle="1" w:styleId="podsagolovok">
    <w:name w:val="podsagolovok"/>
    <w:rsid w:val="00681B25"/>
    <w:pPr>
      <w:pBdr>
        <w:bottom w:val="single" w:sz="6" w:space="0" w:color="auto"/>
        <w:between w:val="single" w:sz="6" w:space="1" w:color="auto"/>
      </w:pBdr>
      <w:autoSpaceDE w:val="0"/>
      <w:autoSpaceDN w:val="0"/>
      <w:spacing w:before="510" w:after="227"/>
    </w:pPr>
    <w:rPr>
      <w:rFonts w:ascii="Pragmatica" w:hAnsi="Pragmatica" w:cs="Pragmatica"/>
      <w:b/>
      <w:bCs/>
      <w:sz w:val="22"/>
      <w:szCs w:val="22"/>
    </w:rPr>
  </w:style>
  <w:style w:type="character" w:customStyle="1" w:styleId="bold">
    <w:name w:val="bold"/>
    <w:basedOn w:val="a0"/>
    <w:rsid w:val="00681B25"/>
    <w:rPr>
      <w:b/>
      <w:bCs/>
      <w:lang w:val="ru-RU"/>
    </w:rPr>
  </w:style>
  <w:style w:type="paragraph" w:customStyle="1" w:styleId="afe">
    <w:name w:val="Список нумерованный"/>
    <w:basedOn w:val="a"/>
    <w:rsid w:val="00681B25"/>
    <w:pPr>
      <w:tabs>
        <w:tab w:val="num" w:pos="567"/>
      </w:tabs>
      <w:overflowPunct w:val="0"/>
      <w:autoSpaceDE w:val="0"/>
      <w:autoSpaceDN w:val="0"/>
      <w:adjustRightInd w:val="0"/>
      <w:spacing w:before="60"/>
      <w:ind w:left="567" w:hanging="567"/>
      <w:jc w:val="both"/>
      <w:textAlignment w:val="baseline"/>
    </w:pPr>
    <w:rPr>
      <w:sz w:val="22"/>
      <w:szCs w:val="22"/>
    </w:rPr>
  </w:style>
  <w:style w:type="paragraph" w:customStyle="1" w:styleId="aff">
    <w:name w:val="Список маркированный"/>
    <w:basedOn w:val="a"/>
    <w:rsid w:val="00681B25"/>
    <w:pPr>
      <w:overflowPunct w:val="0"/>
      <w:autoSpaceDE w:val="0"/>
      <w:autoSpaceDN w:val="0"/>
      <w:adjustRightInd w:val="0"/>
      <w:spacing w:before="60"/>
      <w:ind w:left="283" w:hanging="283"/>
      <w:jc w:val="both"/>
      <w:textAlignment w:val="baseline"/>
    </w:pPr>
    <w:rPr>
      <w:sz w:val="22"/>
      <w:szCs w:val="22"/>
    </w:rPr>
  </w:style>
  <w:style w:type="paragraph" w:customStyle="1" w:styleId="Primer">
    <w:name w:val="Primer"/>
    <w:basedOn w:val="a"/>
    <w:rsid w:val="00681B25"/>
    <w:pPr>
      <w:overflowPunct w:val="0"/>
      <w:autoSpaceDE w:val="0"/>
      <w:autoSpaceDN w:val="0"/>
      <w:adjustRightInd w:val="0"/>
      <w:spacing w:before="240" w:after="240"/>
      <w:ind w:left="1134" w:right="1134"/>
      <w:jc w:val="both"/>
      <w:textAlignment w:val="baseline"/>
    </w:pPr>
    <w:rPr>
      <w:sz w:val="20"/>
      <w:szCs w:val="20"/>
    </w:rPr>
  </w:style>
  <w:style w:type="paragraph" w:customStyle="1" w:styleId="Practtxt">
    <w:name w:val="Pract txt"/>
    <w:basedOn w:val="a"/>
    <w:rsid w:val="00681B25"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OfficinaSansCTT" w:hAnsi="OfficinaSansCTT" w:cs="OfficinaSansCTT"/>
      <w:sz w:val="22"/>
      <w:szCs w:val="22"/>
    </w:rPr>
  </w:style>
  <w:style w:type="paragraph" w:styleId="aff0">
    <w:name w:val="E-mail Signature"/>
    <w:basedOn w:val="a"/>
    <w:link w:val="aff1"/>
    <w:rsid w:val="00681B25"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2"/>
      <w:szCs w:val="22"/>
    </w:rPr>
  </w:style>
  <w:style w:type="character" w:customStyle="1" w:styleId="aff1">
    <w:name w:val="Электронная подпись Знак"/>
    <w:basedOn w:val="a0"/>
    <w:link w:val="aff0"/>
    <w:rsid w:val="00681B25"/>
    <w:rPr>
      <w:sz w:val="22"/>
      <w:szCs w:val="22"/>
    </w:rPr>
  </w:style>
  <w:style w:type="character" w:customStyle="1" w:styleId="MTEquationSection">
    <w:name w:val="MTEquationSection"/>
    <w:basedOn w:val="a0"/>
    <w:rsid w:val="00681B25"/>
    <w:rPr>
      <w:color w:val="FF0000"/>
    </w:rPr>
  </w:style>
  <w:style w:type="paragraph" w:customStyle="1" w:styleId="Vneseriy">
    <w:name w:val="Vne_seriy"/>
    <w:basedOn w:val="a"/>
    <w:rsid w:val="00681B25"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color w:val="FF0000"/>
      <w:sz w:val="22"/>
      <w:szCs w:val="22"/>
    </w:rPr>
  </w:style>
  <w:style w:type="paragraph" w:customStyle="1" w:styleId="24">
    <w:name w:val="Список нумерованный 2"/>
    <w:basedOn w:val="a"/>
    <w:rsid w:val="00681B25"/>
    <w:pPr>
      <w:tabs>
        <w:tab w:val="num" w:pos="1270"/>
      </w:tabs>
      <w:overflowPunct w:val="0"/>
      <w:autoSpaceDE w:val="0"/>
      <w:autoSpaceDN w:val="0"/>
      <w:adjustRightInd w:val="0"/>
      <w:spacing w:before="60"/>
      <w:ind w:left="1270" w:hanging="360"/>
      <w:jc w:val="both"/>
      <w:textAlignment w:val="baseline"/>
    </w:pPr>
    <w:rPr>
      <w:sz w:val="22"/>
      <w:szCs w:val="22"/>
    </w:rPr>
  </w:style>
  <w:style w:type="paragraph" w:customStyle="1" w:styleId="ListNum">
    <w:name w:val="ListNum"/>
    <w:basedOn w:val="a"/>
    <w:rsid w:val="00681B25"/>
    <w:pPr>
      <w:tabs>
        <w:tab w:val="left" w:pos="284"/>
        <w:tab w:val="num" w:pos="1990"/>
      </w:tabs>
      <w:overflowPunct w:val="0"/>
      <w:autoSpaceDE w:val="0"/>
      <w:autoSpaceDN w:val="0"/>
      <w:adjustRightInd w:val="0"/>
      <w:spacing w:before="60"/>
      <w:ind w:left="284" w:hanging="284"/>
      <w:jc w:val="both"/>
      <w:textAlignment w:val="baseline"/>
    </w:pPr>
    <w:rPr>
      <w:sz w:val="22"/>
      <w:szCs w:val="22"/>
    </w:rPr>
  </w:style>
  <w:style w:type="paragraph" w:customStyle="1" w:styleId="ListNum2">
    <w:name w:val="ListNum2"/>
    <w:basedOn w:val="a"/>
    <w:rsid w:val="00681B25"/>
    <w:pPr>
      <w:numPr>
        <w:ilvl w:val="1"/>
        <w:numId w:val="67"/>
      </w:numPr>
      <w:tabs>
        <w:tab w:val="clear" w:pos="1440"/>
        <w:tab w:val="left" w:pos="567"/>
        <w:tab w:val="num" w:pos="644"/>
      </w:tabs>
      <w:overflowPunct w:val="0"/>
      <w:autoSpaceDE w:val="0"/>
      <w:autoSpaceDN w:val="0"/>
      <w:adjustRightInd w:val="0"/>
      <w:spacing w:before="60"/>
      <w:ind w:left="567" w:hanging="283"/>
      <w:jc w:val="both"/>
      <w:textAlignment w:val="baseline"/>
    </w:pPr>
    <w:rPr>
      <w:sz w:val="22"/>
      <w:szCs w:val="22"/>
    </w:rPr>
  </w:style>
  <w:style w:type="paragraph" w:customStyle="1" w:styleId="ListBul">
    <w:name w:val="ListBul"/>
    <w:basedOn w:val="a"/>
    <w:rsid w:val="00681B25"/>
    <w:pPr>
      <w:numPr>
        <w:numId w:val="68"/>
      </w:numPr>
      <w:tabs>
        <w:tab w:val="clear" w:pos="567"/>
        <w:tab w:val="left" w:pos="284"/>
        <w:tab w:val="num" w:pos="1281"/>
      </w:tabs>
      <w:overflowPunct w:val="0"/>
      <w:autoSpaceDE w:val="0"/>
      <w:autoSpaceDN w:val="0"/>
      <w:adjustRightInd w:val="0"/>
      <w:spacing w:before="60"/>
      <w:ind w:left="1281" w:hanging="360"/>
      <w:jc w:val="both"/>
      <w:textAlignment w:val="baseline"/>
    </w:pPr>
    <w:rPr>
      <w:sz w:val="22"/>
      <w:szCs w:val="22"/>
    </w:rPr>
  </w:style>
  <w:style w:type="paragraph" w:customStyle="1" w:styleId="ListBul2">
    <w:name w:val="ListBul2"/>
    <w:basedOn w:val="a"/>
    <w:rsid w:val="00681B25"/>
    <w:pPr>
      <w:tabs>
        <w:tab w:val="left" w:pos="567"/>
        <w:tab w:val="num" w:pos="1270"/>
      </w:tabs>
      <w:overflowPunct w:val="0"/>
      <w:autoSpaceDE w:val="0"/>
      <w:autoSpaceDN w:val="0"/>
      <w:adjustRightInd w:val="0"/>
      <w:spacing w:before="60"/>
      <w:ind w:left="1270" w:hanging="360"/>
      <w:jc w:val="both"/>
      <w:textAlignment w:val="baseline"/>
    </w:pPr>
    <w:rPr>
      <w:sz w:val="22"/>
      <w:szCs w:val="22"/>
    </w:rPr>
  </w:style>
  <w:style w:type="paragraph" w:customStyle="1" w:styleId="Vrezkanum">
    <w:name w:val="Vrezka_num"/>
    <w:basedOn w:val="Vrezkatext"/>
    <w:rsid w:val="00681B25"/>
    <w:pPr>
      <w:tabs>
        <w:tab w:val="left" w:pos="284"/>
        <w:tab w:val="num" w:pos="1337"/>
      </w:tabs>
      <w:ind w:left="1337" w:hanging="360"/>
    </w:pPr>
  </w:style>
  <w:style w:type="paragraph" w:customStyle="1" w:styleId="Vrezkatext">
    <w:name w:val="Vrezka_text"/>
    <w:rsid w:val="00681B25"/>
    <w:pPr>
      <w:spacing w:before="120" w:after="120"/>
      <w:jc w:val="both"/>
    </w:pPr>
    <w:rPr>
      <w:rFonts w:ascii="Arial" w:hAnsi="Arial" w:cs="Arial"/>
      <w:sz w:val="18"/>
      <w:szCs w:val="18"/>
    </w:rPr>
  </w:style>
  <w:style w:type="paragraph" w:customStyle="1" w:styleId="Vrezkabul">
    <w:name w:val="Vrezka_bul"/>
    <w:basedOn w:val="Vrezkatext"/>
    <w:rsid w:val="00681B25"/>
    <w:pPr>
      <w:tabs>
        <w:tab w:val="left" w:pos="284"/>
        <w:tab w:val="num" w:pos="1272"/>
      </w:tabs>
      <w:ind w:left="1272" w:hanging="360"/>
    </w:pPr>
  </w:style>
  <w:style w:type="paragraph" w:customStyle="1" w:styleId="Vrezkabul2">
    <w:name w:val="Vrezka_bul2"/>
    <w:basedOn w:val="Vrezkatext"/>
    <w:rsid w:val="00681B25"/>
    <w:pPr>
      <w:tabs>
        <w:tab w:val="left" w:pos="567"/>
        <w:tab w:val="num" w:pos="644"/>
        <w:tab w:val="num" w:pos="1272"/>
      </w:tabs>
      <w:ind w:left="567" w:hanging="283"/>
    </w:pPr>
  </w:style>
  <w:style w:type="paragraph" w:customStyle="1" w:styleId="Epigraph">
    <w:name w:val="Epigraph"/>
    <w:basedOn w:val="a"/>
    <w:rsid w:val="00681B25"/>
    <w:pPr>
      <w:numPr>
        <w:numId w:val="69"/>
      </w:numPr>
      <w:tabs>
        <w:tab w:val="clear" w:pos="1134"/>
      </w:tabs>
      <w:overflowPunct w:val="0"/>
      <w:autoSpaceDE w:val="0"/>
      <w:autoSpaceDN w:val="0"/>
      <w:adjustRightInd w:val="0"/>
      <w:spacing w:before="240"/>
      <w:ind w:left="3402" w:firstLine="0"/>
      <w:jc w:val="right"/>
      <w:textAlignment w:val="baseline"/>
    </w:pPr>
    <w:rPr>
      <w:i/>
      <w:iCs/>
      <w:sz w:val="20"/>
      <w:szCs w:val="20"/>
    </w:rPr>
  </w:style>
  <w:style w:type="paragraph" w:customStyle="1" w:styleId="Epigraphpodp">
    <w:name w:val="Epigraph_podp"/>
    <w:basedOn w:val="a"/>
    <w:rsid w:val="00681B25"/>
    <w:pPr>
      <w:numPr>
        <w:numId w:val="70"/>
      </w:numPr>
      <w:tabs>
        <w:tab w:val="clear" w:pos="360"/>
      </w:tabs>
      <w:overflowPunct w:val="0"/>
      <w:autoSpaceDE w:val="0"/>
      <w:autoSpaceDN w:val="0"/>
      <w:adjustRightInd w:val="0"/>
      <w:spacing w:after="240"/>
      <w:ind w:left="0" w:firstLine="0"/>
      <w:jc w:val="right"/>
      <w:textAlignment w:val="baseline"/>
    </w:pPr>
    <w:rPr>
      <w:sz w:val="20"/>
      <w:szCs w:val="20"/>
    </w:rPr>
  </w:style>
  <w:style w:type="paragraph" w:customStyle="1" w:styleId="Stihi">
    <w:name w:val="Stihi"/>
    <w:basedOn w:val="a"/>
    <w:rsid w:val="00681B25"/>
    <w:pPr>
      <w:numPr>
        <w:numId w:val="71"/>
      </w:numPr>
      <w:tabs>
        <w:tab w:val="clear" w:pos="644"/>
      </w:tabs>
      <w:overflowPunct w:val="0"/>
      <w:autoSpaceDE w:val="0"/>
      <w:autoSpaceDN w:val="0"/>
      <w:adjustRightInd w:val="0"/>
      <w:ind w:left="1134" w:right="1134" w:firstLine="0"/>
      <w:textAlignment w:val="baseline"/>
    </w:pPr>
    <w:rPr>
      <w:sz w:val="20"/>
      <w:szCs w:val="20"/>
    </w:rPr>
  </w:style>
  <w:style w:type="paragraph" w:customStyle="1" w:styleId="Picyakor">
    <w:name w:val="Pic_yakor"/>
    <w:basedOn w:val="a"/>
    <w:rsid w:val="00681B25"/>
    <w:pPr>
      <w:numPr>
        <w:numId w:val="72"/>
      </w:numPr>
      <w:tabs>
        <w:tab w:val="clear" w:pos="360"/>
      </w:tabs>
      <w:overflowPunct w:val="0"/>
      <w:autoSpaceDE w:val="0"/>
      <w:autoSpaceDN w:val="0"/>
      <w:adjustRightInd w:val="0"/>
      <w:spacing w:before="240" w:line="240" w:lineRule="atLeast"/>
      <w:ind w:left="0" w:firstLine="0"/>
      <w:jc w:val="center"/>
      <w:textAlignment w:val="baseline"/>
    </w:pPr>
    <w:rPr>
      <w:sz w:val="20"/>
      <w:szCs w:val="20"/>
    </w:rPr>
  </w:style>
  <w:style w:type="paragraph" w:customStyle="1" w:styleId="Picnazv">
    <w:name w:val="Pic_nazv"/>
    <w:basedOn w:val="a"/>
    <w:rsid w:val="00681B25"/>
    <w:pPr>
      <w:numPr>
        <w:numId w:val="73"/>
      </w:numPr>
      <w:tabs>
        <w:tab w:val="clear" w:pos="644"/>
      </w:tabs>
      <w:overflowPunct w:val="0"/>
      <w:autoSpaceDE w:val="0"/>
      <w:autoSpaceDN w:val="0"/>
      <w:adjustRightInd w:val="0"/>
      <w:spacing w:before="60" w:after="240"/>
      <w:ind w:left="0" w:firstLine="0"/>
      <w:jc w:val="center"/>
      <w:textAlignment w:val="baseline"/>
    </w:pPr>
    <w:rPr>
      <w:sz w:val="20"/>
      <w:szCs w:val="20"/>
    </w:rPr>
  </w:style>
  <w:style w:type="paragraph" w:customStyle="1" w:styleId="Tablenazv">
    <w:name w:val="Table_nazv"/>
    <w:basedOn w:val="a"/>
    <w:rsid w:val="00681B25"/>
    <w:pPr>
      <w:numPr>
        <w:numId w:val="74"/>
      </w:numPr>
      <w:tabs>
        <w:tab w:val="clear" w:pos="360"/>
      </w:tabs>
      <w:overflowPunct w:val="0"/>
      <w:autoSpaceDE w:val="0"/>
      <w:autoSpaceDN w:val="0"/>
      <w:adjustRightInd w:val="0"/>
      <w:spacing w:before="240" w:after="60"/>
      <w:ind w:left="0" w:firstLine="0"/>
      <w:jc w:val="both"/>
      <w:textAlignment w:val="baseline"/>
    </w:pPr>
    <w:rPr>
      <w:sz w:val="20"/>
      <w:szCs w:val="20"/>
    </w:rPr>
  </w:style>
  <w:style w:type="paragraph" w:customStyle="1" w:styleId="Tableheader">
    <w:name w:val="Table_header"/>
    <w:basedOn w:val="a"/>
    <w:rsid w:val="00681B25"/>
    <w:pPr>
      <w:numPr>
        <w:numId w:val="75"/>
      </w:numPr>
      <w:tabs>
        <w:tab w:val="clear" w:pos="360"/>
      </w:tabs>
      <w:overflowPunct w:val="0"/>
      <w:autoSpaceDE w:val="0"/>
      <w:autoSpaceDN w:val="0"/>
      <w:adjustRightInd w:val="0"/>
      <w:spacing w:before="60"/>
      <w:ind w:left="0" w:firstLine="0"/>
      <w:jc w:val="both"/>
      <w:textAlignment w:val="baseline"/>
    </w:pPr>
    <w:rPr>
      <w:b/>
      <w:bCs/>
      <w:sz w:val="20"/>
      <w:szCs w:val="20"/>
    </w:rPr>
  </w:style>
  <w:style w:type="paragraph" w:customStyle="1" w:styleId="Tabletext">
    <w:name w:val="Table_text"/>
    <w:basedOn w:val="a"/>
    <w:rsid w:val="00681B25"/>
    <w:pPr>
      <w:numPr>
        <w:numId w:val="76"/>
      </w:numPr>
      <w:tabs>
        <w:tab w:val="clear" w:pos="644"/>
      </w:tabs>
      <w:overflowPunct w:val="0"/>
      <w:autoSpaceDE w:val="0"/>
      <w:autoSpaceDN w:val="0"/>
      <w:adjustRightInd w:val="0"/>
      <w:spacing w:before="60"/>
      <w:ind w:left="0" w:firstLine="0"/>
      <w:jc w:val="both"/>
      <w:textAlignment w:val="baseline"/>
    </w:pPr>
    <w:rPr>
      <w:sz w:val="20"/>
      <w:szCs w:val="20"/>
    </w:rPr>
  </w:style>
  <w:style w:type="character" w:customStyle="1" w:styleId="kursiv">
    <w:name w:val="kursiv"/>
    <w:basedOn w:val="a0"/>
    <w:rsid w:val="00681B25"/>
    <w:rPr>
      <w:i/>
      <w:iCs/>
      <w:lang w:val="ru-RU"/>
    </w:rPr>
  </w:style>
  <w:style w:type="paragraph" w:customStyle="1" w:styleId="Vrezkanazv">
    <w:name w:val="Vrezka_nazv"/>
    <w:next w:val="Vrezkatext"/>
    <w:rsid w:val="00681B25"/>
    <w:pPr>
      <w:spacing w:before="240"/>
    </w:pPr>
    <w:rPr>
      <w:rFonts w:ascii="Arial" w:hAnsi="Arial" w:cs="Arial"/>
      <w:b/>
      <w:bCs/>
      <w:caps/>
    </w:rPr>
  </w:style>
  <w:style w:type="character" w:customStyle="1" w:styleId="tablenomer">
    <w:name w:val="table_nomer"/>
    <w:basedOn w:val="bold"/>
    <w:rsid w:val="00681B25"/>
  </w:style>
  <w:style w:type="character" w:customStyle="1" w:styleId="picnomer">
    <w:name w:val="pic_nomer"/>
    <w:basedOn w:val="a0"/>
    <w:rsid w:val="00681B25"/>
    <w:rPr>
      <w:b/>
      <w:bCs/>
    </w:rPr>
  </w:style>
  <w:style w:type="paragraph" w:styleId="aff2">
    <w:name w:val="Body Text First Indent"/>
    <w:basedOn w:val="a8"/>
    <w:link w:val="aff3"/>
    <w:rsid w:val="00681B25"/>
    <w:pPr>
      <w:overflowPunct w:val="0"/>
      <w:autoSpaceDE w:val="0"/>
      <w:autoSpaceDN w:val="0"/>
      <w:adjustRightInd w:val="0"/>
      <w:spacing w:before="60" w:after="120"/>
      <w:ind w:firstLine="210"/>
      <w:jc w:val="both"/>
      <w:textAlignment w:val="baseline"/>
    </w:pPr>
    <w:rPr>
      <w:sz w:val="22"/>
      <w:szCs w:val="22"/>
    </w:rPr>
  </w:style>
  <w:style w:type="character" w:customStyle="1" w:styleId="aff3">
    <w:name w:val="Красная строка Знак"/>
    <w:basedOn w:val="a9"/>
    <w:link w:val="aff2"/>
    <w:rsid w:val="00681B25"/>
    <w:rPr>
      <w:sz w:val="22"/>
      <w:szCs w:val="22"/>
    </w:rPr>
  </w:style>
  <w:style w:type="paragraph" w:styleId="aff4">
    <w:name w:val="annotation text"/>
    <w:basedOn w:val="a"/>
    <w:link w:val="aff5"/>
    <w:rsid w:val="00681B2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hr-HR"/>
    </w:rPr>
  </w:style>
  <w:style w:type="character" w:customStyle="1" w:styleId="aff5">
    <w:name w:val="Текст примечания Знак"/>
    <w:basedOn w:val="a0"/>
    <w:link w:val="aff4"/>
    <w:rsid w:val="00681B25"/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Начало-АКУ</vt:lpstr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Начало-АКУ</dc:title>
  <dc:creator>Alex</dc:creator>
  <cp:lastModifiedBy>Alex</cp:lastModifiedBy>
  <cp:revision>7</cp:revision>
  <dcterms:created xsi:type="dcterms:W3CDTF">2016-03-31T12:30:00Z</dcterms:created>
  <dcterms:modified xsi:type="dcterms:W3CDTF">2016-10-13T11:36:00Z</dcterms:modified>
</cp:coreProperties>
</file>