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A5" w:rsidRPr="00C6513A" w:rsidRDefault="00CB04A5" w:rsidP="00C1443B">
      <w:pPr>
        <w:pStyle w:val="20"/>
        <w:keepNext/>
        <w:keepLines/>
        <w:shd w:val="clear" w:color="auto" w:fill="auto"/>
        <w:spacing w:after="267" w:line="240" w:lineRule="auto"/>
        <w:ind w:right="-1" w:firstLine="851"/>
        <w:contextualSpacing/>
        <w:rPr>
          <w:sz w:val="36"/>
          <w:szCs w:val="36"/>
        </w:rPr>
      </w:pPr>
      <w:bookmarkStart w:id="0" w:name="bookmark1"/>
      <w:r w:rsidRPr="00C6513A">
        <w:rPr>
          <w:sz w:val="36"/>
          <w:szCs w:val="36"/>
        </w:rPr>
        <w:t>Информационно-методическая</w:t>
      </w:r>
      <w:r>
        <w:rPr>
          <w:sz w:val="36"/>
          <w:szCs w:val="36"/>
        </w:rPr>
        <w:t xml:space="preserve"> </w:t>
      </w:r>
      <w:r w:rsidRPr="00C6513A">
        <w:rPr>
          <w:sz w:val="36"/>
          <w:szCs w:val="36"/>
        </w:rPr>
        <w:t>часть: нормативные правовые акты</w:t>
      </w:r>
      <w:bookmarkEnd w:id="0"/>
    </w:p>
    <w:p w:rsidR="00404C7F" w:rsidRPr="00C6513A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6513A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07.12.1998</w:t>
      </w:r>
      <w:r>
        <w:rPr>
          <w:sz w:val="28"/>
          <w:szCs w:val="28"/>
        </w:rPr>
        <w:t xml:space="preserve"> г.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6513A">
        <w:rPr>
          <w:sz w:val="28"/>
          <w:szCs w:val="28"/>
        </w:rPr>
        <w:t xml:space="preserve"> 218-3 (ред.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</w:t>
      </w:r>
      <w:r w:rsidRPr="00CE4C64">
        <w:rPr>
          <w:sz w:val="28"/>
          <w:szCs w:val="28"/>
        </w:rPr>
        <w:t>05</w:t>
      </w:r>
      <w:r>
        <w:rPr>
          <w:sz w:val="28"/>
          <w:szCs w:val="28"/>
        </w:rPr>
        <w:t>.01.</w:t>
      </w:r>
      <w:r w:rsidRPr="00CE4C64">
        <w:rPr>
          <w:sz w:val="28"/>
          <w:szCs w:val="28"/>
        </w:rPr>
        <w:t>2016 г. № 352-З</w:t>
      </w:r>
      <w:r w:rsidRPr="00C6513A">
        <w:rPr>
          <w:sz w:val="28"/>
          <w:szCs w:val="28"/>
        </w:rPr>
        <w:t xml:space="preserve">) </w:t>
      </w:r>
      <w:r>
        <w:rPr>
          <w:sz w:val="28"/>
          <w:szCs w:val="28"/>
        </w:rPr>
        <w:t>«Г</w:t>
      </w:r>
      <w:r w:rsidRPr="00C6513A">
        <w:rPr>
          <w:sz w:val="28"/>
          <w:szCs w:val="28"/>
        </w:rPr>
        <w:t xml:space="preserve">ражданский 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Беларусь»</w:t>
      </w:r>
    </w:p>
    <w:p w:rsidR="00404C7F" w:rsidRPr="00C6513A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400"/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6513A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15.12.1998</w:t>
      </w:r>
      <w:r>
        <w:rPr>
          <w:sz w:val="28"/>
          <w:szCs w:val="28"/>
        </w:rPr>
        <w:t xml:space="preserve"> г.</w:t>
      </w:r>
      <w:r w:rsidRPr="00C6513A">
        <w:rPr>
          <w:sz w:val="28"/>
          <w:szCs w:val="28"/>
        </w:rPr>
        <w:t xml:space="preserve"> № 219-3 (ред.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</w:t>
      </w:r>
      <w:r w:rsidRPr="00CE4C64">
        <w:rPr>
          <w:sz w:val="28"/>
          <w:szCs w:val="28"/>
        </w:rPr>
        <w:t>05.01.2016 г. № 356-З</w:t>
      </w:r>
      <w:r w:rsidRPr="00C6513A">
        <w:rPr>
          <w:sz w:val="28"/>
          <w:szCs w:val="28"/>
        </w:rPr>
        <w:t xml:space="preserve">) </w:t>
      </w:r>
      <w:r>
        <w:rPr>
          <w:sz w:val="28"/>
          <w:szCs w:val="28"/>
        </w:rPr>
        <w:t>«Х</w:t>
      </w:r>
      <w:r w:rsidRPr="00C6513A">
        <w:rPr>
          <w:sz w:val="28"/>
          <w:szCs w:val="28"/>
        </w:rPr>
        <w:t xml:space="preserve">озяйственный процессуальный 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Беларусь»</w:t>
      </w:r>
    </w:p>
    <w:p w:rsidR="00404C7F" w:rsidRPr="00C6513A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6513A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11.01.1999</w:t>
      </w:r>
      <w:r>
        <w:rPr>
          <w:sz w:val="28"/>
          <w:szCs w:val="28"/>
        </w:rPr>
        <w:t xml:space="preserve"> г.</w:t>
      </w:r>
      <w:r w:rsidRPr="00C6513A">
        <w:rPr>
          <w:sz w:val="28"/>
          <w:szCs w:val="28"/>
        </w:rPr>
        <w:t xml:space="preserve"> № 238-3 (ред.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05.01.</w:t>
      </w:r>
      <w:r w:rsidRPr="00CE4C64">
        <w:rPr>
          <w:sz w:val="28"/>
          <w:szCs w:val="28"/>
        </w:rPr>
        <w:t>2016 г. № 356-З</w:t>
      </w:r>
      <w:r w:rsidRPr="00C6513A">
        <w:rPr>
          <w:sz w:val="28"/>
          <w:szCs w:val="28"/>
        </w:rPr>
        <w:t xml:space="preserve">) </w:t>
      </w:r>
      <w:r>
        <w:rPr>
          <w:sz w:val="28"/>
          <w:szCs w:val="28"/>
        </w:rPr>
        <w:t>«Г</w:t>
      </w:r>
      <w:r w:rsidRPr="00C6513A">
        <w:rPr>
          <w:sz w:val="28"/>
          <w:szCs w:val="28"/>
        </w:rPr>
        <w:t xml:space="preserve">ражданский процессуальный 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Кодекс Республики Беларусь от 16.07.1999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295-3 (ред. от 20.04.2016 г. № 358-З) «Уголовно-процессуальный кодекс Республики Беларусь»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Кодекс Республики Беларусь от 19.12.2002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166-3 (ред. от 13.06.2016 г. № 372-З) «Налоговый кодекс Республики Беларусь (общая часть)»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Кодекс Республики Беларусь от 25.10.2000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441-3 (ред. от 13.07.2016 г. № 397-З) «Банковский кодекс Республики Беларусь»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Кодекс Республики Беларусь от 26.07.1999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296-3 (ред. от 15.07.2015 г. № 305-З) «Трудовой кодекс Республики Беларусь»</w:t>
      </w:r>
    </w:p>
    <w:p w:rsidR="00404C7F" w:rsidRPr="00C6513A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6513A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20.12.2006</w:t>
      </w:r>
      <w:r>
        <w:rPr>
          <w:sz w:val="28"/>
          <w:szCs w:val="28"/>
        </w:rPr>
        <w:t xml:space="preserve"> г.</w:t>
      </w:r>
      <w:r w:rsidRPr="00C6513A">
        <w:rPr>
          <w:sz w:val="28"/>
          <w:szCs w:val="28"/>
        </w:rPr>
        <w:t xml:space="preserve"> № 194-3 (ред. </w:t>
      </w:r>
      <w:r>
        <w:rPr>
          <w:sz w:val="28"/>
          <w:szCs w:val="28"/>
        </w:rPr>
        <w:t>от</w:t>
      </w:r>
      <w:r w:rsidRPr="00C6513A">
        <w:rPr>
          <w:sz w:val="28"/>
          <w:szCs w:val="28"/>
        </w:rPr>
        <w:t xml:space="preserve"> </w:t>
      </w:r>
      <w:r w:rsidRPr="00CE4C64">
        <w:rPr>
          <w:sz w:val="28"/>
          <w:szCs w:val="28"/>
        </w:rPr>
        <w:t>19</w:t>
      </w:r>
      <w:r>
        <w:rPr>
          <w:sz w:val="28"/>
          <w:szCs w:val="28"/>
        </w:rPr>
        <w:t>.07.</w:t>
      </w:r>
      <w:r w:rsidRPr="00CE4C64">
        <w:rPr>
          <w:sz w:val="28"/>
          <w:szCs w:val="28"/>
        </w:rPr>
        <w:t>2016 г. № 407-З</w:t>
      </w:r>
      <w:r w:rsidRPr="00C6513A">
        <w:rPr>
          <w:sz w:val="28"/>
          <w:szCs w:val="28"/>
        </w:rPr>
        <w:t xml:space="preserve">) </w:t>
      </w:r>
      <w:r>
        <w:rPr>
          <w:sz w:val="28"/>
          <w:szCs w:val="28"/>
        </w:rPr>
        <w:t>«П</w:t>
      </w:r>
      <w:r w:rsidRPr="00C6513A">
        <w:rPr>
          <w:sz w:val="28"/>
          <w:szCs w:val="28"/>
        </w:rPr>
        <w:t xml:space="preserve">роцессуально-исполнительный кодекс </w:t>
      </w:r>
      <w:r>
        <w:rPr>
          <w:sz w:val="28"/>
          <w:szCs w:val="28"/>
        </w:rPr>
        <w:t>Республики</w:t>
      </w:r>
      <w:r w:rsidRPr="00C6513A">
        <w:rPr>
          <w:sz w:val="28"/>
          <w:szCs w:val="28"/>
        </w:rPr>
        <w:t xml:space="preserve"> </w:t>
      </w:r>
      <w:r>
        <w:rPr>
          <w:sz w:val="28"/>
          <w:szCs w:val="28"/>
        </w:rPr>
        <w:t>Беларусь</w:t>
      </w:r>
      <w:r w:rsidRPr="00C6513A">
        <w:rPr>
          <w:sz w:val="28"/>
          <w:szCs w:val="28"/>
        </w:rPr>
        <w:t xml:space="preserve"> об а</w:t>
      </w:r>
      <w:r>
        <w:rPr>
          <w:sz w:val="28"/>
          <w:szCs w:val="28"/>
        </w:rPr>
        <w:t>дминистративных правонарушениях»</w:t>
      </w:r>
    </w:p>
    <w:p w:rsidR="00404C7F" w:rsidRPr="00FA37ED" w:rsidRDefault="00404C7F" w:rsidP="00404C7F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firstLine="720"/>
        <w:rPr>
          <w:rFonts w:ascii="Times New Roman" w:hAnsi="Times New Roman"/>
          <w:bCs/>
          <w:sz w:val="28"/>
          <w:szCs w:val="28"/>
        </w:rPr>
      </w:pPr>
      <w:r w:rsidRPr="00FA37ED">
        <w:rPr>
          <w:rFonts w:ascii="Times New Roman" w:hAnsi="Times New Roman"/>
          <w:bCs/>
          <w:sz w:val="28"/>
          <w:szCs w:val="28"/>
        </w:rPr>
        <w:t xml:space="preserve">Закон Республики Беларусь от </w:t>
      </w:r>
      <w:r>
        <w:rPr>
          <w:rFonts w:ascii="Times New Roman" w:hAnsi="Times New Roman"/>
          <w:bCs/>
          <w:sz w:val="28"/>
          <w:szCs w:val="28"/>
        </w:rPr>
        <w:t>22.07.</w:t>
      </w:r>
      <w:smartTag w:uri="urn:schemas-microsoft-com:office:smarttags" w:element="metricconverter">
        <w:smartTagPr>
          <w:attr w:name="ProductID" w:val="2003 г"/>
        </w:smartTagPr>
        <w:r w:rsidRPr="00FA37ED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FA37ED">
        <w:rPr>
          <w:rFonts w:ascii="Times New Roman" w:hAnsi="Times New Roman"/>
          <w:bCs/>
          <w:sz w:val="28"/>
          <w:szCs w:val="28"/>
        </w:rPr>
        <w:t xml:space="preserve">. № 226-З (в ред. от </w:t>
      </w:r>
      <w:r w:rsidRPr="00FA37ED">
        <w:rPr>
          <w:rFonts w:ascii="Times New Roman" w:hAnsi="Times New Roman"/>
          <w:bCs/>
          <w:iCs/>
          <w:sz w:val="28"/>
          <w:szCs w:val="28"/>
        </w:rPr>
        <w:t>05.01.2016 г. № 355-З</w:t>
      </w:r>
      <w:r w:rsidRPr="00FA37ED">
        <w:rPr>
          <w:rFonts w:ascii="Times New Roman" w:hAnsi="Times New Roman"/>
          <w:bCs/>
          <w:sz w:val="28"/>
          <w:szCs w:val="28"/>
        </w:rPr>
        <w:t xml:space="preserve">) «О валютном регулировании и валютном контроле» </w:t>
      </w:r>
    </w:p>
    <w:p w:rsidR="00404C7F" w:rsidRPr="00FA37ED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FA37ED">
        <w:rPr>
          <w:bCs/>
          <w:sz w:val="28"/>
          <w:szCs w:val="28"/>
        </w:rPr>
        <w:t xml:space="preserve">Закон Республики Беларусь от </w:t>
      </w:r>
      <w:r>
        <w:rPr>
          <w:bCs/>
          <w:sz w:val="28"/>
          <w:szCs w:val="28"/>
        </w:rPr>
        <w:t>25.11.</w:t>
      </w:r>
      <w:smartTag w:uri="urn:schemas-microsoft-com:office:smarttags" w:element="metricconverter">
        <w:smartTagPr>
          <w:attr w:name="ProductID" w:val="2004 г"/>
        </w:smartTagPr>
        <w:r w:rsidRPr="00FA37ED">
          <w:rPr>
            <w:bCs/>
            <w:sz w:val="28"/>
            <w:szCs w:val="28"/>
          </w:rPr>
          <w:t>2004 г</w:t>
        </w:r>
      </w:smartTag>
      <w:r w:rsidRPr="00FA37ED">
        <w:rPr>
          <w:bCs/>
          <w:sz w:val="28"/>
          <w:szCs w:val="28"/>
        </w:rPr>
        <w:t>. № 347-З «О государственном регулировании внешнеторговой деятельности»</w:t>
      </w:r>
    </w:p>
    <w:p w:rsidR="00404C7F" w:rsidRPr="00FA37ED" w:rsidRDefault="00404C7F" w:rsidP="00404C7F">
      <w:pPr>
        <w:pStyle w:val="a4"/>
        <w:numPr>
          <w:ilvl w:val="0"/>
          <w:numId w:val="17"/>
        </w:numPr>
        <w:tabs>
          <w:tab w:val="left" w:pos="1134"/>
        </w:tabs>
        <w:ind w:left="0" w:right="-1" w:firstLine="720"/>
        <w:rPr>
          <w:rFonts w:ascii="Times New Roman" w:hAnsi="Times New Roman"/>
          <w:sz w:val="28"/>
          <w:szCs w:val="28"/>
        </w:rPr>
      </w:pPr>
      <w:r w:rsidRPr="00FA37ED">
        <w:rPr>
          <w:rFonts w:ascii="Times New Roman" w:hAnsi="Times New Roman"/>
          <w:bCs/>
          <w:sz w:val="28"/>
          <w:szCs w:val="28"/>
        </w:rPr>
        <w:t xml:space="preserve">Закон Республики Беларусь от </w:t>
      </w:r>
      <w:r>
        <w:rPr>
          <w:rFonts w:ascii="Times New Roman" w:hAnsi="Times New Roman"/>
          <w:bCs/>
          <w:sz w:val="28"/>
          <w:szCs w:val="28"/>
        </w:rPr>
        <w:t>12.07.</w:t>
      </w:r>
      <w:smartTag w:uri="urn:schemas-microsoft-com:office:smarttags" w:element="metricconverter">
        <w:smartTagPr>
          <w:attr w:name="ProductID" w:val="2013 г"/>
        </w:smartTagPr>
        <w:r w:rsidRPr="00FA37ED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FA37ED">
        <w:rPr>
          <w:rFonts w:ascii="Times New Roman" w:hAnsi="Times New Roman"/>
          <w:bCs/>
          <w:sz w:val="28"/>
          <w:szCs w:val="28"/>
        </w:rPr>
        <w:t>., № 53-З «Об инвестициях»</w:t>
      </w:r>
    </w:p>
    <w:p w:rsidR="00404C7F" w:rsidRPr="00FA37ED" w:rsidRDefault="00404C7F" w:rsidP="00404C7F">
      <w:pPr>
        <w:pStyle w:val="a4"/>
        <w:numPr>
          <w:ilvl w:val="0"/>
          <w:numId w:val="17"/>
        </w:numPr>
        <w:tabs>
          <w:tab w:val="left" w:pos="1134"/>
        </w:tabs>
        <w:ind w:left="0"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Республики Беларусь от 12.12.</w:t>
      </w:r>
      <w:smartTag w:uri="urn:schemas-microsoft-com:office:smarttags" w:element="metricconverter">
        <w:smartTagPr>
          <w:attr w:name="ProductID" w:val="2013 г"/>
        </w:smartTagPr>
        <w:r w:rsidRPr="00FA37ED">
          <w:rPr>
            <w:rFonts w:ascii="Times New Roman" w:hAnsi="Times New Roman"/>
            <w:sz w:val="28"/>
            <w:szCs w:val="28"/>
          </w:rPr>
          <w:t>2013 г</w:t>
        </w:r>
      </w:smartTag>
      <w:r w:rsidRPr="00FA37ED">
        <w:rPr>
          <w:rFonts w:ascii="Times New Roman" w:hAnsi="Times New Roman"/>
          <w:sz w:val="28"/>
          <w:szCs w:val="28"/>
        </w:rPr>
        <w:t>. № 94-З «О противодействии монополистической деятельности и развитии конкуренции»</w:t>
      </w:r>
    </w:p>
    <w:p w:rsidR="00404C7F" w:rsidRPr="00FA37ED" w:rsidRDefault="00404C7F" w:rsidP="00404C7F">
      <w:pPr>
        <w:pStyle w:val="a4"/>
        <w:numPr>
          <w:ilvl w:val="0"/>
          <w:numId w:val="17"/>
        </w:numPr>
        <w:tabs>
          <w:tab w:val="left" w:pos="1134"/>
        </w:tabs>
        <w:spacing w:after="0"/>
        <w:ind w:left="0" w:right="-1" w:firstLine="720"/>
        <w:rPr>
          <w:rFonts w:ascii="Times New Roman" w:hAnsi="Times New Roman"/>
          <w:sz w:val="28"/>
          <w:szCs w:val="28"/>
        </w:rPr>
      </w:pPr>
      <w:r w:rsidRPr="00FA37ED">
        <w:rPr>
          <w:rFonts w:ascii="Times New Roman" w:hAnsi="Times New Roman"/>
          <w:bCs/>
          <w:sz w:val="28"/>
          <w:szCs w:val="28"/>
        </w:rPr>
        <w:t xml:space="preserve">Закон Республики Беларусь от </w:t>
      </w:r>
      <w:r>
        <w:rPr>
          <w:rFonts w:ascii="Times New Roman" w:hAnsi="Times New Roman"/>
          <w:bCs/>
          <w:sz w:val="28"/>
          <w:szCs w:val="28"/>
        </w:rPr>
        <w:t>10.01.</w:t>
      </w:r>
      <w:smartTag w:uri="urn:schemas-microsoft-com:office:smarttags" w:element="metricconverter">
        <w:smartTagPr>
          <w:attr w:name="ProductID" w:val="2014 г"/>
        </w:smartTagPr>
        <w:r w:rsidRPr="00FA37ED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FA37ED">
        <w:rPr>
          <w:rFonts w:ascii="Times New Roman" w:hAnsi="Times New Roman"/>
          <w:bCs/>
          <w:sz w:val="28"/>
          <w:szCs w:val="28"/>
        </w:rPr>
        <w:t xml:space="preserve">., № 129-З (в ред. от </w:t>
      </w:r>
      <w:r w:rsidRPr="00FA37ED">
        <w:rPr>
          <w:rFonts w:ascii="Times New Roman" w:hAnsi="Times New Roman"/>
          <w:bCs/>
          <w:iCs/>
          <w:sz w:val="28"/>
          <w:szCs w:val="28"/>
        </w:rPr>
        <w:t>15.07.2015 г. № 307-З</w:t>
      </w:r>
      <w:r w:rsidRPr="00FA37ED">
        <w:rPr>
          <w:rFonts w:ascii="Times New Roman" w:hAnsi="Times New Roman"/>
          <w:bCs/>
          <w:sz w:val="28"/>
          <w:szCs w:val="28"/>
        </w:rPr>
        <w:t>) «О таможенном регулировании в Республике Беларусь»</w:t>
      </w:r>
    </w:p>
    <w:p w:rsidR="00404C7F" w:rsidRPr="00404C7F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404C7F">
        <w:rPr>
          <w:sz w:val="28"/>
          <w:szCs w:val="28"/>
        </w:rPr>
        <w:t>Закон Республики Беларусь от 23.07.2008</w:t>
      </w:r>
      <w:r>
        <w:rPr>
          <w:sz w:val="28"/>
          <w:szCs w:val="28"/>
        </w:rPr>
        <w:t xml:space="preserve"> г.</w:t>
      </w:r>
      <w:r w:rsidRPr="00404C7F">
        <w:rPr>
          <w:sz w:val="28"/>
          <w:szCs w:val="28"/>
        </w:rPr>
        <w:t xml:space="preserve"> № 421-3 (ред. от 08.01.</w:t>
      </w:r>
      <w:r w:rsidRPr="00404C7F">
        <w:rPr>
          <w:iCs/>
          <w:sz w:val="28"/>
          <w:szCs w:val="28"/>
        </w:rPr>
        <w:t>2014 г. № 124-З</w:t>
      </w:r>
      <w:r w:rsidRPr="00404C7F">
        <w:rPr>
          <w:sz w:val="28"/>
          <w:szCs w:val="28"/>
        </w:rPr>
        <w:t>)  «О международных договорах Ре</w:t>
      </w:r>
      <w:bookmarkStart w:id="1" w:name="_GoBack"/>
      <w:bookmarkEnd w:id="1"/>
      <w:r w:rsidRPr="00404C7F">
        <w:rPr>
          <w:sz w:val="28"/>
          <w:szCs w:val="28"/>
        </w:rPr>
        <w:t>спублики Беларусь»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Кодекс Республики Беларусь от 29.12.2009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71-3 (ред. от 13.06.2016 г. № 372-З) «Налоговый кодекс Республики Беларусь (особенная часть)»</w:t>
      </w:r>
    </w:p>
    <w:p w:rsidR="00404C7F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FA37ED">
        <w:rPr>
          <w:sz w:val="28"/>
          <w:szCs w:val="28"/>
        </w:rPr>
        <w:t>Закон Республики Беларусь от 25.11.2004</w:t>
      </w:r>
      <w:r>
        <w:rPr>
          <w:sz w:val="28"/>
          <w:szCs w:val="28"/>
        </w:rPr>
        <w:t xml:space="preserve"> г.</w:t>
      </w:r>
      <w:r w:rsidRPr="00FA37ED">
        <w:rPr>
          <w:sz w:val="28"/>
          <w:szCs w:val="28"/>
        </w:rPr>
        <w:t xml:space="preserve"> № 346-3 (ред. от </w:t>
      </w:r>
      <w:r w:rsidRPr="00FA37ED">
        <w:rPr>
          <w:iCs/>
          <w:sz w:val="28"/>
          <w:szCs w:val="28"/>
        </w:rPr>
        <w:t>13.07.2016 г. № 397-З</w:t>
      </w:r>
      <w:r w:rsidRPr="00FA37ED">
        <w:rPr>
          <w:sz w:val="28"/>
          <w:szCs w:val="28"/>
        </w:rPr>
        <w:t>)  «О мерах по защите экономических интересов Республики Беларусь при осуществлении внешней торговли товарами»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bCs/>
          <w:sz w:val="28"/>
          <w:szCs w:val="28"/>
        </w:rPr>
        <w:t xml:space="preserve">Указ Президента Республики Беларусь от </w:t>
      </w:r>
      <w:r>
        <w:rPr>
          <w:bCs/>
          <w:sz w:val="28"/>
          <w:szCs w:val="28"/>
        </w:rPr>
        <w:t>27.03.</w:t>
      </w:r>
      <w:smartTag w:uri="urn:schemas-microsoft-com:office:smarttags" w:element="metricconverter">
        <w:smartTagPr>
          <w:attr w:name="ProductID" w:val="2008 г"/>
        </w:smartTagPr>
        <w:r w:rsidRPr="00CE4C64">
          <w:rPr>
            <w:bCs/>
            <w:sz w:val="28"/>
            <w:szCs w:val="28"/>
          </w:rPr>
          <w:t>2008 г</w:t>
        </w:r>
      </w:smartTag>
      <w:r w:rsidRPr="00CE4C64">
        <w:rPr>
          <w:bCs/>
          <w:sz w:val="28"/>
          <w:szCs w:val="28"/>
        </w:rPr>
        <w:t xml:space="preserve">., № 178 (в </w:t>
      </w:r>
      <w:r w:rsidRPr="00CE4C64">
        <w:rPr>
          <w:bCs/>
          <w:sz w:val="28"/>
          <w:szCs w:val="28"/>
        </w:rPr>
        <w:lastRenderedPageBreak/>
        <w:t xml:space="preserve">ред. от </w:t>
      </w:r>
      <w:r w:rsidRPr="00CE4C64">
        <w:rPr>
          <w:bCs/>
          <w:iCs/>
          <w:sz w:val="28"/>
          <w:szCs w:val="28"/>
        </w:rPr>
        <w:t>23.11.2015 г. № 471</w:t>
      </w:r>
      <w:r w:rsidRPr="00CE4C64">
        <w:rPr>
          <w:bCs/>
          <w:sz w:val="28"/>
          <w:szCs w:val="28"/>
        </w:rPr>
        <w:t>)</w:t>
      </w:r>
      <w:r w:rsidRPr="00CE4C64">
        <w:rPr>
          <w:sz w:val="28"/>
          <w:szCs w:val="28"/>
        </w:rPr>
        <w:t xml:space="preserve"> «</w:t>
      </w:r>
      <w:r w:rsidRPr="00CE4C64">
        <w:rPr>
          <w:bCs/>
          <w:sz w:val="28"/>
          <w:szCs w:val="28"/>
        </w:rPr>
        <w:t>О порядке проведения и контроля внешнеторговых операций»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>Указ президента Республики Беларусь от 16.10.2009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 xml:space="preserve"> № 510 (ред. от 0</w:t>
      </w:r>
      <w:r w:rsidRPr="00CE4C64">
        <w:rPr>
          <w:iCs/>
          <w:sz w:val="28"/>
          <w:szCs w:val="28"/>
        </w:rPr>
        <w:t>3.06.2016 г. № 188</w:t>
      </w:r>
      <w:r w:rsidRPr="00CE4C64">
        <w:rPr>
          <w:sz w:val="28"/>
          <w:szCs w:val="28"/>
        </w:rPr>
        <w:t>) «О совершенствовании контрольной (надзорной) деятельности в республике Беларусь»</w:t>
      </w:r>
    </w:p>
    <w:p w:rsidR="00404C7F" w:rsidRPr="00CE4C64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Указ президента Республики Беларусь от 01.09.2010 </w:t>
      </w:r>
      <w:r>
        <w:rPr>
          <w:sz w:val="28"/>
          <w:szCs w:val="28"/>
        </w:rPr>
        <w:t xml:space="preserve"> г.</w:t>
      </w:r>
      <w:r w:rsidRPr="00CE4C64">
        <w:rPr>
          <w:sz w:val="28"/>
          <w:szCs w:val="28"/>
        </w:rPr>
        <w:t>№ 450 (ред. от 0</w:t>
      </w:r>
      <w:r w:rsidRPr="00CE4C64">
        <w:rPr>
          <w:iCs/>
          <w:sz w:val="28"/>
          <w:szCs w:val="28"/>
        </w:rPr>
        <w:t>3.06.2016 г. № 188</w:t>
      </w:r>
      <w:r w:rsidRPr="00CE4C64">
        <w:rPr>
          <w:sz w:val="28"/>
          <w:szCs w:val="28"/>
        </w:rPr>
        <w:t>) «О лицензировании отдельных видов деятельности»</w:t>
      </w:r>
    </w:p>
    <w:p w:rsidR="00404C7F" w:rsidRPr="00FA37ED" w:rsidRDefault="00404C7F" w:rsidP="00404C7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before="0" w:line="240" w:lineRule="auto"/>
        <w:ind w:left="0" w:right="-1" w:firstLine="720"/>
        <w:contextualSpacing/>
        <w:jc w:val="both"/>
        <w:rPr>
          <w:sz w:val="28"/>
          <w:szCs w:val="28"/>
        </w:rPr>
      </w:pPr>
      <w:r w:rsidRPr="00FA37ED">
        <w:rPr>
          <w:sz w:val="28"/>
          <w:szCs w:val="28"/>
        </w:rPr>
        <w:t>Указ президента Республики Беларусь от 25.02.2011</w:t>
      </w:r>
      <w:r>
        <w:rPr>
          <w:sz w:val="28"/>
          <w:szCs w:val="28"/>
        </w:rPr>
        <w:t xml:space="preserve"> г.</w:t>
      </w:r>
      <w:r w:rsidRPr="00FA37ED">
        <w:rPr>
          <w:sz w:val="28"/>
          <w:szCs w:val="28"/>
        </w:rPr>
        <w:t xml:space="preserve"> № 72 (ред. от 0</w:t>
      </w:r>
      <w:r w:rsidRPr="00FA37ED">
        <w:rPr>
          <w:iCs/>
          <w:sz w:val="28"/>
          <w:szCs w:val="28"/>
        </w:rPr>
        <w:t>3.06.2016 г. № 188</w:t>
      </w:r>
      <w:r w:rsidRPr="00FA37ED">
        <w:rPr>
          <w:sz w:val="28"/>
          <w:szCs w:val="28"/>
        </w:rPr>
        <w:t>) «О некоторых вопросах регулирования цен (тарифов) в республике Беларусь»</w:t>
      </w:r>
    </w:p>
    <w:p w:rsidR="00CB04A5" w:rsidRDefault="00CB04A5" w:rsidP="00E175ED"/>
    <w:p w:rsidR="00CB04A5" w:rsidRPr="00E175ED" w:rsidRDefault="00CB04A5" w:rsidP="00E175ED">
      <w:pPr>
        <w:pStyle w:val="220"/>
        <w:keepNext/>
        <w:keepLines/>
        <w:shd w:val="clear" w:color="auto" w:fill="auto"/>
        <w:spacing w:after="287" w:line="260" w:lineRule="exact"/>
        <w:ind w:left="3320"/>
        <w:rPr>
          <w:sz w:val="32"/>
          <w:szCs w:val="32"/>
        </w:rPr>
      </w:pPr>
      <w:r w:rsidRPr="00E175ED">
        <w:rPr>
          <w:sz w:val="32"/>
          <w:szCs w:val="32"/>
        </w:rPr>
        <w:tab/>
      </w:r>
      <w:bookmarkStart w:id="2" w:name="bookmark2"/>
      <w:r w:rsidRPr="00E175ED">
        <w:rPr>
          <w:sz w:val="32"/>
          <w:szCs w:val="32"/>
        </w:rPr>
        <w:t>ЛИТЕРАТУРА</w:t>
      </w:r>
      <w:bookmarkEnd w:id="2"/>
    </w:p>
    <w:p w:rsidR="00CB04A5" w:rsidRPr="00E175ED" w:rsidRDefault="00CB04A5" w:rsidP="00E175ED">
      <w:pPr>
        <w:pStyle w:val="20"/>
        <w:keepNext/>
        <w:keepLines/>
        <w:shd w:val="clear" w:color="auto" w:fill="auto"/>
        <w:spacing w:after="267" w:line="260" w:lineRule="exact"/>
        <w:ind w:left="3700"/>
        <w:jc w:val="left"/>
        <w:rPr>
          <w:sz w:val="28"/>
          <w:szCs w:val="28"/>
        </w:rPr>
      </w:pPr>
      <w:bookmarkStart w:id="3" w:name="bookmark3"/>
      <w:r w:rsidRPr="00E175ED">
        <w:rPr>
          <w:sz w:val="28"/>
          <w:szCs w:val="28"/>
        </w:rPr>
        <w:t>Основная</w:t>
      </w:r>
      <w:bookmarkEnd w:id="3"/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r w:rsidRPr="0018417F">
        <w:rPr>
          <w:sz w:val="28"/>
          <w:szCs w:val="28"/>
        </w:rPr>
        <w:t xml:space="preserve">Гражданский кодекс Республики Беларусь с комментарием и обзором практики хозяйственных судов / </w:t>
      </w:r>
      <w:proofErr w:type="spellStart"/>
      <w:r w:rsidRPr="0018417F">
        <w:rPr>
          <w:sz w:val="28"/>
          <w:szCs w:val="28"/>
        </w:rPr>
        <w:t>Д.П.Александров</w:t>
      </w:r>
      <w:proofErr w:type="spellEnd"/>
      <w:r w:rsidRPr="0018417F">
        <w:rPr>
          <w:sz w:val="28"/>
          <w:szCs w:val="28"/>
        </w:rPr>
        <w:t xml:space="preserve">, </w:t>
      </w:r>
      <w:proofErr w:type="spellStart"/>
      <w:r w:rsidRPr="0018417F">
        <w:rPr>
          <w:sz w:val="28"/>
          <w:szCs w:val="28"/>
        </w:rPr>
        <w:t>И.А.Вельская</w:t>
      </w:r>
      <w:proofErr w:type="spellEnd"/>
      <w:r w:rsidRPr="0018417F">
        <w:rPr>
          <w:sz w:val="28"/>
          <w:szCs w:val="28"/>
        </w:rPr>
        <w:t xml:space="preserve">, </w:t>
      </w:r>
      <w:proofErr w:type="spellStart"/>
      <w:r w:rsidRPr="0018417F">
        <w:rPr>
          <w:sz w:val="28"/>
          <w:szCs w:val="28"/>
        </w:rPr>
        <w:t>А.В.Бобков</w:t>
      </w:r>
      <w:proofErr w:type="spellEnd"/>
      <w:r w:rsidRPr="0018417F">
        <w:rPr>
          <w:sz w:val="28"/>
          <w:szCs w:val="28"/>
        </w:rPr>
        <w:t xml:space="preserve"> и др.; Под </w:t>
      </w:r>
      <w:proofErr w:type="spellStart"/>
      <w:r w:rsidRPr="0018417F">
        <w:rPr>
          <w:sz w:val="28"/>
          <w:szCs w:val="28"/>
        </w:rPr>
        <w:t>общ.ред</w:t>
      </w:r>
      <w:proofErr w:type="spellEnd"/>
      <w:r w:rsidRPr="0018417F">
        <w:rPr>
          <w:sz w:val="28"/>
          <w:szCs w:val="28"/>
        </w:rPr>
        <w:t xml:space="preserve">. </w:t>
      </w:r>
      <w:proofErr w:type="spellStart"/>
      <w:r w:rsidRPr="0018417F">
        <w:rPr>
          <w:sz w:val="28"/>
          <w:szCs w:val="28"/>
        </w:rPr>
        <w:t>В.С.Каменкова</w:t>
      </w:r>
      <w:proofErr w:type="spellEnd"/>
      <w:r w:rsidRPr="0018417F">
        <w:rPr>
          <w:sz w:val="28"/>
          <w:szCs w:val="28"/>
        </w:rPr>
        <w:t xml:space="preserve">; Высший Хозяйственный Суд Республики Беларусь. Мн.: </w:t>
      </w:r>
      <w:proofErr w:type="spellStart"/>
      <w:r w:rsidRPr="0018417F">
        <w:rPr>
          <w:sz w:val="28"/>
          <w:szCs w:val="28"/>
        </w:rPr>
        <w:t>Дикта</w:t>
      </w:r>
      <w:proofErr w:type="spellEnd"/>
      <w:r w:rsidRPr="0018417F">
        <w:rPr>
          <w:sz w:val="28"/>
          <w:szCs w:val="28"/>
        </w:rPr>
        <w:t>, 2004</w:t>
      </w:r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r w:rsidRPr="0018417F">
        <w:rPr>
          <w:sz w:val="28"/>
          <w:szCs w:val="28"/>
        </w:rPr>
        <w:t>Ануфриева, Л.Л. Международное частное право: учебник в 3 т. Т.1: Общая часть / Л.Л. Ануфриева. – М.: Изд-во БЕК, 2000. – 288 с.</w:t>
      </w:r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r w:rsidRPr="0018417F">
        <w:rPr>
          <w:sz w:val="28"/>
          <w:szCs w:val="28"/>
        </w:rPr>
        <w:t xml:space="preserve"> А</w:t>
      </w:r>
      <w:r w:rsidRPr="0018417F">
        <w:rPr>
          <w:bCs/>
          <w:sz w:val="28"/>
          <w:szCs w:val="28"/>
        </w:rPr>
        <w:t>нуфриева, Л.Л. Международное частное право: учебник в 3 т. Т.2: Общая часть / Л.Л. Ануфриева. – М.: Изд-во БЕК, 2000. – 656 с.</w:t>
      </w:r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proofErr w:type="spellStart"/>
      <w:r w:rsidRPr="0018417F">
        <w:rPr>
          <w:sz w:val="28"/>
          <w:szCs w:val="28"/>
        </w:rPr>
        <w:t>Вабищевич</w:t>
      </w:r>
      <w:proofErr w:type="spellEnd"/>
      <w:r w:rsidRPr="0018417F">
        <w:rPr>
          <w:sz w:val="28"/>
          <w:szCs w:val="28"/>
        </w:rPr>
        <w:t xml:space="preserve">, С.С. Внешнеэкономическая деятельность в Республике Беларусь: правовые перспективы: </w:t>
      </w:r>
      <w:proofErr w:type="spellStart"/>
      <w:r w:rsidRPr="0018417F">
        <w:rPr>
          <w:sz w:val="28"/>
          <w:szCs w:val="28"/>
        </w:rPr>
        <w:t>моногр</w:t>
      </w:r>
      <w:proofErr w:type="spellEnd"/>
      <w:r w:rsidRPr="0018417F">
        <w:rPr>
          <w:sz w:val="28"/>
          <w:szCs w:val="28"/>
        </w:rPr>
        <w:t xml:space="preserve">. / С.С. </w:t>
      </w:r>
      <w:proofErr w:type="spellStart"/>
      <w:r w:rsidRPr="0018417F">
        <w:rPr>
          <w:sz w:val="28"/>
          <w:szCs w:val="28"/>
        </w:rPr>
        <w:t>Вабищевич</w:t>
      </w:r>
      <w:proofErr w:type="spellEnd"/>
      <w:r w:rsidRPr="0018417F">
        <w:rPr>
          <w:sz w:val="28"/>
          <w:szCs w:val="28"/>
        </w:rPr>
        <w:t xml:space="preserve">. – Минск, 2005. </w:t>
      </w:r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r w:rsidRPr="0018417F">
        <w:rPr>
          <w:sz w:val="28"/>
          <w:szCs w:val="28"/>
        </w:rPr>
        <w:t xml:space="preserve">Международное регулирование внешнеэкономической деятельности / Д.П. Александров, А. В. Бобков, С. А. Васьковский и др.; под ред. В.С. </w:t>
      </w:r>
      <w:proofErr w:type="spellStart"/>
      <w:r w:rsidRPr="0018417F">
        <w:rPr>
          <w:sz w:val="28"/>
          <w:szCs w:val="28"/>
        </w:rPr>
        <w:t>Каменкова</w:t>
      </w:r>
      <w:proofErr w:type="spellEnd"/>
      <w:r w:rsidRPr="0018417F">
        <w:rPr>
          <w:sz w:val="28"/>
          <w:szCs w:val="28"/>
        </w:rPr>
        <w:t xml:space="preserve">. – Минск, 2005. </w:t>
      </w:r>
    </w:p>
    <w:p w:rsidR="00CB04A5" w:rsidRPr="0018417F" w:rsidRDefault="00CB04A5" w:rsidP="0018417F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40" w:firstLine="851"/>
        <w:contextualSpacing/>
        <w:jc w:val="both"/>
        <w:rPr>
          <w:bCs/>
          <w:sz w:val="28"/>
          <w:szCs w:val="28"/>
        </w:rPr>
      </w:pPr>
      <w:proofErr w:type="spellStart"/>
      <w:r w:rsidRPr="0018417F">
        <w:rPr>
          <w:color w:val="000000"/>
          <w:sz w:val="28"/>
          <w:szCs w:val="28"/>
        </w:rPr>
        <w:t>Функ</w:t>
      </w:r>
      <w:proofErr w:type="spellEnd"/>
      <w:r w:rsidRPr="0018417F">
        <w:rPr>
          <w:color w:val="000000"/>
          <w:sz w:val="28"/>
          <w:szCs w:val="28"/>
        </w:rPr>
        <w:t xml:space="preserve">, Я.И. Курс внешнеторгового права: основные внешнеторговые сделки / Я.И. </w:t>
      </w:r>
      <w:proofErr w:type="spellStart"/>
      <w:r w:rsidRPr="0018417F">
        <w:rPr>
          <w:color w:val="000000"/>
          <w:sz w:val="28"/>
          <w:szCs w:val="28"/>
        </w:rPr>
        <w:t>Функ</w:t>
      </w:r>
      <w:proofErr w:type="spellEnd"/>
      <w:r w:rsidRPr="0018417F">
        <w:rPr>
          <w:color w:val="000000"/>
          <w:sz w:val="28"/>
          <w:szCs w:val="28"/>
        </w:rPr>
        <w:t xml:space="preserve">, Д.А. </w:t>
      </w:r>
      <w:proofErr w:type="spellStart"/>
      <w:r w:rsidRPr="0018417F">
        <w:rPr>
          <w:color w:val="000000"/>
          <w:sz w:val="28"/>
          <w:szCs w:val="28"/>
        </w:rPr>
        <w:t>Калимов</w:t>
      </w:r>
      <w:proofErr w:type="spellEnd"/>
      <w:r w:rsidRPr="0018417F">
        <w:rPr>
          <w:color w:val="000000"/>
          <w:sz w:val="28"/>
          <w:szCs w:val="28"/>
        </w:rPr>
        <w:t xml:space="preserve">, В.П. Сергеев; под общ. ред. Я.И. </w:t>
      </w:r>
      <w:proofErr w:type="spellStart"/>
      <w:r w:rsidRPr="0018417F">
        <w:rPr>
          <w:color w:val="000000"/>
          <w:sz w:val="28"/>
          <w:szCs w:val="28"/>
        </w:rPr>
        <w:t>Функа</w:t>
      </w:r>
      <w:proofErr w:type="spellEnd"/>
      <w:r w:rsidRPr="0018417F">
        <w:rPr>
          <w:color w:val="000000"/>
          <w:sz w:val="28"/>
          <w:szCs w:val="28"/>
        </w:rPr>
        <w:t xml:space="preserve">. – М., 2007. </w:t>
      </w:r>
    </w:p>
    <w:p w:rsidR="00CB04A5" w:rsidRPr="0018417F" w:rsidRDefault="00CB04A5" w:rsidP="00C26492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314"/>
          <w:tab w:val="left" w:pos="1134"/>
        </w:tabs>
        <w:spacing w:before="0" w:line="240" w:lineRule="auto"/>
        <w:ind w:firstLine="851"/>
        <w:contextualSpacing/>
        <w:jc w:val="both"/>
        <w:rPr>
          <w:sz w:val="28"/>
          <w:szCs w:val="28"/>
        </w:rPr>
      </w:pPr>
      <w:r w:rsidRPr="0018417F">
        <w:rPr>
          <w:sz w:val="28"/>
          <w:szCs w:val="28"/>
        </w:rPr>
        <w:t xml:space="preserve">Договорное право. Книг и 1-5. Брагинский М.И., </w:t>
      </w:r>
      <w:proofErr w:type="spellStart"/>
      <w:r w:rsidRPr="0018417F">
        <w:rPr>
          <w:sz w:val="28"/>
          <w:szCs w:val="28"/>
        </w:rPr>
        <w:t>Витрянский</w:t>
      </w:r>
      <w:proofErr w:type="spellEnd"/>
      <w:r w:rsidRPr="0018417F">
        <w:rPr>
          <w:sz w:val="28"/>
          <w:szCs w:val="28"/>
        </w:rPr>
        <w:t xml:space="preserve"> В.В. Год издания: 2000-2006.</w:t>
      </w:r>
    </w:p>
    <w:p w:rsidR="00CB04A5" w:rsidRPr="0018417F" w:rsidRDefault="00CB04A5" w:rsidP="00C26492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323"/>
          <w:tab w:val="left" w:pos="1134"/>
        </w:tabs>
        <w:spacing w:before="0" w:after="333" w:line="240" w:lineRule="auto"/>
        <w:ind w:right="40" w:firstLine="851"/>
        <w:contextualSpacing/>
        <w:jc w:val="both"/>
        <w:rPr>
          <w:sz w:val="28"/>
          <w:szCs w:val="28"/>
        </w:rPr>
      </w:pPr>
      <w:r w:rsidRPr="0018417F">
        <w:rPr>
          <w:sz w:val="28"/>
          <w:szCs w:val="28"/>
        </w:rPr>
        <w:t xml:space="preserve"> Граждане кое право: учеб. : в 3 т. Т, 2. —4-е изд., </w:t>
      </w:r>
      <w:proofErr w:type="spellStart"/>
      <w:r w:rsidRPr="0018417F">
        <w:rPr>
          <w:sz w:val="28"/>
          <w:szCs w:val="28"/>
        </w:rPr>
        <w:t>перераб</w:t>
      </w:r>
      <w:proofErr w:type="spellEnd"/>
      <w:r w:rsidRPr="0018417F">
        <w:rPr>
          <w:sz w:val="28"/>
          <w:szCs w:val="28"/>
        </w:rPr>
        <w:t xml:space="preserve">. и доп. / Е. Ю. </w:t>
      </w:r>
      <w:proofErr w:type="spellStart"/>
      <w:r w:rsidRPr="0018417F">
        <w:rPr>
          <w:sz w:val="28"/>
          <w:szCs w:val="28"/>
        </w:rPr>
        <w:t>Валявина</w:t>
      </w:r>
      <w:proofErr w:type="spellEnd"/>
      <w:r w:rsidRPr="0018417F">
        <w:rPr>
          <w:sz w:val="28"/>
          <w:szCs w:val="28"/>
        </w:rPr>
        <w:t xml:space="preserve">, И. В. Елисеев [и др.] ; отв. ред. А- П. Сергеев, Ю. К. Толстой. — М.: ТК </w:t>
      </w:r>
      <w:proofErr w:type="spellStart"/>
      <w:r w:rsidRPr="0018417F">
        <w:rPr>
          <w:sz w:val="28"/>
          <w:szCs w:val="28"/>
        </w:rPr>
        <w:t>Велби</w:t>
      </w:r>
      <w:proofErr w:type="spellEnd"/>
      <w:r w:rsidRPr="0018417F">
        <w:rPr>
          <w:sz w:val="28"/>
          <w:szCs w:val="28"/>
        </w:rPr>
        <w:t>, Изд-во Проспект, 2005. - 848 С.</w:t>
      </w:r>
    </w:p>
    <w:p w:rsidR="00CB04A5" w:rsidRPr="00E175ED" w:rsidRDefault="00CB04A5" w:rsidP="00C26492">
      <w:pPr>
        <w:pStyle w:val="20"/>
        <w:keepNext/>
        <w:keepLines/>
        <w:shd w:val="clear" w:color="auto" w:fill="auto"/>
        <w:tabs>
          <w:tab w:val="left" w:pos="0"/>
          <w:tab w:val="left" w:pos="1134"/>
        </w:tabs>
        <w:spacing w:after="258" w:line="260" w:lineRule="exact"/>
        <w:ind w:firstLine="851"/>
        <w:rPr>
          <w:sz w:val="28"/>
          <w:szCs w:val="28"/>
        </w:rPr>
      </w:pPr>
      <w:bookmarkStart w:id="4" w:name="bookmark4"/>
      <w:r w:rsidRPr="00E175ED">
        <w:rPr>
          <w:sz w:val="28"/>
          <w:szCs w:val="28"/>
        </w:rPr>
        <w:t>Дополнительная</w:t>
      </w:r>
      <w:bookmarkEnd w:id="4"/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 xml:space="preserve">Бондаренко, Н.Л. О роли принципов гражданского права в нормотворческой и правоприменительной деятельности: постановка проблемы / Н.Л. Бондаренко / </w:t>
      </w:r>
      <w:proofErr w:type="spellStart"/>
      <w:r w:rsidRPr="00C14123">
        <w:rPr>
          <w:sz w:val="28"/>
          <w:szCs w:val="28"/>
        </w:rPr>
        <w:t>Юрид</w:t>
      </w:r>
      <w:proofErr w:type="spellEnd"/>
      <w:r w:rsidRPr="00C14123">
        <w:rPr>
          <w:sz w:val="28"/>
          <w:szCs w:val="28"/>
        </w:rPr>
        <w:t>. журн. — 2005. — № 1. — С. 45—48.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41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>Бондаренко, Н.Л. Принципы гражданского права Республики Беларусь / Н.Л. Бондаренко. — Минск: БГЭУ, 2007.— 79 с.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 xml:space="preserve">Василевич, Г.Л. Источники белорусского права: принципы, </w:t>
      </w:r>
      <w:r w:rsidRPr="00C14123">
        <w:rPr>
          <w:sz w:val="28"/>
          <w:szCs w:val="28"/>
        </w:rPr>
        <w:lastRenderedPageBreak/>
        <w:t>нормативные акты, обычаи, прецеденты, доктрина / Г.А. Василевич. — Минск: Тесей, 2005. — 133 с.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659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 xml:space="preserve">Каменков, </w:t>
      </w:r>
      <w:r w:rsidRPr="00C14123">
        <w:rPr>
          <w:sz w:val="28"/>
          <w:szCs w:val="28"/>
          <w:lang w:val="en-US"/>
        </w:rPr>
        <w:t>B</w:t>
      </w:r>
      <w:r w:rsidRPr="00C14123">
        <w:rPr>
          <w:sz w:val="28"/>
          <w:szCs w:val="28"/>
        </w:rPr>
        <w:t>.</w:t>
      </w:r>
      <w:r w:rsidRPr="00C14123">
        <w:rPr>
          <w:sz w:val="28"/>
          <w:szCs w:val="28"/>
          <w:lang w:val="en-US"/>
        </w:rPr>
        <w:t>C</w:t>
      </w:r>
      <w:r w:rsidRPr="00C14123">
        <w:rPr>
          <w:sz w:val="28"/>
          <w:szCs w:val="28"/>
        </w:rPr>
        <w:t xml:space="preserve">. Экономика и правосудие: вопросы теории и практики / </w:t>
      </w:r>
      <w:r w:rsidRPr="00C14123">
        <w:rPr>
          <w:sz w:val="28"/>
          <w:szCs w:val="28"/>
          <w:lang w:val="en-US"/>
        </w:rPr>
        <w:t>B</w:t>
      </w:r>
      <w:r w:rsidRPr="00C14123">
        <w:rPr>
          <w:sz w:val="28"/>
          <w:szCs w:val="28"/>
        </w:rPr>
        <w:t>.</w:t>
      </w:r>
      <w:r w:rsidRPr="00C14123">
        <w:rPr>
          <w:sz w:val="28"/>
          <w:szCs w:val="28"/>
          <w:lang w:val="en-US"/>
        </w:rPr>
        <w:t>C</w:t>
      </w:r>
      <w:r w:rsidRPr="00C14123">
        <w:rPr>
          <w:sz w:val="28"/>
          <w:szCs w:val="28"/>
        </w:rPr>
        <w:t xml:space="preserve">. Каменков. — Минск: </w:t>
      </w:r>
      <w:proofErr w:type="spellStart"/>
      <w:r w:rsidRPr="00C14123">
        <w:rPr>
          <w:sz w:val="28"/>
          <w:szCs w:val="28"/>
        </w:rPr>
        <w:t>Харвест</w:t>
      </w:r>
      <w:proofErr w:type="spellEnd"/>
      <w:r w:rsidRPr="00C14123">
        <w:rPr>
          <w:sz w:val="28"/>
          <w:szCs w:val="28"/>
        </w:rPr>
        <w:t>, — 686 с.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r w:rsidRPr="00C14123">
        <w:rPr>
          <w:sz w:val="28"/>
          <w:szCs w:val="28"/>
        </w:rPr>
        <w:t xml:space="preserve">Брагинский, М.И. Договорное право / М.И. Брагинский, В.В. </w:t>
      </w:r>
      <w:proofErr w:type="spellStart"/>
      <w:r w:rsidRPr="00C14123">
        <w:rPr>
          <w:sz w:val="28"/>
          <w:szCs w:val="28"/>
        </w:rPr>
        <w:t>Витрянский</w:t>
      </w:r>
      <w:proofErr w:type="spellEnd"/>
      <w:r w:rsidRPr="00C14123">
        <w:rPr>
          <w:sz w:val="28"/>
          <w:szCs w:val="28"/>
        </w:rPr>
        <w:t>. — 2-е изд., стер. — М.: Статут, 2002. — Кн. 1: Общие положения. — 841 с.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 xml:space="preserve">Гражданское право: учебник в 2 ч. / Т.В. Авдеева [и др.]; под общ. ред. В.Ф. </w:t>
      </w:r>
      <w:proofErr w:type="spellStart"/>
      <w:r w:rsidRPr="00C14123">
        <w:rPr>
          <w:sz w:val="28"/>
          <w:szCs w:val="28"/>
        </w:rPr>
        <w:t>Чигира</w:t>
      </w:r>
      <w:proofErr w:type="spellEnd"/>
      <w:r w:rsidRPr="00C14123">
        <w:rPr>
          <w:sz w:val="28"/>
          <w:szCs w:val="28"/>
        </w:rPr>
        <w:t>. – Минск, 2002. – ч.2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>Садиков, О.Н. Правовое регулирование международных перевозок / О.Н. Садиков. – М., 1981.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r w:rsidRPr="00C14123">
        <w:rPr>
          <w:sz w:val="28"/>
          <w:szCs w:val="28"/>
        </w:rPr>
        <w:t xml:space="preserve">Международное частное право: учеб. пособие / Отв. ред. Н.И. </w:t>
      </w:r>
      <w:proofErr w:type="spellStart"/>
      <w:r w:rsidRPr="00C14123">
        <w:rPr>
          <w:sz w:val="28"/>
          <w:szCs w:val="28"/>
        </w:rPr>
        <w:t>Марышева</w:t>
      </w:r>
      <w:proofErr w:type="spellEnd"/>
      <w:r w:rsidRPr="00C14123">
        <w:rPr>
          <w:sz w:val="28"/>
          <w:szCs w:val="28"/>
        </w:rPr>
        <w:t xml:space="preserve">. – М.: </w:t>
      </w:r>
      <w:proofErr w:type="spellStart"/>
      <w:r w:rsidRPr="00C14123">
        <w:rPr>
          <w:sz w:val="28"/>
          <w:szCs w:val="28"/>
        </w:rPr>
        <w:t>Юристъ</w:t>
      </w:r>
      <w:proofErr w:type="spellEnd"/>
      <w:r w:rsidRPr="00C14123">
        <w:rPr>
          <w:sz w:val="28"/>
          <w:szCs w:val="28"/>
        </w:rPr>
        <w:t xml:space="preserve">, 2006. – 348 </w:t>
      </w:r>
      <w:proofErr w:type="spellStart"/>
      <w:r w:rsidRPr="00C14123">
        <w:rPr>
          <w:sz w:val="28"/>
          <w:szCs w:val="28"/>
        </w:rPr>
        <w:t>с.ъ</w:t>
      </w:r>
      <w:proofErr w:type="spellEnd"/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r w:rsidRPr="00C14123">
        <w:rPr>
          <w:sz w:val="28"/>
          <w:szCs w:val="28"/>
        </w:rPr>
        <w:t xml:space="preserve">Венская конвенция о договорах международной купли-продажи товаров: </w:t>
      </w:r>
      <w:proofErr w:type="spellStart"/>
      <w:r w:rsidRPr="00C14123">
        <w:rPr>
          <w:sz w:val="28"/>
          <w:szCs w:val="28"/>
        </w:rPr>
        <w:t>коммент</w:t>
      </w:r>
      <w:proofErr w:type="spellEnd"/>
      <w:r w:rsidRPr="00C14123">
        <w:rPr>
          <w:sz w:val="28"/>
          <w:szCs w:val="28"/>
        </w:rPr>
        <w:t xml:space="preserve">. / Отв. ред. А.С. Комаров. – М., 1994. 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proofErr w:type="spellStart"/>
      <w:r w:rsidRPr="00C14123">
        <w:rPr>
          <w:sz w:val="28"/>
          <w:szCs w:val="28"/>
        </w:rPr>
        <w:t>Канашевский</w:t>
      </w:r>
      <w:proofErr w:type="spellEnd"/>
      <w:r w:rsidRPr="00C14123">
        <w:rPr>
          <w:sz w:val="28"/>
          <w:szCs w:val="28"/>
        </w:rPr>
        <w:t xml:space="preserve">, В.А. Внешнеэкономические сделки. Правовое регулирование / В.А. </w:t>
      </w:r>
      <w:proofErr w:type="spellStart"/>
      <w:r w:rsidRPr="00C14123">
        <w:rPr>
          <w:sz w:val="28"/>
          <w:szCs w:val="28"/>
        </w:rPr>
        <w:t>Канашевский</w:t>
      </w:r>
      <w:proofErr w:type="spellEnd"/>
      <w:r w:rsidRPr="00C14123">
        <w:rPr>
          <w:sz w:val="28"/>
          <w:szCs w:val="28"/>
        </w:rPr>
        <w:t xml:space="preserve">. – М., 2005 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proofErr w:type="spellStart"/>
      <w:r w:rsidRPr="00C14123">
        <w:rPr>
          <w:sz w:val="28"/>
          <w:szCs w:val="28"/>
        </w:rPr>
        <w:t>Звеков</w:t>
      </w:r>
      <w:proofErr w:type="spellEnd"/>
      <w:r w:rsidRPr="00C14123">
        <w:rPr>
          <w:sz w:val="28"/>
          <w:szCs w:val="28"/>
        </w:rPr>
        <w:t xml:space="preserve">, В.П. Международное частное право: учебник / В.П. </w:t>
      </w:r>
      <w:proofErr w:type="spellStart"/>
      <w:r w:rsidRPr="00C14123">
        <w:rPr>
          <w:sz w:val="28"/>
          <w:szCs w:val="28"/>
        </w:rPr>
        <w:t>Звеков</w:t>
      </w:r>
      <w:proofErr w:type="spellEnd"/>
      <w:r w:rsidRPr="00C14123">
        <w:rPr>
          <w:sz w:val="28"/>
          <w:szCs w:val="28"/>
        </w:rPr>
        <w:t xml:space="preserve">. – М.: </w:t>
      </w:r>
      <w:proofErr w:type="spellStart"/>
      <w:r w:rsidRPr="00C14123">
        <w:rPr>
          <w:sz w:val="28"/>
          <w:szCs w:val="28"/>
        </w:rPr>
        <w:t>Юристъ</w:t>
      </w:r>
      <w:proofErr w:type="spellEnd"/>
      <w:r w:rsidRPr="00C14123">
        <w:rPr>
          <w:sz w:val="28"/>
          <w:szCs w:val="28"/>
        </w:rPr>
        <w:t>, 2004.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r w:rsidRPr="00C14123">
        <w:rPr>
          <w:sz w:val="28"/>
          <w:szCs w:val="28"/>
        </w:rPr>
        <w:t>Грачев, Ю.Н. Внешнеэкономическая деятельность. Организация и техника внешнеторговых операций: учеб. пособие / Ю.Н. Грачев. – М., 2001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proofErr w:type="spellStart"/>
      <w:r w:rsidRPr="00C14123">
        <w:rPr>
          <w:sz w:val="28"/>
          <w:szCs w:val="28"/>
        </w:rPr>
        <w:t>Витушко</w:t>
      </w:r>
      <w:proofErr w:type="spellEnd"/>
      <w:r w:rsidRPr="00C14123">
        <w:rPr>
          <w:sz w:val="28"/>
          <w:szCs w:val="28"/>
        </w:rPr>
        <w:t xml:space="preserve">, В.А. Правовое регулирование договора международной перевозки / В.А. </w:t>
      </w:r>
      <w:proofErr w:type="spellStart"/>
      <w:r w:rsidRPr="00C14123">
        <w:rPr>
          <w:sz w:val="28"/>
          <w:szCs w:val="28"/>
        </w:rPr>
        <w:t>Витушко</w:t>
      </w:r>
      <w:proofErr w:type="spellEnd"/>
      <w:r w:rsidRPr="00C14123">
        <w:rPr>
          <w:sz w:val="28"/>
          <w:szCs w:val="28"/>
        </w:rPr>
        <w:t xml:space="preserve"> // Право Беларуси. – 2004. - № 1.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proofErr w:type="spellStart"/>
      <w:r w:rsidRPr="00C14123">
        <w:rPr>
          <w:sz w:val="28"/>
          <w:szCs w:val="28"/>
        </w:rPr>
        <w:t>Витушко</w:t>
      </w:r>
      <w:proofErr w:type="spellEnd"/>
      <w:r w:rsidRPr="00C14123">
        <w:rPr>
          <w:sz w:val="28"/>
          <w:szCs w:val="28"/>
        </w:rPr>
        <w:t xml:space="preserve">, В.А. Правовое регулирование договора международной перевозки / В.А. </w:t>
      </w:r>
      <w:proofErr w:type="spellStart"/>
      <w:r w:rsidRPr="00C14123">
        <w:rPr>
          <w:sz w:val="28"/>
          <w:szCs w:val="28"/>
        </w:rPr>
        <w:t>Витушко</w:t>
      </w:r>
      <w:proofErr w:type="spellEnd"/>
      <w:r w:rsidRPr="00C14123">
        <w:rPr>
          <w:sz w:val="28"/>
          <w:szCs w:val="28"/>
        </w:rPr>
        <w:t xml:space="preserve"> // Право Беларуси. – 2004. - № 2.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bCs/>
          <w:sz w:val="28"/>
          <w:szCs w:val="28"/>
        </w:rPr>
      </w:pPr>
      <w:r w:rsidRPr="00C14123">
        <w:rPr>
          <w:sz w:val="28"/>
          <w:szCs w:val="28"/>
        </w:rPr>
        <w:t>Калугин, В.Ю. Основные направления реформирования законодательства в связи с присоединением Республики Беларусь к ВТО // Право Беларуси. – 2004. - № 3.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>Дмитриева, Г.К. Международный коммерческий арбитраж: учебно-</w:t>
      </w:r>
      <w:proofErr w:type="spellStart"/>
      <w:r w:rsidRPr="00C14123">
        <w:rPr>
          <w:sz w:val="28"/>
          <w:szCs w:val="28"/>
        </w:rPr>
        <w:t>практ</w:t>
      </w:r>
      <w:proofErr w:type="spellEnd"/>
      <w:r w:rsidRPr="00C14123">
        <w:rPr>
          <w:sz w:val="28"/>
          <w:szCs w:val="28"/>
        </w:rPr>
        <w:t>. пособие / Г.К. Дмитриева. – М., 1992.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>Коваленко, Е.И. Нетарифное регулирование внешнеторговой деятельности / Е.И. Коваленко // Право Беларуси. – 2003. – № 7.</w:t>
      </w:r>
    </w:p>
    <w:p w:rsidR="00CB04A5" w:rsidRPr="00C14123" w:rsidRDefault="00CB04A5" w:rsidP="00C14123">
      <w:pPr>
        <w:pStyle w:val="1"/>
        <w:numPr>
          <w:ilvl w:val="0"/>
          <w:numId w:val="12"/>
        </w:numPr>
        <w:shd w:val="clear" w:color="auto" w:fill="auto"/>
        <w:tabs>
          <w:tab w:val="left" w:pos="0"/>
          <w:tab w:val="left" w:pos="180"/>
          <w:tab w:val="left" w:pos="300"/>
        </w:tabs>
        <w:spacing w:before="0" w:line="240" w:lineRule="auto"/>
        <w:ind w:left="0" w:right="40" w:firstLine="540"/>
        <w:contextualSpacing/>
        <w:jc w:val="both"/>
        <w:rPr>
          <w:sz w:val="28"/>
          <w:szCs w:val="28"/>
        </w:rPr>
      </w:pPr>
      <w:r w:rsidRPr="00C14123">
        <w:rPr>
          <w:sz w:val="28"/>
          <w:szCs w:val="28"/>
        </w:rPr>
        <w:t xml:space="preserve">Толочко, О.Н. Правовое регулирование внешнеэкономической деятельности: учебное пособие / О.Н. Толочко. – Минск: </w:t>
      </w:r>
      <w:proofErr w:type="spellStart"/>
      <w:r w:rsidRPr="00C14123">
        <w:rPr>
          <w:sz w:val="28"/>
          <w:szCs w:val="28"/>
        </w:rPr>
        <w:t>Амалфея</w:t>
      </w:r>
      <w:proofErr w:type="spellEnd"/>
      <w:r w:rsidRPr="00C14123">
        <w:rPr>
          <w:sz w:val="28"/>
          <w:szCs w:val="28"/>
        </w:rPr>
        <w:t>, 2012. – 232 с.</w:t>
      </w:r>
    </w:p>
    <w:p w:rsidR="00CB04A5" w:rsidRPr="00C26492" w:rsidRDefault="00CB04A5" w:rsidP="00C14123">
      <w:pPr>
        <w:pStyle w:val="1"/>
        <w:shd w:val="clear" w:color="auto" w:fill="auto"/>
        <w:tabs>
          <w:tab w:val="left" w:pos="0"/>
          <w:tab w:val="left" w:pos="142"/>
          <w:tab w:val="left" w:pos="430"/>
          <w:tab w:val="left" w:pos="1134"/>
          <w:tab w:val="left" w:pos="1758"/>
        </w:tabs>
        <w:spacing w:before="0" w:line="240" w:lineRule="auto"/>
        <w:ind w:right="40" w:firstLine="0"/>
        <w:contextualSpacing/>
        <w:jc w:val="both"/>
        <w:rPr>
          <w:sz w:val="28"/>
          <w:szCs w:val="28"/>
        </w:rPr>
      </w:pPr>
    </w:p>
    <w:sectPr w:rsidR="00CB04A5" w:rsidRPr="00C26492" w:rsidSect="00E6143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60" w:rsidRDefault="008C2060">
      <w:r>
        <w:separator/>
      </w:r>
    </w:p>
  </w:endnote>
  <w:endnote w:type="continuationSeparator" w:id="0">
    <w:p w:rsidR="008C2060" w:rsidRDefault="008C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A5" w:rsidRDefault="00CB04A5" w:rsidP="00C46D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4A5" w:rsidRDefault="00CB04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4A5" w:rsidRDefault="00CB04A5" w:rsidP="00C46D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7D58">
      <w:rPr>
        <w:rStyle w:val="a7"/>
        <w:noProof/>
      </w:rPr>
      <w:t>1</w:t>
    </w:r>
    <w:r>
      <w:rPr>
        <w:rStyle w:val="a7"/>
      </w:rPr>
      <w:fldChar w:fldCharType="end"/>
    </w:r>
  </w:p>
  <w:p w:rsidR="00CB04A5" w:rsidRDefault="00CB0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60" w:rsidRDefault="008C2060">
      <w:r>
        <w:separator/>
      </w:r>
    </w:p>
  </w:footnote>
  <w:footnote w:type="continuationSeparator" w:id="0">
    <w:p w:rsidR="008C2060" w:rsidRDefault="008C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07C"/>
    <w:multiLevelType w:val="hybridMultilevel"/>
    <w:tmpl w:val="3E768FEC"/>
    <w:lvl w:ilvl="0" w:tplc="0E38EBA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30687"/>
    <w:multiLevelType w:val="multilevel"/>
    <w:tmpl w:val="18E8E1E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0A5FEE"/>
    <w:multiLevelType w:val="multilevel"/>
    <w:tmpl w:val="09D6AD0E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9B2196"/>
    <w:multiLevelType w:val="multilevel"/>
    <w:tmpl w:val="4B00A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DE53B1"/>
    <w:multiLevelType w:val="multilevel"/>
    <w:tmpl w:val="1254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E455A6"/>
    <w:multiLevelType w:val="multilevel"/>
    <w:tmpl w:val="FAF05B5E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796C40"/>
    <w:multiLevelType w:val="hybridMultilevel"/>
    <w:tmpl w:val="5A40C9F8"/>
    <w:lvl w:ilvl="0" w:tplc="0E38EBA6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053DB"/>
    <w:multiLevelType w:val="hybridMultilevel"/>
    <w:tmpl w:val="7C426A62"/>
    <w:lvl w:ilvl="0" w:tplc="0E38EBA6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5D7790"/>
    <w:multiLevelType w:val="hybridMultilevel"/>
    <w:tmpl w:val="00F289C2"/>
    <w:lvl w:ilvl="0" w:tplc="17CC48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04C6A7E"/>
    <w:multiLevelType w:val="multilevel"/>
    <w:tmpl w:val="2C84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5FD33AE"/>
    <w:multiLevelType w:val="hybridMultilevel"/>
    <w:tmpl w:val="AF0E5AEC"/>
    <w:lvl w:ilvl="0" w:tplc="17CC48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954BA3"/>
    <w:multiLevelType w:val="hybridMultilevel"/>
    <w:tmpl w:val="005887C4"/>
    <w:lvl w:ilvl="0" w:tplc="041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E0A43"/>
    <w:multiLevelType w:val="multilevel"/>
    <w:tmpl w:val="AAF86800"/>
    <w:lvl w:ilvl="0">
      <w:start w:val="200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876A64"/>
    <w:multiLevelType w:val="multilevel"/>
    <w:tmpl w:val="B3EE57E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120562"/>
    <w:multiLevelType w:val="hybridMultilevel"/>
    <w:tmpl w:val="68B09CFA"/>
    <w:lvl w:ilvl="0" w:tplc="0E38EBA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924C66"/>
    <w:multiLevelType w:val="hybridMultilevel"/>
    <w:tmpl w:val="746009B0"/>
    <w:lvl w:ilvl="0" w:tplc="0E38EBA6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BC04A1"/>
    <w:multiLevelType w:val="hybridMultilevel"/>
    <w:tmpl w:val="388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9CB"/>
    <w:rsid w:val="0002562C"/>
    <w:rsid w:val="000B3D5E"/>
    <w:rsid w:val="000D59CB"/>
    <w:rsid w:val="00161071"/>
    <w:rsid w:val="0018417F"/>
    <w:rsid w:val="002021ED"/>
    <w:rsid w:val="00287D58"/>
    <w:rsid w:val="00291BDA"/>
    <w:rsid w:val="002B1E77"/>
    <w:rsid w:val="00404C7F"/>
    <w:rsid w:val="00453CDE"/>
    <w:rsid w:val="00460DE4"/>
    <w:rsid w:val="00463D26"/>
    <w:rsid w:val="005A0642"/>
    <w:rsid w:val="005E4748"/>
    <w:rsid w:val="005F591A"/>
    <w:rsid w:val="00631DCC"/>
    <w:rsid w:val="00635665"/>
    <w:rsid w:val="00650EEC"/>
    <w:rsid w:val="0066120E"/>
    <w:rsid w:val="006A11D9"/>
    <w:rsid w:val="00713B9C"/>
    <w:rsid w:val="008466F8"/>
    <w:rsid w:val="008868BD"/>
    <w:rsid w:val="008C2060"/>
    <w:rsid w:val="00906B7E"/>
    <w:rsid w:val="009E17F3"/>
    <w:rsid w:val="00A858BC"/>
    <w:rsid w:val="00A87CDC"/>
    <w:rsid w:val="00B07CF1"/>
    <w:rsid w:val="00BE666E"/>
    <w:rsid w:val="00C14123"/>
    <w:rsid w:val="00C1443B"/>
    <w:rsid w:val="00C26492"/>
    <w:rsid w:val="00C46D0C"/>
    <w:rsid w:val="00C61308"/>
    <w:rsid w:val="00C6513A"/>
    <w:rsid w:val="00CB04A5"/>
    <w:rsid w:val="00CE4C64"/>
    <w:rsid w:val="00D1532C"/>
    <w:rsid w:val="00E175ED"/>
    <w:rsid w:val="00E6143A"/>
    <w:rsid w:val="00E85DC4"/>
    <w:rsid w:val="00E9233E"/>
    <w:rsid w:val="00F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3A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0D59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0D59CB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D59CB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uiPriority w:val="99"/>
    <w:rsid w:val="000D59CB"/>
    <w:pPr>
      <w:widowControl w:val="0"/>
      <w:shd w:val="clear" w:color="auto" w:fill="FFFFFF"/>
      <w:spacing w:before="360" w:after="0" w:line="226" w:lineRule="exact"/>
      <w:ind w:hanging="360"/>
      <w:jc w:val="left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99"/>
    <w:qFormat/>
    <w:rsid w:val="00C1443B"/>
    <w:pPr>
      <w:ind w:left="720"/>
      <w:contextualSpacing/>
    </w:pPr>
  </w:style>
  <w:style w:type="character" w:customStyle="1" w:styleId="22">
    <w:name w:val="Заголовок №2 (2)_"/>
    <w:link w:val="220"/>
    <w:uiPriority w:val="99"/>
    <w:locked/>
    <w:rsid w:val="00E175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8,5 pt,Интервал 0 pt"/>
    <w:uiPriority w:val="99"/>
    <w:rsid w:val="00E175ED"/>
    <w:rPr>
      <w:rFonts w:ascii="Trebuchet MS" w:hAnsi="Trebuchet MS" w:cs="Trebuchet MS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81,5 pt2"/>
    <w:uiPriority w:val="99"/>
    <w:rsid w:val="00E175ED"/>
    <w:rPr>
      <w:rFonts w:ascii="Arial Narrow" w:hAnsi="Arial Narrow" w:cs="Arial Narrow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Gothic">
    <w:name w:val="Основной текст + MS Gothic"/>
    <w:aliases w:val="4,5 pt1,Курсив"/>
    <w:uiPriority w:val="99"/>
    <w:rsid w:val="00E175ED"/>
    <w:rPr>
      <w:rFonts w:ascii="MS Gothic" w:eastAsia="MS Gothic" w:hAnsi="MS Gothic" w:cs="MS Gothic"/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175ED"/>
    <w:rPr>
      <w:rFonts w:ascii="Times New Roman" w:hAnsi="Times New Roman" w:cs="Times New Roman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20">
    <w:name w:val="Заголовок №2 (2)"/>
    <w:basedOn w:val="a"/>
    <w:link w:val="22"/>
    <w:uiPriority w:val="99"/>
    <w:rsid w:val="00E175ED"/>
    <w:pPr>
      <w:widowControl w:val="0"/>
      <w:shd w:val="clear" w:color="auto" w:fill="FFFFFF"/>
      <w:spacing w:after="360" w:line="240" w:lineRule="atLeast"/>
      <w:jc w:val="lef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footer"/>
    <w:basedOn w:val="a"/>
    <w:link w:val="a6"/>
    <w:uiPriority w:val="99"/>
    <w:rsid w:val="005E47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E0551"/>
    <w:rPr>
      <w:lang w:eastAsia="en-US"/>
    </w:rPr>
  </w:style>
  <w:style w:type="character" w:styleId="a7">
    <w:name w:val="page number"/>
    <w:uiPriority w:val="99"/>
    <w:rsid w:val="005E47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Информационно-методическая часть: нормативные правовые акты</vt:lpstr>
    </vt:vector>
  </TitlesOfParts>
  <Company>AlexSoft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Информационно-методическая часть: нормативные правовые акты</dc:title>
  <dc:creator>asus</dc:creator>
  <cp:lastModifiedBy>Юрий</cp:lastModifiedBy>
  <cp:revision>7</cp:revision>
  <cp:lastPrinted>2015-07-24T12:08:00Z</cp:lastPrinted>
  <dcterms:created xsi:type="dcterms:W3CDTF">2015-07-24T11:20:00Z</dcterms:created>
  <dcterms:modified xsi:type="dcterms:W3CDTF">2016-09-26T17:25:00Z</dcterms:modified>
</cp:coreProperties>
</file>