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C3" w:rsidRDefault="007447C3" w:rsidP="007447C3">
      <w:pPr>
        <w:widowControl w:val="0"/>
        <w:jc w:val="center"/>
        <w:rPr>
          <w:sz w:val="28"/>
          <w:szCs w:val="28"/>
        </w:rPr>
      </w:pPr>
      <w:r w:rsidRPr="00DD24E7"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7447C3" w:rsidRPr="00DD24E7" w:rsidRDefault="007447C3" w:rsidP="007447C3">
      <w:pPr>
        <w:widowControl w:val="0"/>
        <w:jc w:val="center"/>
        <w:rPr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Pr="00DD24E7" w:rsidRDefault="007447C3" w:rsidP="007447C3">
      <w:pPr>
        <w:widowControl w:val="0"/>
        <w:rPr>
          <w:sz w:val="28"/>
          <w:szCs w:val="28"/>
        </w:rPr>
      </w:pPr>
      <w:r w:rsidRPr="00DD24E7">
        <w:rPr>
          <w:sz w:val="28"/>
          <w:szCs w:val="28"/>
        </w:rPr>
        <w:t xml:space="preserve">Факультет </w:t>
      </w:r>
      <w:r w:rsidR="008B401E">
        <w:rPr>
          <w:sz w:val="28"/>
          <w:szCs w:val="28"/>
        </w:rPr>
        <w:t>коммерции и туристической индустрии</w:t>
      </w:r>
      <w:r w:rsidRPr="00DD24E7">
        <w:rPr>
          <w:sz w:val="28"/>
          <w:szCs w:val="28"/>
        </w:rPr>
        <w:t xml:space="preserve"> </w:t>
      </w:r>
    </w:p>
    <w:p w:rsidR="007447C3" w:rsidRPr="00DD24E7" w:rsidRDefault="007447C3" w:rsidP="007447C3">
      <w:pPr>
        <w:widowControl w:val="0"/>
        <w:rPr>
          <w:sz w:val="28"/>
          <w:szCs w:val="28"/>
        </w:rPr>
      </w:pPr>
      <w:r w:rsidRPr="00DD24E7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экономики торговли</w:t>
      </w:r>
      <w:r w:rsidR="008B401E">
        <w:rPr>
          <w:sz w:val="28"/>
          <w:szCs w:val="28"/>
        </w:rPr>
        <w:t xml:space="preserve"> и услуг</w:t>
      </w:r>
    </w:p>
    <w:p w:rsidR="00D85C55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447C3" w:rsidRPr="00312B08" w:rsidRDefault="00D85C55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447C3">
        <w:rPr>
          <w:rFonts w:ascii="Times New Roman" w:hAnsi="Times New Roman" w:cs="Times New Roman"/>
          <w:sz w:val="28"/>
          <w:szCs w:val="28"/>
        </w:rPr>
        <w:t xml:space="preserve"> </w:t>
      </w:r>
      <w:r w:rsidR="007447C3" w:rsidRPr="00312B0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447C3" w:rsidRDefault="007447C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</w:t>
      </w:r>
      <w:r w:rsidRPr="00312B08">
        <w:rPr>
          <w:rFonts w:ascii="Times New Roman" w:hAnsi="Times New Roman" w:cs="Times New Roman"/>
          <w:sz w:val="28"/>
          <w:szCs w:val="28"/>
        </w:rPr>
        <w:t xml:space="preserve">редседатель   </w:t>
      </w:r>
      <w:proofErr w:type="gramStart"/>
      <w:r w:rsidRPr="00312B08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</w:p>
    <w:p w:rsidR="007447C3" w:rsidRDefault="007447C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комиссии    </w:t>
      </w:r>
      <w:r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7447C3" w:rsidRDefault="007447C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2B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_____________Климченя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</w:t>
      </w:r>
      <w:r w:rsidRPr="00312B0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447C3" w:rsidRPr="00312B08" w:rsidRDefault="007447C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A57699" w:rsidRPr="004B7668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_»  </w:t>
      </w:r>
      <w:r w:rsidRPr="00312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A57699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r w:rsidRPr="00312B08">
        <w:rPr>
          <w:rFonts w:ascii="Times New Roman" w:hAnsi="Times New Roman" w:cs="Times New Roman"/>
          <w:sz w:val="28"/>
          <w:szCs w:val="28"/>
        </w:rPr>
        <w:t xml:space="preserve"> 20</w:t>
      </w:r>
      <w:r w:rsidRPr="00505DB8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12B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47C3" w:rsidRDefault="007447C3" w:rsidP="007447C3">
      <w:pPr>
        <w:pStyle w:val="ConsPlusNonformat"/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Pr="00546649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Pr="00546649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6649">
        <w:rPr>
          <w:color w:val="000000"/>
          <w:sz w:val="28"/>
          <w:szCs w:val="28"/>
        </w:rPr>
        <w:t>УЧЕБНО-МЕТОДИЧЕСКИЙ КОМПЛЕКС</w:t>
      </w:r>
    </w:p>
    <w:p w:rsidR="007447C3" w:rsidRPr="00546649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6649">
        <w:rPr>
          <w:color w:val="000000"/>
          <w:sz w:val="28"/>
          <w:szCs w:val="28"/>
        </w:rPr>
        <w:t>(ЭЛЕКТРОННЫЙ УЧЕБНО-МЕТОДИЧЕСКИЙ КОМПЛЕКС)</w:t>
      </w:r>
    </w:p>
    <w:p w:rsidR="007447C3" w:rsidRPr="00546649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6649">
        <w:rPr>
          <w:color w:val="000000"/>
          <w:sz w:val="28"/>
          <w:szCs w:val="28"/>
        </w:rPr>
        <w:t>ПО УЧЕБНОЙ ДИСЦИПЛИНЕ</w:t>
      </w:r>
    </w:p>
    <w:p w:rsidR="007447C3" w:rsidRPr="009B2378" w:rsidRDefault="007447C3" w:rsidP="007447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447C3" w:rsidRPr="00546649" w:rsidRDefault="007447C3" w:rsidP="007447C3">
      <w:pPr>
        <w:pStyle w:val="1"/>
        <w:keepNext w:val="0"/>
        <w:widowControl w:val="0"/>
        <w:ind w:right="566"/>
        <w:jc w:val="center"/>
      </w:pPr>
      <w:r w:rsidRPr="00546649">
        <w:t>«</w:t>
      </w:r>
      <w:r w:rsidR="00D411A2">
        <w:rPr>
          <w:caps/>
          <w:spacing w:val="-20"/>
        </w:rPr>
        <w:t>ФИНАНСОВАЯ ПОЛИТИКА В ТОРГОВЛЕ</w:t>
      </w:r>
      <w:r w:rsidRPr="00546649">
        <w:t>»</w:t>
      </w:r>
    </w:p>
    <w:p w:rsidR="007447C3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447C3" w:rsidRPr="00F64C07" w:rsidRDefault="007447C3" w:rsidP="00D85C5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специальности </w:t>
      </w:r>
      <w:r w:rsidRPr="00F64C07">
        <w:rPr>
          <w:color w:val="000000"/>
          <w:sz w:val="28"/>
          <w:szCs w:val="28"/>
        </w:rPr>
        <w:t>1-25 01 10 «Коммерческая деятельность»</w:t>
      </w: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(</w:t>
      </w:r>
      <w:proofErr w:type="spellStart"/>
      <w:proofErr w:type="gramStart"/>
      <w:r>
        <w:rPr>
          <w:color w:val="FFFFFF"/>
          <w:sz w:val="28"/>
          <w:szCs w:val="28"/>
        </w:rPr>
        <w:t>пр</w:t>
      </w:r>
      <w:proofErr w:type="spellEnd"/>
      <w:proofErr w:type="gramEnd"/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D85C55" w:rsidRDefault="00D85C55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D85C55" w:rsidRPr="00A57699" w:rsidRDefault="00D85C55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D411A2" w:rsidRPr="00A57699" w:rsidRDefault="00D411A2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D85C55" w:rsidRDefault="00D85C55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  <w:proofErr w:type="spellStart"/>
      <w:proofErr w:type="gramStart"/>
      <w:r>
        <w:rPr>
          <w:color w:val="FFFFFF"/>
          <w:sz w:val="28"/>
          <w:szCs w:val="28"/>
        </w:rPr>
        <w:t>актико-ориентированная</w:t>
      </w:r>
      <w:proofErr w:type="spellEnd"/>
      <w:r>
        <w:rPr>
          <w:color w:val="FFFFFF"/>
          <w:sz w:val="28"/>
          <w:szCs w:val="28"/>
        </w:rPr>
        <w:t xml:space="preserve"> магистратура)</w:t>
      </w:r>
      <w:proofErr w:type="gramEnd"/>
    </w:p>
    <w:p w:rsidR="007447C3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7447C3" w:rsidRPr="00312B08" w:rsidRDefault="00D85C55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Микулич И.М</w:t>
      </w:r>
      <w:r w:rsidR="007447C3">
        <w:rPr>
          <w:rFonts w:ascii="Times New Roman" w:hAnsi="Times New Roman" w:cs="Times New Roman"/>
          <w:sz w:val="28"/>
          <w:szCs w:val="28"/>
        </w:rPr>
        <w:t>., кандидат экономических наук, доцент</w:t>
      </w:r>
    </w:p>
    <w:p w:rsidR="007447C3" w:rsidRPr="00D411A2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411A2" w:rsidRPr="00D411A2" w:rsidRDefault="00D411A2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47C3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47C3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5C55" w:rsidRPr="00F653EB" w:rsidRDefault="00D85C55" w:rsidP="00D85C55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F653EB">
        <w:rPr>
          <w:sz w:val="28"/>
          <w:szCs w:val="28"/>
        </w:rPr>
        <w:t>Рассмотрено и утверждено</w:t>
      </w:r>
      <w:proofErr w:type="gramEnd"/>
      <w:r w:rsidRPr="00F653EB">
        <w:rPr>
          <w:sz w:val="28"/>
          <w:szCs w:val="28"/>
        </w:rPr>
        <w:t xml:space="preserve"> на заседании научно-методического совета БГЭУ</w:t>
      </w:r>
    </w:p>
    <w:p w:rsidR="007447C3" w:rsidRDefault="00A57699" w:rsidP="00D85C55">
      <w:pPr>
        <w:autoSpaceDE w:val="0"/>
        <w:autoSpaceDN w:val="0"/>
        <w:adjustRightInd w:val="0"/>
        <w:rPr>
          <w:color w:val="FFFFFF"/>
          <w:sz w:val="28"/>
          <w:szCs w:val="28"/>
        </w:rPr>
      </w:pPr>
      <w:r>
        <w:rPr>
          <w:sz w:val="28"/>
          <w:szCs w:val="28"/>
        </w:rPr>
        <w:t>19</w:t>
      </w:r>
      <w:r w:rsidR="00D85C55" w:rsidRPr="00F653EB">
        <w:rPr>
          <w:sz w:val="28"/>
          <w:szCs w:val="28"/>
        </w:rPr>
        <w:t xml:space="preserve"> </w:t>
      </w:r>
      <w:r w:rsidR="008B401E">
        <w:rPr>
          <w:sz w:val="28"/>
          <w:szCs w:val="28"/>
        </w:rPr>
        <w:t xml:space="preserve"> октябр</w:t>
      </w:r>
      <w:r w:rsidR="00D85C55" w:rsidRPr="00D85C55">
        <w:rPr>
          <w:sz w:val="28"/>
          <w:szCs w:val="28"/>
        </w:rPr>
        <w:t>я 2016 г</w:t>
      </w:r>
      <w:r w:rsidR="00D85C55" w:rsidRPr="00F653EB">
        <w:rPr>
          <w:sz w:val="28"/>
          <w:szCs w:val="28"/>
        </w:rPr>
        <w:t>., протокол N</w:t>
      </w:r>
      <w:r>
        <w:rPr>
          <w:sz w:val="28"/>
          <w:szCs w:val="28"/>
        </w:rPr>
        <w:t xml:space="preserve"> 1</w:t>
      </w:r>
      <w:r w:rsidR="00D85C55" w:rsidRPr="00F653EB">
        <w:rPr>
          <w:sz w:val="28"/>
          <w:szCs w:val="28"/>
        </w:rPr>
        <w:t xml:space="preserve">                                                                                           </w:t>
      </w:r>
      <w:r w:rsidR="007447C3">
        <w:rPr>
          <w:color w:val="FFFFFF"/>
          <w:sz w:val="28"/>
          <w:szCs w:val="28"/>
        </w:rPr>
        <w:t xml:space="preserve"> </w:t>
      </w: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Pr="00FE755E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СОДЕРЖАНИЕ</w:t>
      </w:r>
    </w:p>
    <w:p w:rsidR="007447C3" w:rsidRPr="00FE755E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447C3" w:rsidRPr="005B2ECD" w:rsidRDefault="007447C3" w:rsidP="007447C3">
      <w:pPr>
        <w:spacing w:line="276" w:lineRule="auto"/>
        <w:ind w:firstLine="709"/>
        <w:rPr>
          <w:b/>
          <w:sz w:val="28"/>
          <w:szCs w:val="28"/>
        </w:rPr>
      </w:pPr>
      <w:r w:rsidRPr="004D03C9">
        <w:rPr>
          <w:b/>
          <w:sz w:val="28"/>
          <w:szCs w:val="28"/>
        </w:rPr>
        <w:t>Введение</w:t>
      </w:r>
      <w:r w:rsidRPr="005B2ECD">
        <w:rPr>
          <w:sz w:val="28"/>
          <w:szCs w:val="28"/>
        </w:rPr>
        <w:t>………………………………. …………………………</w:t>
      </w:r>
      <w:r>
        <w:rPr>
          <w:sz w:val="28"/>
          <w:szCs w:val="28"/>
        </w:rPr>
        <w:t>…………..3</w:t>
      </w:r>
    </w:p>
    <w:p w:rsidR="007447C3" w:rsidRPr="004D03C9" w:rsidRDefault="007447C3" w:rsidP="007447C3">
      <w:pPr>
        <w:spacing w:line="276" w:lineRule="auto"/>
        <w:ind w:firstLine="709"/>
        <w:rPr>
          <w:b/>
          <w:sz w:val="28"/>
          <w:szCs w:val="28"/>
        </w:rPr>
      </w:pPr>
      <w:r w:rsidRPr="004D03C9">
        <w:rPr>
          <w:b/>
          <w:sz w:val="28"/>
          <w:szCs w:val="28"/>
        </w:rPr>
        <w:t>Учебно-программная документация</w:t>
      </w:r>
      <w:r>
        <w:rPr>
          <w:b/>
          <w:sz w:val="28"/>
          <w:szCs w:val="28"/>
        </w:rPr>
        <w:t>……………………………………...6</w:t>
      </w:r>
    </w:p>
    <w:p w:rsidR="007447C3" w:rsidRPr="004D03C9" w:rsidRDefault="007447C3" w:rsidP="007447C3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1.Учебная  прог</w:t>
      </w:r>
      <w:r w:rsidR="008B401E">
        <w:rPr>
          <w:rFonts w:eastAsia="Calibri"/>
          <w:sz w:val="28"/>
          <w:szCs w:val="28"/>
          <w:lang w:eastAsia="en-US"/>
        </w:rPr>
        <w:t>рамма…………………………………………………….......7</w:t>
      </w:r>
    </w:p>
    <w:p w:rsidR="007447C3" w:rsidRPr="00AE3BA2" w:rsidRDefault="007447C3" w:rsidP="008B401E">
      <w:pPr>
        <w:contextualSpacing/>
        <w:jc w:val="both"/>
        <w:rPr>
          <w:b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b/>
          <w:sz w:val="28"/>
          <w:szCs w:val="28"/>
        </w:rPr>
        <w:t>Учебно-методическа</w:t>
      </w:r>
      <w:r w:rsidR="008B401E">
        <w:rPr>
          <w:b/>
          <w:sz w:val="28"/>
          <w:szCs w:val="28"/>
        </w:rPr>
        <w:t>я документация…………………………………… 23</w:t>
      </w:r>
    </w:p>
    <w:p w:rsidR="007447C3" w:rsidRPr="008B401E" w:rsidRDefault="007447C3" w:rsidP="008B401E">
      <w:pPr>
        <w:pStyle w:val="a7"/>
        <w:numPr>
          <w:ilvl w:val="0"/>
          <w:numId w:val="6"/>
        </w:numPr>
        <w:autoSpaceDE w:val="0"/>
        <w:autoSpaceDN w:val="0"/>
        <w:adjustRightInd w:val="0"/>
      </w:pPr>
      <w:proofErr w:type="spellStart"/>
      <w:r w:rsidRPr="008B401E">
        <w:t>Краткий</w:t>
      </w:r>
      <w:proofErr w:type="spellEnd"/>
      <w:r w:rsidRPr="008B401E">
        <w:t xml:space="preserve"> </w:t>
      </w:r>
      <w:proofErr w:type="spellStart"/>
      <w:r w:rsidRPr="008B401E">
        <w:t>конспект</w:t>
      </w:r>
      <w:proofErr w:type="spellEnd"/>
      <w:r w:rsidRPr="008B401E">
        <w:t xml:space="preserve"> </w:t>
      </w:r>
      <w:proofErr w:type="spellStart"/>
      <w:r w:rsidRPr="008B401E">
        <w:t>лекций</w:t>
      </w:r>
      <w:proofErr w:type="spellEnd"/>
      <w:r w:rsidRPr="008B401E">
        <w:t>………………………………………….…</w:t>
      </w:r>
      <w:r w:rsidR="008B401E">
        <w:t>..</w:t>
      </w:r>
      <w:r w:rsidR="008B401E">
        <w:rPr>
          <w:lang w:val="ru-RU"/>
        </w:rPr>
        <w:t>24</w:t>
      </w:r>
    </w:p>
    <w:p w:rsidR="007447C3" w:rsidRPr="008B401E" w:rsidRDefault="007447C3" w:rsidP="008B401E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lang w:val="ru-RU"/>
        </w:rPr>
      </w:pPr>
      <w:r w:rsidRPr="008B401E">
        <w:rPr>
          <w:lang w:val="ru-RU"/>
        </w:rPr>
        <w:t>Тематика и планы сем</w:t>
      </w:r>
      <w:r w:rsidR="00C93041" w:rsidRPr="008B401E">
        <w:rPr>
          <w:lang w:val="ru-RU"/>
        </w:rPr>
        <w:t xml:space="preserve">инарских (практических) занятий </w:t>
      </w:r>
    </w:p>
    <w:p w:rsidR="007447C3" w:rsidRPr="004B7668" w:rsidRDefault="00C93041" w:rsidP="00C93041">
      <w:pPr>
        <w:pStyle w:val="a7"/>
        <w:autoSpaceDE w:val="0"/>
        <w:autoSpaceDN w:val="0"/>
        <w:adjustRightInd w:val="0"/>
        <w:ind w:left="1140" w:firstLine="0"/>
        <w:rPr>
          <w:lang w:val="ru-RU"/>
        </w:rPr>
      </w:pPr>
      <w:r>
        <w:rPr>
          <w:lang w:val="ru-RU"/>
        </w:rPr>
        <w:t>и методические указания к их проведению…………………………</w:t>
      </w:r>
      <w:r w:rsidR="004B7668">
        <w:rPr>
          <w:lang w:val="ru-RU"/>
        </w:rPr>
        <w:t>..89</w:t>
      </w:r>
    </w:p>
    <w:p w:rsidR="007447C3" w:rsidRPr="00DB4F0C" w:rsidRDefault="008B401E" w:rsidP="007447C3">
      <w:pPr>
        <w:pStyle w:val="a7"/>
        <w:autoSpaceDE w:val="0"/>
        <w:autoSpaceDN w:val="0"/>
        <w:adjustRightInd w:val="0"/>
        <w:ind w:left="710" w:firstLine="0"/>
        <w:rPr>
          <w:lang w:val="ru-RU"/>
        </w:rPr>
      </w:pPr>
      <w:r>
        <w:rPr>
          <w:lang w:val="ru-RU"/>
        </w:rPr>
        <w:t xml:space="preserve">  4</w:t>
      </w:r>
      <w:r w:rsidR="00C93041">
        <w:rPr>
          <w:lang w:val="ru-RU"/>
        </w:rPr>
        <w:t>.</w:t>
      </w:r>
      <w:r w:rsidR="007447C3">
        <w:rPr>
          <w:lang w:val="ru-RU"/>
        </w:rPr>
        <w:t xml:space="preserve"> </w:t>
      </w:r>
      <w:r w:rsidR="00C93041">
        <w:rPr>
          <w:lang w:val="ru-RU"/>
        </w:rPr>
        <w:t>Т</w:t>
      </w:r>
      <w:r>
        <w:rPr>
          <w:lang w:val="ru-RU"/>
        </w:rPr>
        <w:t>ематика рефератов…………………………………………………</w:t>
      </w:r>
      <w:r w:rsidR="004B7668">
        <w:rPr>
          <w:lang w:val="ru-RU"/>
        </w:rPr>
        <w:t>…125</w:t>
      </w:r>
    </w:p>
    <w:p w:rsidR="007447C3" w:rsidRPr="00870896" w:rsidRDefault="007447C3" w:rsidP="007447C3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материалы для контроля знаний студентов </w:t>
      </w:r>
      <w:r w:rsidR="004B7668">
        <w:rPr>
          <w:b/>
          <w:sz w:val="28"/>
          <w:szCs w:val="28"/>
        </w:rPr>
        <w:t>………..12</w:t>
      </w:r>
      <w:r w:rsidR="00C93041">
        <w:rPr>
          <w:b/>
          <w:sz w:val="28"/>
          <w:szCs w:val="28"/>
        </w:rPr>
        <w:t>6</w:t>
      </w:r>
    </w:p>
    <w:p w:rsidR="007447C3" w:rsidRDefault="007447C3" w:rsidP="007447C3">
      <w:pPr>
        <w:autoSpaceDE w:val="0"/>
        <w:autoSpaceDN w:val="0"/>
        <w:adjustRightInd w:val="0"/>
        <w:rPr>
          <w:sz w:val="28"/>
          <w:szCs w:val="28"/>
        </w:rPr>
      </w:pPr>
      <w:r w:rsidRPr="00E03DC3">
        <w:rPr>
          <w:sz w:val="28"/>
          <w:szCs w:val="28"/>
        </w:rPr>
        <w:tab/>
      </w:r>
      <w:r w:rsidR="008B401E">
        <w:rPr>
          <w:sz w:val="28"/>
          <w:szCs w:val="28"/>
        </w:rPr>
        <w:t xml:space="preserve">  5</w:t>
      </w:r>
      <w:r>
        <w:rPr>
          <w:sz w:val="28"/>
          <w:szCs w:val="28"/>
        </w:rPr>
        <w:t>.</w:t>
      </w:r>
      <w:r w:rsidR="008B401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к э</w:t>
      </w:r>
      <w:r w:rsidR="00C93041">
        <w:rPr>
          <w:sz w:val="28"/>
          <w:szCs w:val="28"/>
        </w:rPr>
        <w:t>кзамену……………</w:t>
      </w:r>
      <w:r w:rsidR="008B401E">
        <w:rPr>
          <w:sz w:val="28"/>
          <w:szCs w:val="28"/>
        </w:rPr>
        <w:t>..</w:t>
      </w:r>
      <w:r w:rsidR="004B7668">
        <w:rPr>
          <w:sz w:val="28"/>
          <w:szCs w:val="28"/>
        </w:rPr>
        <w:t>……………………………….….…127</w:t>
      </w:r>
    </w:p>
    <w:p w:rsidR="007447C3" w:rsidRDefault="007447C3" w:rsidP="007447C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01643">
        <w:rPr>
          <w:b/>
          <w:sz w:val="28"/>
          <w:szCs w:val="28"/>
        </w:rPr>
        <w:t>Вспомогательный раздел</w:t>
      </w:r>
      <w:r w:rsidR="004B7668">
        <w:rPr>
          <w:b/>
          <w:sz w:val="28"/>
          <w:szCs w:val="28"/>
        </w:rPr>
        <w:t>………………………………………………..129</w:t>
      </w:r>
    </w:p>
    <w:p w:rsidR="007447C3" w:rsidRDefault="007447C3" w:rsidP="008B401E">
      <w:pPr>
        <w:autoSpaceDE w:val="0"/>
        <w:autoSpaceDN w:val="0"/>
        <w:adjustRightInd w:val="0"/>
        <w:ind w:left="709" w:hanging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B401E">
        <w:rPr>
          <w:sz w:val="28"/>
          <w:szCs w:val="28"/>
        </w:rPr>
        <w:t xml:space="preserve"> 6</w:t>
      </w:r>
      <w:r>
        <w:rPr>
          <w:sz w:val="28"/>
          <w:szCs w:val="28"/>
        </w:rPr>
        <w:t>.</w:t>
      </w:r>
      <w:r w:rsidR="008B401E">
        <w:rPr>
          <w:sz w:val="28"/>
          <w:szCs w:val="28"/>
        </w:rPr>
        <w:t xml:space="preserve"> </w:t>
      </w:r>
      <w:r w:rsidRPr="00CB623F">
        <w:rPr>
          <w:sz w:val="28"/>
          <w:szCs w:val="28"/>
        </w:rPr>
        <w:t xml:space="preserve">Методические рекомендации </w:t>
      </w:r>
      <w:r>
        <w:rPr>
          <w:sz w:val="28"/>
          <w:szCs w:val="28"/>
        </w:rPr>
        <w:t>по</w:t>
      </w:r>
      <w:r w:rsidRPr="00CB623F">
        <w:rPr>
          <w:sz w:val="28"/>
          <w:szCs w:val="28"/>
        </w:rPr>
        <w:t xml:space="preserve"> самостоятельной работе студентов</w:t>
      </w:r>
      <w:r>
        <w:rPr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9606"/>
      </w:tblGrid>
      <w:tr w:rsidR="007447C3" w:rsidRPr="00936D9E" w:rsidTr="000F2E23">
        <w:trPr>
          <w:trHeight w:val="600"/>
        </w:trPr>
        <w:tc>
          <w:tcPr>
            <w:tcW w:w="9606" w:type="dxa"/>
            <w:shd w:val="clear" w:color="auto" w:fill="auto"/>
          </w:tcPr>
          <w:p w:rsidR="007447C3" w:rsidRDefault="008B401E" w:rsidP="000F2E2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  <w:r w:rsidR="007447C3" w:rsidRPr="00936D9E">
              <w:rPr>
                <w:sz w:val="28"/>
                <w:szCs w:val="28"/>
              </w:rPr>
              <w:t xml:space="preserve">.1 </w:t>
            </w:r>
            <w:r w:rsidR="007447C3">
              <w:rPr>
                <w:sz w:val="28"/>
                <w:szCs w:val="28"/>
              </w:rPr>
              <w:t>м</w:t>
            </w:r>
            <w:r w:rsidR="007447C3" w:rsidRPr="00CB623F">
              <w:rPr>
                <w:sz w:val="28"/>
                <w:szCs w:val="28"/>
              </w:rPr>
              <w:t xml:space="preserve">етодические рекомендации по выполнению </w:t>
            </w:r>
            <w:r w:rsidR="00AA3D1E">
              <w:rPr>
                <w:sz w:val="28"/>
                <w:szCs w:val="28"/>
              </w:rPr>
              <w:t>УСРС</w:t>
            </w:r>
          </w:p>
          <w:p w:rsidR="007447C3" w:rsidRDefault="00AA3D1E" w:rsidP="00C93041">
            <w:pPr>
              <w:autoSpaceDE w:val="0"/>
              <w:autoSpaceDN w:val="0"/>
              <w:adjustRightInd w:val="0"/>
              <w:ind w:left="85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447C3" w:rsidRPr="00CB623F">
              <w:rPr>
                <w:sz w:val="28"/>
                <w:szCs w:val="28"/>
              </w:rPr>
              <w:t>индивидуального задания</w:t>
            </w:r>
            <w:r>
              <w:rPr>
                <w:sz w:val="28"/>
                <w:szCs w:val="28"/>
              </w:rPr>
              <w:t>)</w:t>
            </w:r>
            <w:r w:rsidR="00C93041">
              <w:rPr>
                <w:sz w:val="28"/>
                <w:szCs w:val="28"/>
              </w:rPr>
              <w:t xml:space="preserve">…………………………………………      </w:t>
            </w:r>
            <w:r w:rsidR="004B7668">
              <w:rPr>
                <w:sz w:val="28"/>
                <w:szCs w:val="28"/>
              </w:rPr>
              <w:t>130</w:t>
            </w:r>
          </w:p>
          <w:p w:rsidR="007447C3" w:rsidRDefault="008B401E" w:rsidP="000F2E23">
            <w:pPr>
              <w:autoSpaceDE w:val="0"/>
              <w:autoSpaceDN w:val="0"/>
              <w:adjustRightInd w:val="0"/>
              <w:ind w:left="851" w:right="-7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447C3" w:rsidRPr="00CB623F">
              <w:rPr>
                <w:sz w:val="28"/>
                <w:szCs w:val="28"/>
              </w:rPr>
              <w:t xml:space="preserve">.  </w:t>
            </w:r>
            <w:r w:rsidR="007447C3" w:rsidRPr="00FB0515">
              <w:rPr>
                <w:sz w:val="28"/>
                <w:szCs w:val="28"/>
              </w:rPr>
              <w:t xml:space="preserve">Перечень учебных изданий, рекомендуемых для изучения </w:t>
            </w:r>
          </w:p>
          <w:p w:rsidR="007447C3" w:rsidRPr="00CB623F" w:rsidRDefault="007447C3" w:rsidP="000F2E23">
            <w:pPr>
              <w:autoSpaceDE w:val="0"/>
              <w:autoSpaceDN w:val="0"/>
              <w:adjustRightInd w:val="0"/>
              <w:ind w:left="851" w:right="-788"/>
              <w:rPr>
                <w:sz w:val="28"/>
                <w:szCs w:val="28"/>
              </w:rPr>
            </w:pPr>
            <w:r w:rsidRPr="00FB0515">
              <w:rPr>
                <w:sz w:val="28"/>
                <w:szCs w:val="28"/>
              </w:rPr>
              <w:t>учебной дисципл</w:t>
            </w:r>
            <w:r>
              <w:rPr>
                <w:sz w:val="28"/>
                <w:szCs w:val="28"/>
              </w:rPr>
              <w:t>и</w:t>
            </w:r>
            <w:r w:rsidRPr="00FB0515">
              <w:rPr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……………………………………………………</w:t>
            </w:r>
            <w:r w:rsidR="004B7668">
              <w:rPr>
                <w:sz w:val="28"/>
                <w:szCs w:val="28"/>
              </w:rPr>
              <w:t>132</w:t>
            </w:r>
          </w:p>
          <w:p w:rsidR="007447C3" w:rsidRPr="00CB623F" w:rsidRDefault="008B401E" w:rsidP="000F2E2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447C3" w:rsidRPr="00CB623F">
              <w:rPr>
                <w:sz w:val="28"/>
                <w:szCs w:val="28"/>
              </w:rPr>
              <w:t>. Другие справочные и информационные материалы</w:t>
            </w:r>
          </w:p>
          <w:p w:rsidR="007447C3" w:rsidRPr="00CB623F" w:rsidRDefault="008B401E" w:rsidP="000F2E23">
            <w:pPr>
              <w:autoSpaceDE w:val="0"/>
              <w:autoSpaceDN w:val="0"/>
              <w:adjustRightInd w:val="0"/>
              <w:ind w:left="851" w:right="-7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</w:t>
            </w:r>
            <w:r w:rsidR="007447C3">
              <w:rPr>
                <w:sz w:val="28"/>
                <w:szCs w:val="28"/>
              </w:rPr>
              <w:t>.1</w:t>
            </w:r>
            <w:r w:rsidR="007447C3" w:rsidRPr="00CB623F">
              <w:rPr>
                <w:sz w:val="28"/>
                <w:szCs w:val="28"/>
              </w:rPr>
              <w:t xml:space="preserve"> критерии оценки ре</w:t>
            </w:r>
            <w:r w:rsidR="007447C3">
              <w:rPr>
                <w:sz w:val="28"/>
                <w:szCs w:val="28"/>
              </w:rPr>
              <w:t>зультатов учебной деятельности………</w:t>
            </w:r>
            <w:r w:rsidR="004B7668">
              <w:rPr>
                <w:sz w:val="28"/>
                <w:szCs w:val="28"/>
              </w:rPr>
              <w:t>…..134</w:t>
            </w:r>
          </w:p>
          <w:p w:rsidR="007447C3" w:rsidRPr="000477BF" w:rsidRDefault="008B401E" w:rsidP="000F2E2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</w:t>
            </w:r>
            <w:r w:rsidR="007447C3">
              <w:rPr>
                <w:sz w:val="28"/>
                <w:szCs w:val="28"/>
              </w:rPr>
              <w:t>.2</w:t>
            </w:r>
            <w:r w:rsidR="007447C3" w:rsidRPr="000477BF">
              <w:rPr>
                <w:sz w:val="28"/>
                <w:szCs w:val="28"/>
              </w:rPr>
              <w:t xml:space="preserve"> </w:t>
            </w:r>
            <w:r w:rsidR="007447C3">
              <w:rPr>
                <w:sz w:val="28"/>
                <w:szCs w:val="28"/>
              </w:rPr>
              <w:t>критерии</w:t>
            </w:r>
            <w:r w:rsidR="004B7668">
              <w:rPr>
                <w:sz w:val="28"/>
                <w:szCs w:val="28"/>
              </w:rPr>
              <w:t xml:space="preserve"> оценки УСРС……………………….……………….   13</w:t>
            </w:r>
            <w:r w:rsidR="00C93041">
              <w:rPr>
                <w:sz w:val="28"/>
                <w:szCs w:val="28"/>
              </w:rPr>
              <w:t>5</w:t>
            </w:r>
          </w:p>
          <w:p w:rsidR="007447C3" w:rsidRPr="000477BF" w:rsidRDefault="007447C3" w:rsidP="000F2E23">
            <w:pPr>
              <w:pStyle w:val="a7"/>
              <w:autoSpaceDE w:val="0"/>
              <w:autoSpaceDN w:val="0"/>
              <w:adjustRightInd w:val="0"/>
              <w:ind w:left="0" w:firstLine="0"/>
              <w:jc w:val="center"/>
              <w:rPr>
                <w:lang w:val="ru-RU"/>
              </w:rPr>
            </w:pPr>
          </w:p>
          <w:p w:rsidR="007447C3" w:rsidRPr="00936D9E" w:rsidRDefault="007447C3" w:rsidP="000F2E23">
            <w:pPr>
              <w:autoSpaceDE w:val="0"/>
              <w:autoSpaceDN w:val="0"/>
              <w:adjustRightInd w:val="0"/>
              <w:ind w:left="851"/>
              <w:contextualSpacing/>
              <w:rPr>
                <w:sz w:val="28"/>
                <w:szCs w:val="28"/>
              </w:rPr>
            </w:pPr>
          </w:p>
        </w:tc>
      </w:tr>
      <w:tr w:rsidR="007447C3" w:rsidRPr="00936D9E" w:rsidTr="000F2E23">
        <w:tc>
          <w:tcPr>
            <w:tcW w:w="9606" w:type="dxa"/>
            <w:shd w:val="clear" w:color="auto" w:fill="auto"/>
          </w:tcPr>
          <w:p w:rsidR="007447C3" w:rsidRPr="00936D9E" w:rsidRDefault="007447C3" w:rsidP="000F2E23">
            <w:pPr>
              <w:autoSpaceDE w:val="0"/>
              <w:autoSpaceDN w:val="0"/>
              <w:adjustRightInd w:val="0"/>
              <w:ind w:left="851"/>
              <w:contextualSpacing/>
              <w:rPr>
                <w:sz w:val="28"/>
                <w:szCs w:val="28"/>
              </w:rPr>
            </w:pPr>
          </w:p>
        </w:tc>
      </w:tr>
      <w:tr w:rsidR="007447C3" w:rsidRPr="00936D9E" w:rsidTr="000F2E23">
        <w:tc>
          <w:tcPr>
            <w:tcW w:w="9606" w:type="dxa"/>
            <w:shd w:val="clear" w:color="auto" w:fill="auto"/>
          </w:tcPr>
          <w:p w:rsidR="007447C3" w:rsidRPr="00936D9E" w:rsidRDefault="007447C3" w:rsidP="000F2E23">
            <w:pPr>
              <w:autoSpaceDE w:val="0"/>
              <w:autoSpaceDN w:val="0"/>
              <w:adjustRightInd w:val="0"/>
              <w:ind w:left="851"/>
              <w:contextualSpacing/>
              <w:rPr>
                <w:sz w:val="28"/>
                <w:szCs w:val="28"/>
              </w:rPr>
            </w:pPr>
          </w:p>
        </w:tc>
      </w:tr>
    </w:tbl>
    <w:p w:rsidR="00D85C55" w:rsidRDefault="00D85C55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C93041" w:rsidRDefault="00C93041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D85C55" w:rsidRDefault="00D85C55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D85C55" w:rsidRDefault="00D85C55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C93041" w:rsidRDefault="00C93041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C93041" w:rsidRDefault="00C93041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C93041" w:rsidRDefault="00C93041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8B401E" w:rsidRDefault="008B401E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8B401E" w:rsidRDefault="008B401E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8B401E" w:rsidRDefault="008B401E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8B401E" w:rsidRDefault="008B401E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8B401E" w:rsidRDefault="008B401E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8B401E" w:rsidRDefault="008B401E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8B401E" w:rsidRDefault="008B401E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8B401E" w:rsidRDefault="008B401E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C93041" w:rsidRDefault="00C93041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7447C3" w:rsidRDefault="007447C3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7447C3" w:rsidRDefault="007447C3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7447C3" w:rsidRDefault="007447C3" w:rsidP="007447C3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7447C3" w:rsidRPr="00B00602" w:rsidRDefault="007447C3" w:rsidP="007447C3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Введение</w:t>
      </w:r>
    </w:p>
    <w:p w:rsidR="007447C3" w:rsidRPr="00215715" w:rsidRDefault="007447C3" w:rsidP="007447C3">
      <w:pPr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bCs/>
          <w:sz w:val="28"/>
          <w:szCs w:val="28"/>
        </w:rPr>
        <w:t>У</w:t>
      </w:r>
      <w:r w:rsidRPr="00BD22D7">
        <w:rPr>
          <w:bCs/>
          <w:sz w:val="28"/>
          <w:szCs w:val="28"/>
        </w:rPr>
        <w:t>чебно-методический комплекс</w:t>
      </w:r>
      <w:r w:rsidRPr="00B26DF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УМК</w:t>
      </w:r>
      <w:r w:rsidRPr="00B26DF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(э</w:t>
      </w:r>
      <w:r w:rsidRPr="00BD22D7">
        <w:rPr>
          <w:bCs/>
          <w:sz w:val="28"/>
          <w:szCs w:val="28"/>
        </w:rPr>
        <w:t>лектронный учебно-методический комплекс</w:t>
      </w:r>
      <w:r>
        <w:rPr>
          <w:bCs/>
          <w:sz w:val="28"/>
          <w:szCs w:val="28"/>
        </w:rPr>
        <w:t>) (ЭУМК)</w:t>
      </w:r>
      <w:r w:rsidRPr="00BD22D7">
        <w:rPr>
          <w:bCs/>
          <w:sz w:val="28"/>
          <w:szCs w:val="28"/>
        </w:rPr>
        <w:t xml:space="preserve"> по дисциплине «</w:t>
      </w:r>
      <w:r w:rsidR="008B401E">
        <w:rPr>
          <w:sz w:val="28"/>
          <w:szCs w:val="28"/>
        </w:rPr>
        <w:t>Финансовая политика в торговле</w:t>
      </w:r>
      <w:r w:rsidRPr="00BD22D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представлен системой</w:t>
      </w:r>
      <w:r w:rsidRPr="00BD22D7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 w:rsidRPr="00BD22D7">
        <w:rPr>
          <w:rFonts w:eastAsia="TimesNewRomanPSMT"/>
          <w:sz w:val="28"/>
          <w:szCs w:val="28"/>
        </w:rPr>
        <w:t xml:space="preserve">дидактических средств обучения </w:t>
      </w:r>
      <w:r>
        <w:rPr>
          <w:rFonts w:eastAsia="TimesNewRomanPSMT"/>
          <w:sz w:val="28"/>
          <w:szCs w:val="28"/>
        </w:rPr>
        <w:t xml:space="preserve">по указанной дисциплине, имеющих своей главной целью сформировать у обучающихся </w:t>
      </w:r>
      <w:r>
        <w:rPr>
          <w:sz w:val="28"/>
          <w:szCs w:val="28"/>
        </w:rPr>
        <w:t xml:space="preserve"> </w:t>
      </w:r>
      <w:r w:rsidRPr="00215715">
        <w:rPr>
          <w:sz w:val="28"/>
          <w:szCs w:val="28"/>
        </w:rPr>
        <w:t xml:space="preserve"> экономическое мышление и вооружить знаниями, навыками коммерческой деятельности, научить умению эффективно использовать имеющиеся ре</w:t>
      </w:r>
      <w:r>
        <w:rPr>
          <w:sz w:val="28"/>
          <w:szCs w:val="28"/>
        </w:rPr>
        <w:t>сурсы</w:t>
      </w:r>
      <w:r w:rsidRPr="00215715">
        <w:rPr>
          <w:sz w:val="28"/>
          <w:szCs w:val="28"/>
        </w:rPr>
        <w:t>, определять экономическую стратеги</w:t>
      </w:r>
      <w:r>
        <w:rPr>
          <w:sz w:val="28"/>
          <w:szCs w:val="28"/>
        </w:rPr>
        <w:t>ю развития  субъектов ресторанного бизнеса</w:t>
      </w:r>
      <w:r w:rsidRPr="00215715">
        <w:rPr>
          <w:sz w:val="28"/>
          <w:szCs w:val="28"/>
        </w:rPr>
        <w:t>, оценивать тенденции и закономерности их развития в конкретно складывающихся условиях и</w:t>
      </w:r>
      <w:proofErr w:type="gramEnd"/>
      <w:r w:rsidRPr="00215715">
        <w:rPr>
          <w:sz w:val="28"/>
          <w:szCs w:val="28"/>
        </w:rPr>
        <w:t xml:space="preserve"> принимать эффективные решения, обеспечивающие конкурентоспособность данного вида предпринимательской деятельности</w:t>
      </w:r>
      <w:r w:rsidRPr="00215715">
        <w:rPr>
          <w:spacing w:val="-4"/>
          <w:sz w:val="28"/>
          <w:szCs w:val="28"/>
        </w:rPr>
        <w:t>.</w:t>
      </w:r>
    </w:p>
    <w:p w:rsidR="007447C3" w:rsidRPr="00732042" w:rsidRDefault="007447C3" w:rsidP="008B401E">
      <w:pPr>
        <w:spacing w:before="100" w:beforeAutospacing="1" w:after="100" w:afterAutospacing="1"/>
        <w:ind w:firstLine="674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Цели УМК (ЭУМК) </w:t>
      </w:r>
      <w:r w:rsidRPr="00732042">
        <w:rPr>
          <w:bCs/>
          <w:sz w:val="28"/>
          <w:szCs w:val="28"/>
        </w:rPr>
        <w:t>по дисциплине «</w:t>
      </w:r>
      <w:r w:rsidR="008B401E">
        <w:rPr>
          <w:sz w:val="28"/>
          <w:szCs w:val="28"/>
        </w:rPr>
        <w:t>Финансовая политика в торговле</w:t>
      </w:r>
      <w:r w:rsidRPr="00732042">
        <w:rPr>
          <w:bCs/>
          <w:sz w:val="28"/>
          <w:szCs w:val="28"/>
        </w:rPr>
        <w:t>» заключаются в том, чтобы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proofErr w:type="gramStart"/>
      <w:r w:rsidRPr="00732042">
        <w:rPr>
          <w:sz w:val="28"/>
          <w:szCs w:val="28"/>
        </w:rPr>
        <w:t xml:space="preserve">научить обучающихся самостоятельно получать знания из представленных  источников;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732042">
        <w:rPr>
          <w:sz w:val="28"/>
          <w:szCs w:val="28"/>
        </w:rPr>
        <w:t>способствовать формированию навыков и умений, необходимых будущим специалистам;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повысить качество профессиональной подготовки </w:t>
      </w:r>
      <w:proofErr w:type="gramStart"/>
      <w:r w:rsidRPr="00732042">
        <w:rPr>
          <w:sz w:val="28"/>
          <w:szCs w:val="28"/>
        </w:rPr>
        <w:t>обучающихся</w:t>
      </w:r>
      <w:proofErr w:type="gramEnd"/>
      <w:r w:rsidRPr="00732042">
        <w:rPr>
          <w:sz w:val="28"/>
          <w:szCs w:val="28"/>
        </w:rPr>
        <w:t>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сформировать личностные и профессионально – деловые качества                                                                                                                                  специалиста; 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714" w:hanging="430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>активизировать самостоятельную познавательную деятельность обучающихся по изучению учебной дисциплины и выполнению индивидуальных заданий;</w:t>
      </w:r>
    </w:p>
    <w:p w:rsidR="007447C3" w:rsidRPr="00732042" w:rsidRDefault="007447C3" w:rsidP="007447C3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развить у </w:t>
      </w:r>
      <w:proofErr w:type="gramStart"/>
      <w:r w:rsidRPr="00732042">
        <w:rPr>
          <w:sz w:val="28"/>
          <w:szCs w:val="28"/>
        </w:rPr>
        <w:t>обучаемых</w:t>
      </w:r>
      <w:proofErr w:type="gramEnd"/>
      <w:r w:rsidRPr="00732042">
        <w:rPr>
          <w:sz w:val="28"/>
          <w:szCs w:val="28"/>
        </w:rPr>
        <w:t xml:space="preserve"> умения исследовать, оценивать и прогнозировать стратегическую позицию организации, обосновывать рекомендации по ее укреплению;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>предоставить обучающимся возможность посредством выполнения самостоятельных заданий закрепить знания по дисциплине и овладеть навыками анализа и прогнозирования показателей хозяйственно-финансовой деятельности объекта питания, оценки эффективности его деятельности;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>сформировать устойчивые навыки по разрешению типовых хозяйственных ситуаций и задач;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357" w:firstLine="0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создать предпосылки для творческой деятельности обучающихся посредством выполнения работ  научно – исследовательского характера. </w:t>
      </w:r>
    </w:p>
    <w:p w:rsidR="007447C3" w:rsidRPr="00732042" w:rsidRDefault="007447C3" w:rsidP="005D358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32042">
        <w:rPr>
          <w:rFonts w:eastAsia="Calibri"/>
          <w:sz w:val="28"/>
          <w:szCs w:val="28"/>
        </w:rPr>
        <w:t xml:space="preserve">Электронный учебно-методический комплекс дисциплины обеспечивает на основе применения информационных ресурсов доступность к восприятию и качественное усвоение </w:t>
      </w:r>
      <w:proofErr w:type="gramStart"/>
      <w:r w:rsidRPr="00732042">
        <w:rPr>
          <w:rFonts w:eastAsia="Calibri"/>
          <w:sz w:val="28"/>
          <w:szCs w:val="28"/>
        </w:rPr>
        <w:t>обучающимися</w:t>
      </w:r>
      <w:proofErr w:type="gramEnd"/>
      <w:r w:rsidRPr="00732042">
        <w:rPr>
          <w:rFonts w:eastAsia="Calibri"/>
          <w:sz w:val="28"/>
          <w:szCs w:val="28"/>
        </w:rPr>
        <w:t xml:space="preserve"> учебного материала.</w:t>
      </w:r>
    </w:p>
    <w:p w:rsidR="007447C3" w:rsidRPr="006C79DC" w:rsidRDefault="007447C3" w:rsidP="007447C3">
      <w:pPr>
        <w:pStyle w:val="a9"/>
        <w:keepLines/>
        <w:widowControl w:val="0"/>
        <w:spacing w:after="0"/>
        <w:ind w:firstLine="567"/>
        <w:jc w:val="both"/>
        <w:rPr>
          <w:bCs/>
          <w:sz w:val="28"/>
          <w:szCs w:val="28"/>
        </w:rPr>
      </w:pPr>
      <w:r w:rsidRPr="007879D2">
        <w:rPr>
          <w:sz w:val="28"/>
          <w:szCs w:val="28"/>
        </w:rPr>
        <w:t xml:space="preserve">Электронный учебно-методический комплекс по </w:t>
      </w:r>
      <w:r w:rsidRPr="006C79DC">
        <w:rPr>
          <w:sz w:val="28"/>
          <w:szCs w:val="28"/>
        </w:rPr>
        <w:t>дисциплине «</w:t>
      </w:r>
      <w:r w:rsidR="008B401E">
        <w:rPr>
          <w:sz w:val="28"/>
          <w:szCs w:val="28"/>
        </w:rPr>
        <w:t>Финансовая политика в торговле</w:t>
      </w:r>
      <w:r w:rsidRPr="006C79D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C79DC">
        <w:rPr>
          <w:bCs/>
          <w:sz w:val="28"/>
          <w:szCs w:val="28"/>
        </w:rPr>
        <w:t>направлен на развитие следующих профессиональных компетенций обучающихся: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C79DC">
        <w:rPr>
          <w:sz w:val="28"/>
          <w:szCs w:val="28"/>
        </w:rPr>
        <w:t xml:space="preserve"> ПК- 1. Работать с юридической литературой и трудовым законодательством</w:t>
      </w:r>
      <w:r w:rsidRPr="00633FD2">
        <w:rPr>
          <w:sz w:val="28"/>
          <w:szCs w:val="28"/>
        </w:rPr>
        <w:t>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lastRenderedPageBreak/>
        <w:t>ПК- 2. Организовывать работу малых коллективов исполнителей для достижения поставленных целей.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ПК- 3. Взаимодействовать со специалистами смежных профилей.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ПК- 4. </w:t>
      </w:r>
      <w:proofErr w:type="gramStart"/>
      <w:r w:rsidRPr="00633FD2">
        <w:rPr>
          <w:sz w:val="28"/>
          <w:szCs w:val="28"/>
        </w:rPr>
        <w:t>Анализировать и оценивать</w:t>
      </w:r>
      <w:proofErr w:type="gramEnd"/>
      <w:r w:rsidRPr="00633FD2">
        <w:rPr>
          <w:sz w:val="28"/>
          <w:szCs w:val="28"/>
        </w:rPr>
        <w:t xml:space="preserve"> собранные данные.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ПК- 5. Владеть современными средствами телекоммуникаций.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ПК- 6. Готовить доклады, материалы к презентациям.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ПК- 7. Пользоваться глобальными информационными ресурсами.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ПК-8. Анализировать внутренний рынок и закономерности его развития, исследовать рыночную конъюнктуру, проводить конкурентный анализ. 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ПК-9. </w:t>
      </w:r>
      <w:proofErr w:type="gramStart"/>
      <w:r w:rsidRPr="00633FD2">
        <w:rPr>
          <w:sz w:val="28"/>
          <w:szCs w:val="28"/>
        </w:rPr>
        <w:t>Исследовать и оценивать</w:t>
      </w:r>
      <w:proofErr w:type="gramEnd"/>
      <w:r w:rsidRPr="00633FD2">
        <w:rPr>
          <w:sz w:val="28"/>
          <w:szCs w:val="28"/>
        </w:rPr>
        <w:t xml:space="preserve"> потребительские предпочтения, уметь их формировать с помощью маркетинговых коммуникаций.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color w:val="FF0000"/>
          <w:sz w:val="28"/>
          <w:szCs w:val="28"/>
        </w:rPr>
      </w:pPr>
      <w:r w:rsidRPr="00633FD2">
        <w:rPr>
          <w:sz w:val="28"/>
          <w:szCs w:val="28"/>
        </w:rPr>
        <w:t xml:space="preserve">ПК-10. Управлять ассортиментом и качеством  продукции, товаров и услуг, 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ПК-14. Принимать обоснованные управленческие решения, как стратегические, так и оперативные.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ПК-15. Количественно и качественно оценивать риски.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ПК-16. Оценивать перспективность бизнеса, его конкурентоспособность, эффективность.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ПК-17. Обосновывать решения о выходе на внешние рынки и разрабатывать стратегии эффективного проникновения.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ПК-20. Формировать эффективную ценовую политику. 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ПК-22. Разрабатывать проекты в рамках профессиональной деятельности с использованием информационных технологий и участвовать в них.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ПК-23. Анализировать хозяйственную деятельность организаций. 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ПК-24. Принимать участие в исследованиях, связанных с совершенствованием коммерческой деятельности организаций сферы торговли </w:t>
      </w:r>
      <w:r w:rsidRPr="00633FD2">
        <w:rPr>
          <w:spacing w:val="-4"/>
          <w:sz w:val="28"/>
          <w:szCs w:val="28"/>
        </w:rPr>
        <w:t>и рынка ресторанных услуг</w:t>
      </w:r>
      <w:r w:rsidRPr="00633FD2">
        <w:rPr>
          <w:sz w:val="28"/>
          <w:szCs w:val="28"/>
        </w:rPr>
        <w:t>.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ПК-25. </w:t>
      </w:r>
      <w:proofErr w:type="gramStart"/>
      <w:r w:rsidRPr="00633FD2">
        <w:rPr>
          <w:sz w:val="28"/>
          <w:szCs w:val="28"/>
        </w:rPr>
        <w:t>Изучать и анализировать</w:t>
      </w:r>
      <w:proofErr w:type="gramEnd"/>
      <w:r w:rsidRPr="00633FD2">
        <w:rPr>
          <w:sz w:val="28"/>
          <w:szCs w:val="28"/>
        </w:rPr>
        <w:t xml:space="preserve"> тенденции развития потребительского рынка.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ПК-26. Использовать экономические законы и закономерности в управлении коммерческой деятельностью.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spacing w:val="-4"/>
          <w:sz w:val="28"/>
          <w:szCs w:val="28"/>
        </w:rPr>
      </w:pPr>
      <w:r w:rsidRPr="00633FD2">
        <w:rPr>
          <w:spacing w:val="-4"/>
          <w:sz w:val="28"/>
          <w:szCs w:val="28"/>
        </w:rPr>
        <w:t>ПК-28. Разрабатывать отдельные компоненты стратегии и тактики осуществления коммерческой  деятельности промышленных предприятий и организаций сферы торговли и рынка ресторанных услуг.</w:t>
      </w:r>
    </w:p>
    <w:p w:rsidR="007447C3" w:rsidRPr="00633FD2" w:rsidRDefault="007447C3" w:rsidP="007447C3">
      <w:pPr>
        <w:numPr>
          <w:ilvl w:val="0"/>
          <w:numId w:val="1"/>
        </w:numPr>
        <w:shd w:val="clear" w:color="auto" w:fill="FFFFFF"/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i/>
          <w:sz w:val="28"/>
          <w:szCs w:val="28"/>
        </w:rPr>
      </w:pPr>
      <w:r w:rsidRPr="00633FD2">
        <w:rPr>
          <w:sz w:val="28"/>
          <w:szCs w:val="28"/>
        </w:rPr>
        <w:t xml:space="preserve">ПК-29. Использовать комплексный подход при решении проблем коммерческой деятельности промышленных предприятий и организаций сферы торговли и </w:t>
      </w:r>
      <w:r w:rsidRPr="00633FD2">
        <w:rPr>
          <w:spacing w:val="-4"/>
          <w:sz w:val="28"/>
          <w:szCs w:val="28"/>
        </w:rPr>
        <w:t xml:space="preserve"> рынка ресторанных услуг</w:t>
      </w:r>
      <w:r w:rsidRPr="00633FD2">
        <w:rPr>
          <w:sz w:val="28"/>
          <w:szCs w:val="28"/>
        </w:rPr>
        <w:t>.</w:t>
      </w:r>
    </w:p>
    <w:p w:rsidR="007447C3" w:rsidRPr="00732042" w:rsidRDefault="007447C3" w:rsidP="007447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2042">
        <w:rPr>
          <w:sz w:val="28"/>
          <w:szCs w:val="28"/>
        </w:rPr>
        <w:t>Структурные составляющие УМК (ЭУМК) представлены следующими компонентами:</w:t>
      </w:r>
    </w:p>
    <w:p w:rsidR="007447C3" w:rsidRPr="00732042" w:rsidRDefault="007447C3" w:rsidP="007447C3">
      <w:pPr>
        <w:ind w:left="851"/>
        <w:contextualSpacing/>
        <w:rPr>
          <w:b/>
          <w:sz w:val="28"/>
          <w:szCs w:val="28"/>
        </w:rPr>
      </w:pPr>
      <w:r w:rsidRPr="00732042">
        <w:rPr>
          <w:b/>
          <w:sz w:val="28"/>
          <w:szCs w:val="28"/>
          <w:lang w:val="en-US"/>
        </w:rPr>
        <w:t>I</w:t>
      </w:r>
      <w:r w:rsidRPr="00732042">
        <w:rPr>
          <w:b/>
          <w:sz w:val="28"/>
          <w:szCs w:val="28"/>
        </w:rPr>
        <w:t xml:space="preserve">. Учебно-программная документация: </w:t>
      </w:r>
    </w:p>
    <w:p w:rsidR="007447C3" w:rsidRPr="00732042" w:rsidRDefault="008B401E" w:rsidP="007447C3">
      <w:pPr>
        <w:ind w:left="851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7447C3" w:rsidRPr="00732042">
        <w:rPr>
          <w:rFonts w:eastAsia="Calibri"/>
          <w:sz w:val="28"/>
          <w:szCs w:val="28"/>
          <w:lang w:eastAsia="en-US"/>
        </w:rPr>
        <w:t>. Учебная  программа</w:t>
      </w:r>
    </w:p>
    <w:p w:rsidR="007447C3" w:rsidRPr="00732042" w:rsidRDefault="007447C3" w:rsidP="007447C3">
      <w:pPr>
        <w:spacing w:line="276" w:lineRule="auto"/>
        <w:ind w:left="851"/>
        <w:contextualSpacing/>
        <w:rPr>
          <w:b/>
          <w:sz w:val="28"/>
          <w:szCs w:val="28"/>
        </w:rPr>
      </w:pPr>
      <w:r w:rsidRPr="00732042">
        <w:rPr>
          <w:b/>
          <w:sz w:val="28"/>
          <w:szCs w:val="28"/>
          <w:lang w:val="en-US"/>
        </w:rPr>
        <w:t>II</w:t>
      </w:r>
      <w:r w:rsidRPr="00732042">
        <w:rPr>
          <w:b/>
          <w:sz w:val="28"/>
          <w:szCs w:val="28"/>
        </w:rPr>
        <w:t>.</w:t>
      </w:r>
      <w:r w:rsidRPr="00732042">
        <w:rPr>
          <w:sz w:val="28"/>
          <w:szCs w:val="28"/>
        </w:rPr>
        <w:t xml:space="preserve"> </w:t>
      </w:r>
      <w:r w:rsidRPr="00732042">
        <w:rPr>
          <w:b/>
          <w:sz w:val="28"/>
          <w:szCs w:val="28"/>
        </w:rPr>
        <w:t>Учебно-методическая документация</w:t>
      </w:r>
    </w:p>
    <w:p w:rsidR="007447C3" w:rsidRPr="00732042" w:rsidRDefault="008B401E" w:rsidP="007447C3">
      <w:pPr>
        <w:autoSpaceDE w:val="0"/>
        <w:autoSpaceDN w:val="0"/>
        <w:adjustRightInd w:val="0"/>
        <w:ind w:left="851"/>
        <w:contextualSpacing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2</w:t>
      </w:r>
      <w:r w:rsidR="007447C3" w:rsidRPr="00732042">
        <w:rPr>
          <w:rFonts w:eastAsia="Calibri"/>
          <w:sz w:val="28"/>
          <w:szCs w:val="28"/>
          <w:lang w:eastAsia="en-US" w:bidi="en-US"/>
        </w:rPr>
        <w:t xml:space="preserve">. Краткий конспект лекций </w:t>
      </w:r>
    </w:p>
    <w:p w:rsidR="00C93041" w:rsidRPr="00C93041" w:rsidRDefault="008B401E" w:rsidP="00C93041">
      <w:pPr>
        <w:pStyle w:val="a7"/>
        <w:autoSpaceDE w:val="0"/>
        <w:autoSpaceDN w:val="0"/>
        <w:adjustRightInd w:val="0"/>
        <w:ind w:left="993" w:firstLine="0"/>
        <w:rPr>
          <w:lang w:val="ru-RU"/>
        </w:rPr>
      </w:pPr>
      <w:r>
        <w:rPr>
          <w:lang w:val="ru-RU"/>
        </w:rPr>
        <w:t>3</w:t>
      </w:r>
      <w:r w:rsidR="007447C3" w:rsidRPr="00C93041">
        <w:rPr>
          <w:lang w:val="ru-RU"/>
        </w:rPr>
        <w:t>.</w:t>
      </w:r>
      <w:r w:rsidR="00C93041" w:rsidRPr="00C93041">
        <w:rPr>
          <w:lang w:val="ru-RU"/>
        </w:rPr>
        <w:t xml:space="preserve"> </w:t>
      </w:r>
      <w:r w:rsidR="00C93041" w:rsidRPr="005E4A27">
        <w:rPr>
          <w:lang w:val="ru-RU"/>
        </w:rPr>
        <w:t>Тематика и планы сем</w:t>
      </w:r>
      <w:r w:rsidR="00C93041">
        <w:rPr>
          <w:lang w:val="ru-RU"/>
        </w:rPr>
        <w:t>инарских (практических) занятий</w:t>
      </w:r>
      <w:r w:rsidR="00C93041" w:rsidRPr="00C93041">
        <w:rPr>
          <w:lang w:val="ru-RU"/>
        </w:rPr>
        <w:t xml:space="preserve"> </w:t>
      </w:r>
    </w:p>
    <w:p w:rsidR="00C93041" w:rsidRDefault="00C93041" w:rsidP="00C93041">
      <w:pPr>
        <w:autoSpaceDE w:val="0"/>
        <w:autoSpaceDN w:val="0"/>
        <w:adjustRightInd w:val="0"/>
        <w:ind w:left="851"/>
        <w:contextualSpacing/>
        <w:rPr>
          <w:rFonts w:eastAsia="Calibri"/>
          <w:sz w:val="28"/>
          <w:szCs w:val="28"/>
          <w:lang w:eastAsia="en-US" w:bidi="en-US"/>
        </w:rPr>
      </w:pPr>
      <w:r w:rsidRPr="00C93041">
        <w:rPr>
          <w:sz w:val="28"/>
          <w:szCs w:val="28"/>
        </w:rPr>
        <w:lastRenderedPageBreak/>
        <w:t>и методические указания к их проведению</w:t>
      </w:r>
    </w:p>
    <w:p w:rsidR="007447C3" w:rsidRPr="00C93041" w:rsidRDefault="007447C3" w:rsidP="008B401E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hanging="147"/>
        <w:rPr>
          <w:lang w:val="ru-RU"/>
        </w:rPr>
      </w:pPr>
      <w:r w:rsidRPr="00C93041">
        <w:rPr>
          <w:lang w:val="ru-RU"/>
        </w:rPr>
        <w:t xml:space="preserve"> </w:t>
      </w:r>
      <w:r w:rsidR="00C93041">
        <w:rPr>
          <w:lang w:val="ru-RU"/>
        </w:rPr>
        <w:t>Т</w:t>
      </w:r>
      <w:r w:rsidRPr="00C93041">
        <w:rPr>
          <w:lang w:val="ru-RU"/>
        </w:rPr>
        <w:t xml:space="preserve">ематика рефератов </w:t>
      </w:r>
    </w:p>
    <w:p w:rsidR="007447C3" w:rsidRPr="00732042" w:rsidRDefault="007447C3" w:rsidP="007447C3">
      <w:pPr>
        <w:autoSpaceDE w:val="0"/>
        <w:autoSpaceDN w:val="0"/>
        <w:adjustRightInd w:val="0"/>
        <w:ind w:left="710"/>
        <w:contextualSpacing/>
        <w:rPr>
          <w:rFonts w:eastAsia="Calibri"/>
          <w:b/>
          <w:sz w:val="28"/>
          <w:szCs w:val="28"/>
          <w:lang w:eastAsia="en-US" w:bidi="en-US"/>
        </w:rPr>
      </w:pPr>
      <w:r w:rsidRPr="00732042">
        <w:rPr>
          <w:rFonts w:eastAsia="Calibri"/>
          <w:b/>
          <w:sz w:val="28"/>
          <w:szCs w:val="28"/>
          <w:lang w:eastAsia="en-US" w:bidi="en-US"/>
        </w:rPr>
        <w:t xml:space="preserve">   </w:t>
      </w:r>
      <w:r w:rsidRPr="00732042">
        <w:rPr>
          <w:rFonts w:eastAsia="Calibri"/>
          <w:b/>
          <w:sz w:val="28"/>
          <w:szCs w:val="28"/>
          <w:lang w:val="en-US" w:eastAsia="en-US" w:bidi="en-US"/>
        </w:rPr>
        <w:t>III</w:t>
      </w:r>
      <w:r w:rsidRPr="00732042">
        <w:rPr>
          <w:rFonts w:eastAsia="Calibri"/>
          <w:b/>
          <w:sz w:val="28"/>
          <w:szCs w:val="28"/>
          <w:lang w:eastAsia="en-US" w:bidi="en-US"/>
        </w:rPr>
        <w:t>. Методические материалы для контроля знаний студентов</w:t>
      </w:r>
    </w:p>
    <w:p w:rsidR="007447C3" w:rsidRPr="00732042" w:rsidRDefault="007447C3" w:rsidP="007447C3">
      <w:pPr>
        <w:autoSpaceDE w:val="0"/>
        <w:autoSpaceDN w:val="0"/>
        <w:adjustRightInd w:val="0"/>
        <w:ind w:left="851"/>
        <w:contextualSpacing/>
        <w:rPr>
          <w:rFonts w:eastAsia="Calibri"/>
          <w:sz w:val="28"/>
          <w:szCs w:val="28"/>
          <w:lang w:eastAsia="en-US" w:bidi="en-US"/>
        </w:rPr>
      </w:pPr>
      <w:r w:rsidRPr="00732042">
        <w:rPr>
          <w:rFonts w:eastAsia="Calibri"/>
          <w:sz w:val="28"/>
          <w:szCs w:val="28"/>
          <w:lang w:eastAsia="en-US" w:bidi="en-US"/>
        </w:rPr>
        <w:t xml:space="preserve">  </w:t>
      </w:r>
      <w:r w:rsidR="008B401E">
        <w:rPr>
          <w:rFonts w:eastAsia="Calibri"/>
          <w:sz w:val="28"/>
          <w:szCs w:val="28"/>
          <w:lang w:eastAsia="en-US" w:bidi="en-US"/>
        </w:rPr>
        <w:t>5</w:t>
      </w:r>
      <w:r w:rsidRPr="00732042">
        <w:rPr>
          <w:rFonts w:eastAsia="Calibri"/>
          <w:sz w:val="28"/>
          <w:szCs w:val="28"/>
          <w:lang w:eastAsia="en-US" w:bidi="en-US"/>
        </w:rPr>
        <w:t xml:space="preserve">. Вопросы к экзаменам, контрольным мероприятиям, </w:t>
      </w:r>
      <w:proofErr w:type="gramStart"/>
      <w:r w:rsidRPr="00732042">
        <w:rPr>
          <w:rFonts w:eastAsia="Calibri"/>
          <w:sz w:val="28"/>
          <w:szCs w:val="28"/>
          <w:lang w:eastAsia="en-US" w:bidi="en-US"/>
        </w:rPr>
        <w:t>проводимыми</w:t>
      </w:r>
      <w:proofErr w:type="gramEnd"/>
      <w:r w:rsidRPr="00732042">
        <w:rPr>
          <w:rFonts w:eastAsia="Calibri"/>
          <w:sz w:val="28"/>
          <w:szCs w:val="28"/>
          <w:lang w:eastAsia="en-US" w:bidi="en-US"/>
        </w:rPr>
        <w:t xml:space="preserve"> в рамках рейтинговой системы контроля знаний и управляемой самостоятельной работы студентов </w:t>
      </w:r>
    </w:p>
    <w:p w:rsidR="007447C3" w:rsidRPr="00732042" w:rsidRDefault="007447C3" w:rsidP="007447C3">
      <w:pPr>
        <w:spacing w:before="100" w:beforeAutospacing="1" w:after="100" w:afterAutospacing="1"/>
        <w:ind w:left="993"/>
        <w:contextualSpacing/>
        <w:rPr>
          <w:b/>
          <w:sz w:val="28"/>
          <w:szCs w:val="28"/>
        </w:rPr>
      </w:pPr>
      <w:r w:rsidRPr="00732042">
        <w:rPr>
          <w:b/>
          <w:sz w:val="28"/>
          <w:szCs w:val="28"/>
          <w:lang w:val="en-US"/>
        </w:rPr>
        <w:t>IV</w:t>
      </w:r>
      <w:r w:rsidRPr="00732042">
        <w:rPr>
          <w:b/>
          <w:sz w:val="28"/>
          <w:szCs w:val="28"/>
        </w:rPr>
        <w:t>. Вспомогательный раздел</w:t>
      </w:r>
    </w:p>
    <w:p w:rsidR="007447C3" w:rsidRPr="00732042" w:rsidRDefault="004B4C15" w:rsidP="007447C3">
      <w:pPr>
        <w:autoSpaceDE w:val="0"/>
        <w:autoSpaceDN w:val="0"/>
        <w:adjustRightInd w:val="0"/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7447C3" w:rsidRPr="00732042">
        <w:rPr>
          <w:sz w:val="28"/>
          <w:szCs w:val="28"/>
        </w:rPr>
        <w:t xml:space="preserve">. Методические рекомендации (указания и т.п.) по изучению дисциплины и отдельных ее тем, проведению семинарских, практических и лабораторных занятий, написанию рефератов, выполнению контрольных и курсовых работ </w:t>
      </w:r>
    </w:p>
    <w:p w:rsidR="007447C3" w:rsidRPr="00732042" w:rsidRDefault="004B4C15" w:rsidP="007447C3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="007447C3" w:rsidRPr="00732042">
        <w:rPr>
          <w:sz w:val="28"/>
          <w:szCs w:val="28"/>
        </w:rPr>
        <w:t>.  Список рекомендованной литературы</w:t>
      </w:r>
    </w:p>
    <w:p w:rsidR="007447C3" w:rsidRPr="00732042" w:rsidRDefault="004B4C15" w:rsidP="007447C3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7447C3" w:rsidRPr="00732042">
        <w:rPr>
          <w:sz w:val="28"/>
          <w:szCs w:val="28"/>
        </w:rPr>
        <w:t>. Другие справочные и информационные материалы</w:t>
      </w:r>
    </w:p>
    <w:p w:rsidR="007447C3" w:rsidRPr="00732042" w:rsidRDefault="007447C3" w:rsidP="007447C3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732042">
        <w:rPr>
          <w:sz w:val="28"/>
          <w:szCs w:val="28"/>
        </w:rPr>
        <w:t xml:space="preserve">          - критерии оценки результатов учебной деятельности, </w:t>
      </w:r>
    </w:p>
    <w:p w:rsidR="007447C3" w:rsidRPr="00732042" w:rsidRDefault="007447C3" w:rsidP="007447C3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732042">
        <w:rPr>
          <w:sz w:val="28"/>
          <w:szCs w:val="28"/>
        </w:rPr>
        <w:t xml:space="preserve">          - перечень рекомендуемых форм диагностики.</w:t>
      </w:r>
    </w:p>
    <w:p w:rsidR="007447C3" w:rsidRPr="00732042" w:rsidRDefault="007447C3" w:rsidP="007447C3">
      <w:pPr>
        <w:pStyle w:val="a7"/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Рекомендации по организации работы с УМК (ЭУМК):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ознакомиться со структурой и структурными компонентами электронного учебно-методического комплекса;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сформулировать вопросы, требующие изучения, согласно учебной программе дисциплины;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проработать согласно представленному списку литературу, провести                                                                                                 ее анализ, систематизировать в рамках учебных тем и вопросов;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изучить краткий конспект лекций,  выявить ключевые понятия, структурировать представленный материал, определить структурно-логические связи между основными учебными компонентами;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proofErr w:type="gramStart"/>
      <w:r w:rsidRPr="00732042">
        <w:rPr>
          <w:lang w:val="ru-RU"/>
        </w:rPr>
        <w:t>ознакомиться с условием и выполнить</w:t>
      </w:r>
      <w:proofErr w:type="gramEnd"/>
      <w:r w:rsidRPr="00732042">
        <w:rPr>
          <w:lang w:val="ru-RU"/>
        </w:rPr>
        <w:t xml:space="preserve"> задания для индивидуальной самостоятельной работы;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выполнить индивидуальное задание и подготовиться к его защите;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 xml:space="preserve">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 xml:space="preserve">использовать материал ЭУМК для качественной подготовки к экзамену по дисциплине </w:t>
      </w:r>
      <w:r w:rsidRPr="00732042">
        <w:rPr>
          <w:bCs/>
          <w:lang w:val="ru-RU"/>
        </w:rPr>
        <w:t>«</w:t>
      </w:r>
      <w:r w:rsidRPr="00732042">
        <w:rPr>
          <w:lang w:val="ru-RU"/>
        </w:rPr>
        <w:t xml:space="preserve">Экономика </w:t>
      </w:r>
      <w:r w:rsidR="005D3584">
        <w:rPr>
          <w:lang w:val="ru-RU"/>
        </w:rPr>
        <w:t>торговли</w:t>
      </w:r>
      <w:r w:rsidRPr="00732042">
        <w:rPr>
          <w:bCs/>
          <w:lang w:val="ru-RU"/>
        </w:rPr>
        <w:t>».</w:t>
      </w:r>
    </w:p>
    <w:p w:rsidR="00A62EF7" w:rsidRPr="00AA3D1E" w:rsidRDefault="00912FFA" w:rsidP="005D3584">
      <w:pPr>
        <w:pStyle w:val="a7"/>
        <w:ind w:left="0" w:firstLine="567"/>
        <w:rPr>
          <w:lang w:val="ru-RU"/>
        </w:rPr>
      </w:pPr>
      <w:r>
        <w:rPr>
          <w:bCs/>
          <w:lang w:val="ru-RU"/>
        </w:rPr>
        <w:t>Автором</w:t>
      </w:r>
      <w:r w:rsidR="007447C3" w:rsidRPr="007F481F">
        <w:rPr>
          <w:bCs/>
          <w:lang w:val="ru-RU"/>
        </w:rPr>
        <w:t xml:space="preserve"> данного э</w:t>
      </w:r>
      <w:r w:rsidR="007447C3" w:rsidRPr="007F481F">
        <w:rPr>
          <w:lang w:val="ru-RU"/>
        </w:rPr>
        <w:t>лектронного учеб</w:t>
      </w:r>
      <w:r>
        <w:rPr>
          <w:lang w:val="ru-RU"/>
        </w:rPr>
        <w:t>но-методического комплекса являе</w:t>
      </w:r>
      <w:r w:rsidR="007447C3" w:rsidRPr="007F481F">
        <w:rPr>
          <w:lang w:val="ru-RU"/>
        </w:rPr>
        <w:t xml:space="preserve">тся </w:t>
      </w:r>
      <w:r w:rsidR="005D3584">
        <w:rPr>
          <w:lang w:val="ru-RU"/>
        </w:rPr>
        <w:t xml:space="preserve">Микулич Инесса </w:t>
      </w:r>
      <w:proofErr w:type="spellStart"/>
      <w:r w:rsidR="005D3584">
        <w:rPr>
          <w:lang w:val="ru-RU"/>
        </w:rPr>
        <w:t>Мечиславовна</w:t>
      </w:r>
      <w:proofErr w:type="spellEnd"/>
      <w:r w:rsidR="007447C3" w:rsidRPr="007F481F">
        <w:rPr>
          <w:lang w:val="ru-RU"/>
        </w:rPr>
        <w:t>, кандидат экономических наук, доцент</w:t>
      </w:r>
      <w:r w:rsidR="005D3584">
        <w:rPr>
          <w:lang w:val="ru-RU"/>
        </w:rPr>
        <w:t>, заведующий кафедрой экономики торговли</w:t>
      </w:r>
      <w:r w:rsidR="008B401E">
        <w:rPr>
          <w:lang w:val="ru-RU"/>
        </w:rPr>
        <w:t xml:space="preserve"> и услуг</w:t>
      </w:r>
      <w:r w:rsidR="007447C3" w:rsidRPr="007F481F">
        <w:rPr>
          <w:lang w:val="ru-RU"/>
        </w:rPr>
        <w:t xml:space="preserve"> УО «БГЭУ».</w:t>
      </w:r>
    </w:p>
    <w:sectPr w:rsidR="00A62EF7" w:rsidRPr="00AA3D1E" w:rsidSect="007447C3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EBC" w:rsidRDefault="00EA3EBC" w:rsidP="007447C3">
      <w:r>
        <w:separator/>
      </w:r>
    </w:p>
  </w:endnote>
  <w:endnote w:type="continuationSeparator" w:id="0">
    <w:p w:rsidR="00EA3EBC" w:rsidRDefault="00EA3EBC" w:rsidP="00744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9646"/>
      <w:docPartObj>
        <w:docPartGallery w:val="Page Numbers (Bottom of Page)"/>
        <w:docPartUnique/>
      </w:docPartObj>
    </w:sdtPr>
    <w:sdtContent>
      <w:p w:rsidR="007447C3" w:rsidRDefault="00A30352">
        <w:pPr>
          <w:pStyle w:val="a5"/>
          <w:jc w:val="center"/>
        </w:pPr>
        <w:fldSimple w:instr=" PAGE   \* MERGEFORMAT ">
          <w:r w:rsidR="00912FFA">
            <w:rPr>
              <w:noProof/>
            </w:rPr>
            <w:t>2</w:t>
          </w:r>
        </w:fldSimple>
      </w:p>
    </w:sdtContent>
  </w:sdt>
  <w:p w:rsidR="007447C3" w:rsidRDefault="007447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EBC" w:rsidRDefault="00EA3EBC" w:rsidP="007447C3">
      <w:r>
        <w:separator/>
      </w:r>
    </w:p>
  </w:footnote>
  <w:footnote w:type="continuationSeparator" w:id="0">
    <w:p w:rsidR="00EA3EBC" w:rsidRDefault="00EA3EBC" w:rsidP="00744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C63"/>
    <w:multiLevelType w:val="hybridMultilevel"/>
    <w:tmpl w:val="0546A112"/>
    <w:lvl w:ilvl="0" w:tplc="A156E98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7655B2"/>
    <w:multiLevelType w:val="hybridMultilevel"/>
    <w:tmpl w:val="8F8C5FD0"/>
    <w:lvl w:ilvl="0" w:tplc="4986205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96B52"/>
    <w:multiLevelType w:val="hybridMultilevel"/>
    <w:tmpl w:val="3F04F87A"/>
    <w:lvl w:ilvl="0" w:tplc="1A00C468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735DEC"/>
    <w:multiLevelType w:val="hybridMultilevel"/>
    <w:tmpl w:val="C9E639F8"/>
    <w:lvl w:ilvl="0" w:tplc="D7FEC276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74326FA"/>
    <w:multiLevelType w:val="hybridMultilevel"/>
    <w:tmpl w:val="16A8818C"/>
    <w:lvl w:ilvl="0" w:tplc="4986205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7C3"/>
    <w:rsid w:val="00027DA5"/>
    <w:rsid w:val="00080499"/>
    <w:rsid w:val="001101EE"/>
    <w:rsid w:val="00113B5A"/>
    <w:rsid w:val="001E28E2"/>
    <w:rsid w:val="00231BC3"/>
    <w:rsid w:val="00360D47"/>
    <w:rsid w:val="00363D1B"/>
    <w:rsid w:val="003F2DE7"/>
    <w:rsid w:val="00412E2D"/>
    <w:rsid w:val="00495F21"/>
    <w:rsid w:val="004B4C15"/>
    <w:rsid w:val="004B7668"/>
    <w:rsid w:val="004C78FB"/>
    <w:rsid w:val="00556359"/>
    <w:rsid w:val="00566DA9"/>
    <w:rsid w:val="005B761A"/>
    <w:rsid w:val="005D3584"/>
    <w:rsid w:val="0061244B"/>
    <w:rsid w:val="00632FDE"/>
    <w:rsid w:val="00672D09"/>
    <w:rsid w:val="006773B2"/>
    <w:rsid w:val="00732062"/>
    <w:rsid w:val="00741AF1"/>
    <w:rsid w:val="007447C3"/>
    <w:rsid w:val="007813E6"/>
    <w:rsid w:val="007D6614"/>
    <w:rsid w:val="007E72F5"/>
    <w:rsid w:val="007F7270"/>
    <w:rsid w:val="00821B2B"/>
    <w:rsid w:val="0088120C"/>
    <w:rsid w:val="008B401E"/>
    <w:rsid w:val="00912FFA"/>
    <w:rsid w:val="0098688B"/>
    <w:rsid w:val="009D1585"/>
    <w:rsid w:val="00A30352"/>
    <w:rsid w:val="00A46A0B"/>
    <w:rsid w:val="00A51DF7"/>
    <w:rsid w:val="00A57699"/>
    <w:rsid w:val="00A62EF7"/>
    <w:rsid w:val="00AA3D1E"/>
    <w:rsid w:val="00AA5747"/>
    <w:rsid w:val="00C34ED5"/>
    <w:rsid w:val="00C474A0"/>
    <w:rsid w:val="00C93041"/>
    <w:rsid w:val="00CB5F29"/>
    <w:rsid w:val="00D411A2"/>
    <w:rsid w:val="00D84F9E"/>
    <w:rsid w:val="00D85C55"/>
    <w:rsid w:val="00DE2599"/>
    <w:rsid w:val="00E606AB"/>
    <w:rsid w:val="00EA3EBC"/>
    <w:rsid w:val="00F2075C"/>
    <w:rsid w:val="00F25265"/>
    <w:rsid w:val="00FA6DFE"/>
    <w:rsid w:val="00FD6B7A"/>
    <w:rsid w:val="00F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47C3"/>
    <w:pPr>
      <w:keepNext/>
      <w:shd w:val="clear" w:color="auto" w:fill="FFFFFF"/>
      <w:spacing w:before="5" w:line="326" w:lineRule="exact"/>
      <w:ind w:right="2074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47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47C3"/>
  </w:style>
  <w:style w:type="paragraph" w:styleId="a5">
    <w:name w:val="footer"/>
    <w:basedOn w:val="a"/>
    <w:link w:val="a6"/>
    <w:uiPriority w:val="99"/>
    <w:unhideWhenUsed/>
    <w:rsid w:val="007447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47C3"/>
  </w:style>
  <w:style w:type="character" w:customStyle="1" w:styleId="10">
    <w:name w:val="Заголовок 1 Знак"/>
    <w:basedOn w:val="a0"/>
    <w:link w:val="1"/>
    <w:uiPriority w:val="99"/>
    <w:rsid w:val="007447C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link w:val="a8"/>
    <w:uiPriority w:val="34"/>
    <w:qFormat/>
    <w:rsid w:val="007447C3"/>
    <w:pPr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paragraph" w:styleId="a9">
    <w:name w:val="Body Text"/>
    <w:basedOn w:val="a"/>
    <w:link w:val="aa"/>
    <w:uiPriority w:val="99"/>
    <w:rsid w:val="007447C3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44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447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447C3"/>
    <w:rPr>
      <w:rFonts w:ascii="Times New Roman" w:eastAsia="Calibri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mikulich</cp:lastModifiedBy>
  <cp:revision>6</cp:revision>
  <dcterms:created xsi:type="dcterms:W3CDTF">2016-08-30T08:06:00Z</dcterms:created>
  <dcterms:modified xsi:type="dcterms:W3CDTF">2016-11-29T17:04:00Z</dcterms:modified>
</cp:coreProperties>
</file>