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99" w:rsidRDefault="00D04799" w:rsidP="00D04799">
      <w:pPr>
        <w:pStyle w:val="7"/>
        <w:shd w:val="clear" w:color="auto" w:fill="auto"/>
        <w:spacing w:before="0" w:line="646" w:lineRule="exact"/>
        <w:jc w:val="center"/>
      </w:pPr>
      <w:r>
        <w:t xml:space="preserve">ЛИТЕРАТУРА </w:t>
      </w:r>
    </w:p>
    <w:p w:rsidR="00D04799" w:rsidRDefault="00D04799" w:rsidP="00D04799">
      <w:pPr>
        <w:pStyle w:val="7"/>
        <w:shd w:val="clear" w:color="auto" w:fill="auto"/>
        <w:spacing w:before="0" w:line="646" w:lineRule="exact"/>
        <w:jc w:val="center"/>
      </w:pPr>
      <w:r>
        <w:rPr>
          <w:rStyle w:val="14pt"/>
        </w:rPr>
        <w:t>Основная:</w:t>
      </w:r>
    </w:p>
    <w:p w:rsidR="00D04799" w:rsidRDefault="00D04799" w:rsidP="00D04799">
      <w:pPr>
        <w:pStyle w:val="7"/>
        <w:numPr>
          <w:ilvl w:val="1"/>
          <w:numId w:val="1"/>
        </w:numPr>
        <w:shd w:val="clear" w:color="auto" w:fill="auto"/>
        <w:tabs>
          <w:tab w:val="left" w:pos="1473"/>
        </w:tabs>
        <w:spacing w:before="0"/>
        <w:ind w:left="40" w:right="40" w:firstLine="720"/>
      </w:pPr>
      <w:r>
        <w:t xml:space="preserve">О товарных биржах: Закон </w:t>
      </w:r>
      <w:proofErr w:type="spellStart"/>
      <w:r>
        <w:t>Респ</w:t>
      </w:r>
      <w:proofErr w:type="spellEnd"/>
      <w:r>
        <w:t xml:space="preserve">. Беларусь от 5 янв. 2009г. № 10-3// Нац. реестр правовых актов </w:t>
      </w:r>
      <w:proofErr w:type="spellStart"/>
      <w:r>
        <w:t>Респ</w:t>
      </w:r>
      <w:proofErr w:type="spellEnd"/>
      <w:r>
        <w:t>. Беларусь. - 2009. - N 2/1562</w:t>
      </w:r>
    </w:p>
    <w:p w:rsidR="00D04799" w:rsidRDefault="00D04799" w:rsidP="00D04799">
      <w:pPr>
        <w:pStyle w:val="7"/>
        <w:numPr>
          <w:ilvl w:val="1"/>
          <w:numId w:val="1"/>
        </w:numPr>
        <w:shd w:val="clear" w:color="auto" w:fill="auto"/>
        <w:tabs>
          <w:tab w:val="left" w:pos="1190"/>
        </w:tabs>
        <w:spacing w:before="0"/>
        <w:ind w:left="40" w:right="40" w:firstLine="720"/>
      </w:pPr>
      <w:r>
        <w:t xml:space="preserve">О внесении изменений и дополнений в Закон Республики Беларусь «О товарных биржах»: Закон </w:t>
      </w:r>
      <w:proofErr w:type="spellStart"/>
      <w:r>
        <w:t>Респ</w:t>
      </w:r>
      <w:proofErr w:type="spellEnd"/>
      <w:r>
        <w:t xml:space="preserve">. Беларусь от 8 июля 2015 года № 284-3 // Нац. реестр правовых актов </w:t>
      </w:r>
      <w:proofErr w:type="spellStart"/>
      <w:r>
        <w:t>Респ</w:t>
      </w:r>
      <w:proofErr w:type="spellEnd"/>
      <w:r>
        <w:t>. Беларусь. - 2015. - 2/1562.</w:t>
      </w:r>
    </w:p>
    <w:p w:rsidR="00D04799" w:rsidRDefault="00D04799" w:rsidP="00D04799">
      <w:pPr>
        <w:pStyle w:val="7"/>
        <w:numPr>
          <w:ilvl w:val="1"/>
          <w:numId w:val="1"/>
        </w:numPr>
        <w:shd w:val="clear" w:color="auto" w:fill="auto"/>
        <w:tabs>
          <w:tab w:val="left" w:pos="1194"/>
        </w:tabs>
        <w:spacing w:before="0"/>
        <w:ind w:left="40" w:right="40" w:firstLine="720"/>
      </w:pPr>
      <w:r>
        <w:t xml:space="preserve">О мерах по реализации Закона Республики Беларусь от 8 июля 2015 года «О внесении изменений и дополнений в Закон Республики Беларусь «О товарных биржах»: Постановление Совета Министров Республики Беларусь от 8 октября 2015 г. № 839 // Нац. реестр правовых актов </w:t>
      </w:r>
      <w:proofErr w:type="spellStart"/>
      <w:r>
        <w:t>Респ</w:t>
      </w:r>
      <w:proofErr w:type="spellEnd"/>
      <w:r>
        <w:t>. Беларусь. - 2015/- 5/41137.</w:t>
      </w:r>
    </w:p>
    <w:p w:rsidR="00D04799" w:rsidRDefault="00D04799" w:rsidP="00D04799">
      <w:pPr>
        <w:pStyle w:val="7"/>
        <w:numPr>
          <w:ilvl w:val="1"/>
          <w:numId w:val="1"/>
        </w:numPr>
        <w:shd w:val="clear" w:color="auto" w:fill="auto"/>
        <w:tabs>
          <w:tab w:val="left" w:pos="1194"/>
        </w:tabs>
        <w:spacing w:before="0"/>
        <w:ind w:left="40" w:right="40" w:firstLine="720"/>
      </w:pPr>
      <w:r>
        <w:t xml:space="preserve">О государственных закупках товаров (работ, услуг): Закон </w:t>
      </w:r>
      <w:proofErr w:type="spellStart"/>
      <w:r>
        <w:t>Респ</w:t>
      </w:r>
      <w:proofErr w:type="spellEnd"/>
      <w:r>
        <w:t xml:space="preserve">. Беларусь от 13 июля 2012 г. № 419-3// Нац. реестр правовых актов </w:t>
      </w:r>
      <w:proofErr w:type="spellStart"/>
      <w:r>
        <w:t>Респ</w:t>
      </w:r>
      <w:proofErr w:type="spellEnd"/>
      <w:r>
        <w:t xml:space="preserve">. Беларусь. -2012. </w:t>
      </w:r>
      <w:r>
        <w:rPr>
          <w:lang w:val="en-US"/>
        </w:rPr>
        <w:t xml:space="preserve">-N </w:t>
      </w:r>
      <w:r>
        <w:t>2/1971</w:t>
      </w:r>
    </w:p>
    <w:p w:rsidR="00D04799" w:rsidRDefault="00D04799" w:rsidP="00D04799">
      <w:pPr>
        <w:pStyle w:val="7"/>
        <w:numPr>
          <w:ilvl w:val="1"/>
          <w:numId w:val="1"/>
        </w:numPr>
        <w:shd w:val="clear" w:color="auto" w:fill="auto"/>
        <w:tabs>
          <w:tab w:val="left" w:pos="1187"/>
        </w:tabs>
        <w:spacing w:before="0"/>
        <w:ind w:left="40" w:right="40" w:firstLine="720"/>
      </w:pPr>
      <w:r>
        <w:t xml:space="preserve">О рынке ценных бумаг: Закон </w:t>
      </w:r>
      <w:proofErr w:type="spellStart"/>
      <w:r>
        <w:t>Респ</w:t>
      </w:r>
      <w:proofErr w:type="spellEnd"/>
      <w:r>
        <w:t xml:space="preserve">. Беларусь от 5 янв. 2015 г. № 231- 3: // Нац. реестр правовых актов </w:t>
      </w:r>
      <w:proofErr w:type="spellStart"/>
      <w:r>
        <w:t>Респ</w:t>
      </w:r>
      <w:proofErr w:type="spellEnd"/>
      <w:r>
        <w:t>. Беларусь. - 2015. - 2/2229.</w:t>
      </w:r>
    </w:p>
    <w:p w:rsidR="00D04799" w:rsidRDefault="00D04799" w:rsidP="00D04799">
      <w:pPr>
        <w:pStyle w:val="7"/>
        <w:numPr>
          <w:ilvl w:val="1"/>
          <w:numId w:val="1"/>
        </w:numPr>
        <w:shd w:val="clear" w:color="auto" w:fill="auto"/>
        <w:tabs>
          <w:tab w:val="left" w:pos="1194"/>
        </w:tabs>
        <w:spacing w:before="0"/>
        <w:ind w:left="40" w:right="40" w:firstLine="720"/>
      </w:pPr>
      <w:r>
        <w:t xml:space="preserve">О белорусской универсальной торговой бирже: Постановление Совета Министров Республики Беларусь от 30 декабря 2003 г. № 1719 (с изм. и доп. 15 марта 2007 г)// Национальный реестр правовых актов Республики Беларусь. - </w:t>
      </w:r>
      <w:proofErr w:type="gramStart"/>
      <w:r>
        <w:t>2004.-</w:t>
      </w:r>
      <w:proofErr w:type="gramEnd"/>
      <w:r>
        <w:t>№3.</w:t>
      </w:r>
    </w:p>
    <w:p w:rsidR="00D04799" w:rsidRDefault="00D04799" w:rsidP="00D04799">
      <w:pPr>
        <w:pStyle w:val="7"/>
        <w:numPr>
          <w:ilvl w:val="1"/>
          <w:numId w:val="1"/>
        </w:numPr>
        <w:shd w:val="clear" w:color="auto" w:fill="auto"/>
        <w:tabs>
          <w:tab w:val="left" w:pos="1192"/>
        </w:tabs>
        <w:spacing w:before="0"/>
        <w:ind w:left="40" w:right="40" w:firstLine="720"/>
      </w:pPr>
      <w:r>
        <w:t>О мерах по развитию биржевой торговли на товарных биржах: Постановление Совета Министров Республики Беларусь от 16 июня 2004 г. № 714 (В ред. от 26.10.2010 г., с изм. и доп. от 18.02.2011 г.)// Национальный реестр правовых актов Республики Беларусь. - 2004. -№103.</w:t>
      </w:r>
    </w:p>
    <w:p w:rsidR="00D04799" w:rsidRDefault="00D04799" w:rsidP="00D04799">
      <w:pPr>
        <w:pStyle w:val="7"/>
        <w:numPr>
          <w:ilvl w:val="1"/>
          <w:numId w:val="1"/>
        </w:numPr>
        <w:shd w:val="clear" w:color="auto" w:fill="auto"/>
        <w:tabs>
          <w:tab w:val="left" w:pos="1192"/>
        </w:tabs>
        <w:spacing w:before="0" w:after="635"/>
        <w:ind w:left="40" w:right="40"/>
      </w:pPr>
      <w:r>
        <w:t>Правила биржевой торговли в ОАО «Белорусская универсальная товарная биржа»: Постановление Правления ОАО «Белорусская универсальная товарная биржа» от 22.11.2005 № 3 // Национальный реестр правовых актов Республики Беларусь. - 2015. -№ 103.</w:t>
      </w:r>
    </w:p>
    <w:p w:rsidR="00D04799" w:rsidRDefault="00D04799" w:rsidP="00D04799">
      <w:pPr>
        <w:pStyle w:val="260"/>
        <w:shd w:val="clear" w:color="auto" w:fill="auto"/>
        <w:spacing w:after="304" w:line="280" w:lineRule="exact"/>
        <w:jc w:val="center"/>
      </w:pPr>
      <w:r>
        <w:t>Дополнительная:</w:t>
      </w:r>
    </w:p>
    <w:p w:rsidR="00D04799" w:rsidRDefault="00D04799" w:rsidP="00D04799">
      <w:pPr>
        <w:pStyle w:val="7"/>
        <w:shd w:val="clear" w:color="auto" w:fill="auto"/>
        <w:spacing w:before="0"/>
        <w:ind w:left="40" w:right="40" w:firstLine="720"/>
      </w:pPr>
      <w:r>
        <w:t xml:space="preserve">1. Круглова, Н. Ю. Хозяйственное </w:t>
      </w:r>
      <w:proofErr w:type="gramStart"/>
      <w:r>
        <w:t>право :</w:t>
      </w:r>
      <w:proofErr w:type="gramEnd"/>
      <w:r>
        <w:t xml:space="preserve"> учеб. пособие / Н.Ю. Круглова. - М.: КНОРУС, 2009. - 496 с.</w:t>
      </w:r>
    </w:p>
    <w:p w:rsidR="00D04799" w:rsidRDefault="00D04799" w:rsidP="00D04799">
      <w:pPr>
        <w:pStyle w:val="7"/>
        <w:numPr>
          <w:ilvl w:val="1"/>
          <w:numId w:val="2"/>
        </w:numPr>
        <w:shd w:val="clear" w:color="auto" w:fill="auto"/>
        <w:tabs>
          <w:tab w:val="left" w:pos="1458"/>
        </w:tabs>
        <w:spacing w:before="0" w:line="322" w:lineRule="exact"/>
        <w:ind w:left="20" w:right="20" w:firstLine="700"/>
      </w:pPr>
      <w:proofErr w:type="spellStart"/>
      <w:r>
        <w:t>Вабищевич</w:t>
      </w:r>
      <w:proofErr w:type="spellEnd"/>
      <w:r>
        <w:t>, С.С. Хозяйственное право/</w:t>
      </w:r>
      <w:r>
        <w:rPr>
          <w:rStyle w:val="5"/>
        </w:rPr>
        <w:t xml:space="preserve"> С.</w:t>
      </w:r>
      <w:r>
        <w:t xml:space="preserve">С. </w:t>
      </w:r>
      <w:proofErr w:type="spellStart"/>
      <w:r>
        <w:t>Вабищевич</w:t>
      </w:r>
      <w:proofErr w:type="spellEnd"/>
      <w:r>
        <w:t xml:space="preserve">, И.А. </w:t>
      </w:r>
      <w:proofErr w:type="spellStart"/>
      <w:r>
        <w:t>Маньковский</w:t>
      </w:r>
      <w:proofErr w:type="spellEnd"/>
      <w:r>
        <w:t xml:space="preserve"> - 5-е </w:t>
      </w:r>
      <w:proofErr w:type="spellStart"/>
      <w:r>
        <w:t>изд</w:t>
      </w:r>
      <w:proofErr w:type="spellEnd"/>
      <w:r>
        <w:t xml:space="preserve">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Минск: Молодежное, 2011. - 304 с.</w:t>
      </w:r>
    </w:p>
    <w:p w:rsidR="00D04799" w:rsidRDefault="00D04799" w:rsidP="00D04799">
      <w:pPr>
        <w:pStyle w:val="7"/>
        <w:numPr>
          <w:ilvl w:val="1"/>
          <w:numId w:val="2"/>
        </w:numPr>
        <w:shd w:val="clear" w:color="auto" w:fill="auto"/>
        <w:tabs>
          <w:tab w:val="left" w:pos="1455"/>
        </w:tabs>
        <w:spacing w:before="0" w:line="322" w:lineRule="exact"/>
        <w:ind w:left="20" w:right="20" w:firstLine="700"/>
      </w:pPr>
      <w:r>
        <w:t xml:space="preserve">Хозяйственное право Республики Беларусь [Электронный ресурс]: курс лекций / В. К. </w:t>
      </w:r>
      <w:proofErr w:type="spellStart"/>
      <w:r>
        <w:t>Сидорчук</w:t>
      </w:r>
      <w:proofErr w:type="spellEnd"/>
      <w:r>
        <w:t xml:space="preserve">. - </w:t>
      </w:r>
      <w:proofErr w:type="gramStart"/>
      <w:r>
        <w:t>Минск :</w:t>
      </w:r>
      <w:proofErr w:type="gramEnd"/>
      <w:r>
        <w:t xml:space="preserve"> БГУ, 2011. - Режим доступа : </w:t>
      </w:r>
      <w:r>
        <w:rPr>
          <w:rStyle w:val="6"/>
        </w:rPr>
        <w:t>http</w:t>
      </w:r>
      <w:r w:rsidRPr="00D04799">
        <w:rPr>
          <w:rStyle w:val="6"/>
          <w:lang w:val="ru-RU"/>
        </w:rPr>
        <w:t xml:space="preserve"> ://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el</w:t>
        </w:r>
      </w:hyperlink>
      <w:r w:rsidRPr="00D04799">
        <w:rPr>
          <w:rStyle w:val="6"/>
          <w:lang w:val="ru-RU"/>
        </w:rPr>
        <w:t xml:space="preserve"> </w:t>
      </w:r>
      <w:proofErr w:type="spellStart"/>
      <w:r>
        <w:rPr>
          <w:rStyle w:val="6"/>
        </w:rPr>
        <w:t>i</w:t>
      </w:r>
      <w:proofErr w:type="spellEnd"/>
      <w:r w:rsidRPr="00D04799">
        <w:rPr>
          <w:rStyle w:val="6"/>
          <w:lang w:val="ru-RU"/>
        </w:rPr>
        <w:t xml:space="preserve"> </w:t>
      </w:r>
      <w:r>
        <w:rPr>
          <w:rStyle w:val="6"/>
        </w:rPr>
        <w:t>b</w:t>
      </w:r>
      <w:r w:rsidRPr="00D04799">
        <w:rPr>
          <w:rStyle w:val="6"/>
          <w:lang w:val="ru-RU"/>
        </w:rPr>
        <w:t>.</w:t>
      </w:r>
      <w:proofErr w:type="spellStart"/>
      <w:r>
        <w:rPr>
          <w:rStyle w:val="6"/>
        </w:rPr>
        <w:t>bsu</w:t>
      </w:r>
      <w:proofErr w:type="spellEnd"/>
      <w:r w:rsidRPr="00D04799">
        <w:rPr>
          <w:rStyle w:val="6"/>
          <w:lang w:val="ru-RU"/>
        </w:rPr>
        <w:t xml:space="preserve"> .</w:t>
      </w:r>
      <w:proofErr w:type="spellStart"/>
      <w:r>
        <w:rPr>
          <w:rStyle w:val="6"/>
        </w:rPr>
        <w:t>bv</w:t>
      </w:r>
      <w:proofErr w:type="spellEnd"/>
    </w:p>
    <w:p w:rsidR="00D04799" w:rsidRDefault="00D04799" w:rsidP="00D04799">
      <w:pPr>
        <w:pStyle w:val="7"/>
        <w:numPr>
          <w:ilvl w:val="1"/>
          <w:numId w:val="2"/>
        </w:numPr>
        <w:shd w:val="clear" w:color="auto" w:fill="auto"/>
        <w:tabs>
          <w:tab w:val="left" w:pos="1453"/>
        </w:tabs>
        <w:spacing w:before="0" w:line="322" w:lineRule="exact"/>
        <w:ind w:left="20" w:right="20" w:firstLine="700"/>
      </w:pPr>
      <w:r>
        <w:t xml:space="preserve">Круглова, </w:t>
      </w:r>
      <w:r>
        <w:rPr>
          <w:lang w:val="en-US"/>
        </w:rPr>
        <w:t>H</w:t>
      </w:r>
      <w:r>
        <w:t xml:space="preserve">. Ю. Хозяйственное </w:t>
      </w:r>
      <w:proofErr w:type="gramStart"/>
      <w:r>
        <w:t>право :</w:t>
      </w:r>
      <w:proofErr w:type="gramEnd"/>
      <w:r>
        <w:t xml:space="preserve"> учеб. пособие / Н.Ю. Круглова. - М.: КНОРУС, 2009. - 496 с.</w:t>
      </w:r>
    </w:p>
    <w:p w:rsidR="00D04799" w:rsidRDefault="00D04799" w:rsidP="00D04799">
      <w:pPr>
        <w:pStyle w:val="7"/>
        <w:numPr>
          <w:ilvl w:val="1"/>
          <w:numId w:val="2"/>
        </w:numPr>
        <w:shd w:val="clear" w:color="auto" w:fill="auto"/>
        <w:tabs>
          <w:tab w:val="left" w:pos="1465"/>
        </w:tabs>
        <w:spacing w:before="0" w:line="322" w:lineRule="exact"/>
        <w:ind w:left="20" w:right="20" w:firstLine="700"/>
      </w:pPr>
      <w:proofErr w:type="spellStart"/>
      <w:r>
        <w:lastRenderedPageBreak/>
        <w:t>Жилинский</w:t>
      </w:r>
      <w:proofErr w:type="spellEnd"/>
      <w:r>
        <w:t>, С.Э. Предпринимательское право (правовые основы предпринимательской деятельности</w:t>
      </w:r>
      <w:proofErr w:type="gramStart"/>
      <w:r>
        <w:t>) :</w:t>
      </w:r>
      <w:proofErr w:type="gramEnd"/>
      <w:r>
        <w:t xml:space="preserve"> учеб. / </w:t>
      </w:r>
      <w:proofErr w:type="spellStart"/>
      <w:r>
        <w:t>Жилинский</w:t>
      </w:r>
      <w:proofErr w:type="spellEnd"/>
      <w:r>
        <w:t>. - М.: НОРМА, 2007. - 944 с.</w:t>
      </w:r>
    </w:p>
    <w:p w:rsidR="00E40374" w:rsidRDefault="00E40374">
      <w:bookmarkStart w:id="0" w:name="_GoBack"/>
      <w:bookmarkEnd w:id="0"/>
    </w:p>
    <w:sectPr w:rsidR="00E4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21BB"/>
    <w:multiLevelType w:val="multilevel"/>
    <w:tmpl w:val="921CC6F4"/>
    <w:lvl w:ilvl="0">
      <w:start w:val="2015"/>
      <w:numFmt w:val="decimal"/>
      <w:lvlText w:val="12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CCA55D7"/>
    <w:multiLevelType w:val="multilevel"/>
    <w:tmpl w:val="C7F2314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01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DD"/>
    <w:rsid w:val="006D35DD"/>
    <w:rsid w:val="00D04799"/>
    <w:rsid w:val="00E4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684A3-BCFE-4E6F-9A22-45904C2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4799"/>
    <w:rPr>
      <w:color w:val="0066CC"/>
      <w:u w:val="single"/>
    </w:rPr>
  </w:style>
  <w:style w:type="character" w:customStyle="1" w:styleId="a4">
    <w:name w:val="Основной текст_"/>
    <w:basedOn w:val="a0"/>
    <w:link w:val="7"/>
    <w:locked/>
    <w:rsid w:val="00D04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4"/>
    <w:rsid w:val="00D04799"/>
    <w:pPr>
      <w:shd w:val="clear" w:color="auto" w:fill="FFFFFF"/>
      <w:spacing w:before="420"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6">
    <w:name w:val="Основной текст (26)_"/>
    <w:basedOn w:val="a0"/>
    <w:link w:val="260"/>
    <w:locked/>
    <w:rsid w:val="00D047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D04799"/>
    <w:pPr>
      <w:shd w:val="clear" w:color="auto" w:fill="FFFFFF"/>
      <w:spacing w:after="0" w:line="15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pt">
    <w:name w:val="Основной текст + 14 pt"/>
    <w:aliases w:val="Курсив"/>
    <w:basedOn w:val="a4"/>
    <w:rsid w:val="00D0479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5"/>
    <w:basedOn w:val="a4"/>
    <w:rsid w:val="00D04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basedOn w:val="a4"/>
    <w:rsid w:val="00D04799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>Curnos™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A!</dc:creator>
  <cp:keywords/>
  <dc:description/>
  <cp:lastModifiedBy>A!</cp:lastModifiedBy>
  <cp:revision>2</cp:revision>
  <dcterms:created xsi:type="dcterms:W3CDTF">2016-09-09T13:56:00Z</dcterms:created>
  <dcterms:modified xsi:type="dcterms:W3CDTF">2016-09-09T13:56:00Z</dcterms:modified>
</cp:coreProperties>
</file>