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DF" w:rsidRDefault="00C471DF"/>
    <w:p w:rsidR="00C471DF" w:rsidRDefault="00C471DF" w:rsidP="00C471DF"/>
    <w:p w:rsidR="00C471DF" w:rsidRPr="00F333B2" w:rsidRDefault="00F333B2" w:rsidP="00F333B2">
      <w:pPr>
        <w:tabs>
          <w:tab w:val="left" w:pos="3045"/>
        </w:tabs>
        <w:rPr>
          <w:b/>
        </w:rPr>
      </w:pPr>
      <w:r>
        <w:tab/>
      </w:r>
      <w:r w:rsidRPr="00F333B2">
        <w:rPr>
          <w:b/>
        </w:rPr>
        <w:t>ВВЕДЕНИЕ</w:t>
      </w:r>
    </w:p>
    <w:p w:rsidR="00552877" w:rsidRDefault="00C471DF" w:rsidP="00552877">
      <w:pPr>
        <w:spacing w:line="288" w:lineRule="auto"/>
        <w:ind w:firstLine="708"/>
        <w:jc w:val="center"/>
        <w:rPr>
          <w:sz w:val="28"/>
          <w:szCs w:val="28"/>
        </w:rPr>
      </w:pPr>
      <w:r>
        <w:tab/>
      </w:r>
    </w:p>
    <w:p w:rsidR="00552877" w:rsidRDefault="00552877" w:rsidP="00552877">
      <w:pPr>
        <w:spacing w:line="288" w:lineRule="auto"/>
        <w:jc w:val="both"/>
        <w:rPr>
          <w:sz w:val="28"/>
          <w:szCs w:val="28"/>
        </w:rPr>
      </w:pPr>
    </w:p>
    <w:p w:rsidR="00552877" w:rsidRDefault="00470762" w:rsidP="00552877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Учебно-методический комплекс</w:t>
      </w:r>
      <w:r w:rsidR="00552877">
        <w:rPr>
          <w:sz w:val="28"/>
          <w:szCs w:val="28"/>
        </w:rPr>
        <w:t xml:space="preserve"> «Корпоративные стратегии»</w:t>
      </w:r>
      <w:r w:rsidR="00552877" w:rsidRPr="00470762">
        <w:rPr>
          <w:szCs w:val="28"/>
        </w:rPr>
        <w:t xml:space="preserve"> </w:t>
      </w:r>
      <w:r>
        <w:rPr>
          <w:sz w:val="28"/>
          <w:szCs w:val="28"/>
        </w:rPr>
        <w:t>разработан в развитие учебного материала по одноиме</w:t>
      </w:r>
      <w:r w:rsidR="00D314E0">
        <w:rPr>
          <w:sz w:val="28"/>
          <w:szCs w:val="28"/>
        </w:rPr>
        <w:t>нной учебной программе</w:t>
      </w:r>
      <w:r w:rsidR="000E4514">
        <w:rPr>
          <w:sz w:val="28"/>
          <w:szCs w:val="28"/>
        </w:rPr>
        <w:t>,</w:t>
      </w:r>
      <w:r w:rsidR="00D314E0">
        <w:rPr>
          <w:sz w:val="28"/>
          <w:szCs w:val="28"/>
        </w:rPr>
        <w:t xml:space="preserve"> </w:t>
      </w:r>
      <w:r w:rsidR="000E4514">
        <w:rPr>
          <w:sz w:val="28"/>
          <w:szCs w:val="28"/>
        </w:rPr>
        <w:t xml:space="preserve">являющейся </w:t>
      </w:r>
      <w:r w:rsidR="00552877">
        <w:rPr>
          <w:sz w:val="28"/>
          <w:szCs w:val="28"/>
        </w:rPr>
        <w:t xml:space="preserve"> одной из основных в образовании магистрантов, обучающихся по магистерской программе «Управление развитием бизнеса», так как она отражает наиболее важные шаги, этапы, ступени процессов разработки,  реализации и оценки корпоративных стратегий компаний на современном этапе развития инновационной экономики Беларуси.</w:t>
      </w:r>
      <w:proofErr w:type="gramEnd"/>
    </w:p>
    <w:p w:rsidR="00552877" w:rsidRDefault="00552877" w:rsidP="0055287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Рассматриваются известные теории стратегического менеджмента, методы стратегического планирования и анализа, модели стратегического выбора, типовые и функциональные стратегии развития предприятий, </w:t>
      </w: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в системе стратегического управления, стратегии в международном развитии корпораций, методы оценки стратегий.  </w:t>
      </w:r>
    </w:p>
    <w:p w:rsidR="00552877" w:rsidRDefault="00BB6544" w:rsidP="0055287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учебного комплекса</w:t>
      </w:r>
      <w:r w:rsidR="00552877">
        <w:rPr>
          <w:sz w:val="28"/>
          <w:szCs w:val="28"/>
        </w:rPr>
        <w:t xml:space="preserve"> «Корпоративные стратегии» является изучение процесса разработки, реализации и оценки корпоративных стратегий организаций.</w:t>
      </w:r>
    </w:p>
    <w:p w:rsidR="00552877" w:rsidRDefault="008C0497" w:rsidP="0055287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 учебного комплекса</w:t>
      </w:r>
      <w:r w:rsidR="00552877">
        <w:rPr>
          <w:b/>
          <w:sz w:val="28"/>
          <w:szCs w:val="28"/>
        </w:rPr>
        <w:t xml:space="preserve"> </w:t>
      </w:r>
      <w:r w:rsidR="00552877">
        <w:rPr>
          <w:sz w:val="28"/>
          <w:szCs w:val="28"/>
        </w:rPr>
        <w:t>– является</w:t>
      </w:r>
      <w:r w:rsidR="00552877">
        <w:rPr>
          <w:b/>
          <w:sz w:val="28"/>
          <w:szCs w:val="28"/>
        </w:rPr>
        <w:t xml:space="preserve"> </w:t>
      </w:r>
      <w:r w:rsidR="00552877">
        <w:rPr>
          <w:sz w:val="28"/>
          <w:szCs w:val="28"/>
        </w:rPr>
        <w:t>развитие у магистрантов системных  знаний  по методологии и методике</w:t>
      </w:r>
      <w:r w:rsidR="00552877">
        <w:rPr>
          <w:i/>
          <w:sz w:val="28"/>
          <w:szCs w:val="28"/>
        </w:rPr>
        <w:t xml:space="preserve"> </w:t>
      </w:r>
      <w:r w:rsidR="00552877">
        <w:rPr>
          <w:sz w:val="28"/>
          <w:szCs w:val="28"/>
        </w:rPr>
        <w:t xml:space="preserve"> создания корпоративных стратегий в процессе стратегического управления организацией, навыков и инструментальных сре</w:t>
      </w:r>
      <w:proofErr w:type="gramStart"/>
      <w:r w:rsidR="00552877">
        <w:rPr>
          <w:sz w:val="28"/>
          <w:szCs w:val="28"/>
        </w:rPr>
        <w:t>дств пр</w:t>
      </w:r>
      <w:proofErr w:type="gramEnd"/>
      <w:r w:rsidR="00552877">
        <w:rPr>
          <w:sz w:val="28"/>
          <w:szCs w:val="28"/>
        </w:rPr>
        <w:t>оведения рыночных  исследований в условиях экономической нестабильности,  высокой динамики социальной среды.</w:t>
      </w:r>
    </w:p>
    <w:p w:rsidR="00F333B2" w:rsidRPr="00C254AF" w:rsidRDefault="00D03AA7" w:rsidP="00552877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Предметом учебного</w:t>
      </w:r>
      <w:r w:rsidR="00F333B2" w:rsidRPr="00F333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комплекса </w:t>
      </w:r>
      <w:r w:rsidR="00F333B2">
        <w:rPr>
          <w:b/>
          <w:sz w:val="28"/>
          <w:szCs w:val="28"/>
        </w:rPr>
        <w:t>являются</w:t>
      </w:r>
      <w:r w:rsidR="00C254AF" w:rsidRPr="00C254AF">
        <w:rPr>
          <w:b/>
          <w:sz w:val="28"/>
          <w:szCs w:val="28"/>
        </w:rPr>
        <w:t xml:space="preserve"> </w:t>
      </w:r>
      <w:r w:rsidR="00C254AF" w:rsidRPr="00C254AF">
        <w:rPr>
          <w:sz w:val="28"/>
          <w:szCs w:val="28"/>
        </w:rPr>
        <w:t>методологии</w:t>
      </w:r>
      <w:r w:rsidR="00C254AF">
        <w:rPr>
          <w:sz w:val="28"/>
          <w:szCs w:val="28"/>
        </w:rPr>
        <w:t>, методы, инструменты, ресурсы, формальные и неформальные процедуры, используемые для разработки и реализации корпоративных стратегий.</w:t>
      </w:r>
    </w:p>
    <w:p w:rsidR="00552877" w:rsidRDefault="00F60050" w:rsidP="0055287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учебного</w:t>
      </w:r>
      <w:bookmarkStart w:id="0" w:name="_GoBack"/>
      <w:bookmarkEnd w:id="0"/>
      <w:r w:rsidR="00552877">
        <w:rPr>
          <w:b/>
          <w:sz w:val="28"/>
          <w:szCs w:val="28"/>
        </w:rPr>
        <w:t xml:space="preserve"> </w:t>
      </w:r>
      <w:r w:rsidR="00D03AA7">
        <w:rPr>
          <w:b/>
          <w:sz w:val="28"/>
          <w:szCs w:val="28"/>
        </w:rPr>
        <w:t xml:space="preserve">комплекса </w:t>
      </w:r>
      <w:r w:rsidR="00552877">
        <w:rPr>
          <w:sz w:val="28"/>
          <w:szCs w:val="28"/>
        </w:rPr>
        <w:t>(применение требований к квалификации)</w:t>
      </w:r>
      <w:r w:rsidR="00D03AA7">
        <w:rPr>
          <w:sz w:val="28"/>
          <w:szCs w:val="28"/>
        </w:rPr>
        <w:t>:</w:t>
      </w:r>
      <w:r w:rsidR="00552877">
        <w:rPr>
          <w:b/>
          <w:sz w:val="28"/>
          <w:szCs w:val="28"/>
        </w:rPr>
        <w:t xml:space="preserve"> </w:t>
      </w:r>
    </w:p>
    <w:p w:rsidR="00552877" w:rsidRDefault="00552877" w:rsidP="0055287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изучить подходы и методологию организации и практической реализации стратегического управления на предприятии и в его структурных подразделениях;</w:t>
      </w:r>
    </w:p>
    <w:p w:rsidR="00552877" w:rsidRDefault="00552877" w:rsidP="0055287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освоить методы стратегического анализа предприятия и его среды, основные стратегии конкуренции, занятия и удержания рыночных позиций;</w:t>
      </w:r>
    </w:p>
    <w:p w:rsidR="00552877" w:rsidRDefault="00552877" w:rsidP="0055287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освоить технологию планирования и реализации стратегии  предприятия вплоть до уровня первичных хозяйственных звеньев;</w:t>
      </w:r>
    </w:p>
    <w:p w:rsidR="00B50B7F" w:rsidRDefault="00552877" w:rsidP="00B50B7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отработать на практических занятиях методы управления инновациями от возникновения идеи до ее реализации, сформировать у студентов системное стратегическое мышление.</w:t>
      </w:r>
    </w:p>
    <w:p w:rsidR="00B50B7F" w:rsidRDefault="00B50B7F" w:rsidP="00B50B7F">
      <w:pPr>
        <w:spacing w:line="288" w:lineRule="auto"/>
        <w:ind w:firstLine="708"/>
        <w:jc w:val="both"/>
      </w:pPr>
      <w:r>
        <w:rPr>
          <w:sz w:val="28"/>
          <w:szCs w:val="28"/>
        </w:rPr>
        <w:t xml:space="preserve">Материалы, отраженные в учебно-методическом комплексе для магистрантов, будут способствовать передаче актуальных знаний и практических навыков, применение которых </w:t>
      </w:r>
      <w:r w:rsidR="00242C75">
        <w:rPr>
          <w:sz w:val="28"/>
          <w:szCs w:val="28"/>
        </w:rPr>
        <w:t>позволит создавать новые актуальные корпоративные стратегии.</w:t>
      </w:r>
      <w:r>
        <w:rPr>
          <w:sz w:val="28"/>
          <w:szCs w:val="28"/>
        </w:rPr>
        <w:t xml:space="preserve">    </w:t>
      </w:r>
      <w:r>
        <w:tab/>
      </w:r>
    </w:p>
    <w:p w:rsidR="007543E8" w:rsidRPr="00B50B7F" w:rsidRDefault="007543E8" w:rsidP="00B50B7F">
      <w:pPr>
        <w:ind w:firstLine="708"/>
      </w:pPr>
    </w:p>
    <w:sectPr w:rsidR="007543E8" w:rsidRPr="00B50B7F" w:rsidSect="0075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1DF"/>
    <w:rsid w:val="00021EF7"/>
    <w:rsid w:val="000E4514"/>
    <w:rsid w:val="00242C75"/>
    <w:rsid w:val="003425C3"/>
    <w:rsid w:val="00470762"/>
    <w:rsid w:val="00552877"/>
    <w:rsid w:val="007543E8"/>
    <w:rsid w:val="007F208E"/>
    <w:rsid w:val="008C0497"/>
    <w:rsid w:val="00B50B7F"/>
    <w:rsid w:val="00B742B9"/>
    <w:rsid w:val="00BB6544"/>
    <w:rsid w:val="00C254AF"/>
    <w:rsid w:val="00C471DF"/>
    <w:rsid w:val="00D03AA7"/>
    <w:rsid w:val="00D314E0"/>
    <w:rsid w:val="00F333B2"/>
    <w:rsid w:val="00F6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E429-556B-431B-979D-EC889B17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</dc:creator>
  <cp:keywords/>
  <dc:description/>
  <cp:lastModifiedBy>admin</cp:lastModifiedBy>
  <cp:revision>18</cp:revision>
  <dcterms:created xsi:type="dcterms:W3CDTF">2016-09-23T13:22:00Z</dcterms:created>
  <dcterms:modified xsi:type="dcterms:W3CDTF">2016-09-29T07:57:00Z</dcterms:modified>
</cp:coreProperties>
</file>