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A7" w:rsidRPr="00B25FA7" w:rsidRDefault="00B25FA7" w:rsidP="00B25FA7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color w:val="212121"/>
          <w:lang w:eastAsia="ru-RU"/>
        </w:rPr>
        <w:t> </w:t>
      </w:r>
      <w:r w:rsidR="00B24B22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B25FA7" w:rsidRPr="00B24B22" w:rsidRDefault="00B25FA7" w:rsidP="00B25FA7">
      <w:pPr>
        <w:widowControl w:val="0"/>
        <w:tabs>
          <w:tab w:val="left" w:pos="720"/>
        </w:tabs>
        <w:suppressAutoHyphens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881244" w:rsidRDefault="00881244" w:rsidP="00881244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881244" w:rsidRDefault="00881244" w:rsidP="00881244">
      <w:pPr>
        <w:widowControl w:val="0"/>
        <w:tabs>
          <w:tab w:val="left" w:pos="720"/>
        </w:tabs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1244" w:rsidRPr="00722A60" w:rsidRDefault="00881244" w:rsidP="00881244">
      <w:pPr>
        <w:widowControl w:val="0"/>
        <w:tabs>
          <w:tab w:val="left" w:pos="1843"/>
        </w:tabs>
        <w:spacing w:line="360" w:lineRule="auto"/>
        <w:ind w:firstLine="709"/>
        <w:rPr>
          <w:rFonts w:ascii="Times New Roman" w:eastAsia="Times New Roman" w:hAnsi="Times New Roman" w:cs="Times New Roman"/>
          <w:i/>
        </w:rPr>
      </w:pPr>
      <w:r w:rsidRPr="00722A60">
        <w:rPr>
          <w:rFonts w:ascii="Times New Roman" w:eastAsia="Times New Roman" w:hAnsi="Times New Roman" w:cs="Times New Roman"/>
          <w:i/>
          <w:sz w:val="28"/>
          <w:szCs w:val="28"/>
        </w:rPr>
        <w:t>Основная: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Демидов, А. В. Оценка экономической эффективности ИТ-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проектов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[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учебно-методическое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пособие] / А. В. Демидов.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Москва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Прометей, 2023. – 122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с.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табл., схем. – Режим доступа: по подписке. – URL: </w:t>
      </w:r>
      <w:hyperlink r:id="rId5">
        <w:r w:rsidRPr="00881244">
          <w:rPr>
            <w:rFonts w:ascii="Times New Roman" w:eastAsia="Times New Roman" w:hAnsi="Times New Roman" w:cs="Times New Roman"/>
            <w:bCs/>
            <w:sz w:val="28"/>
            <w:szCs w:val="28"/>
          </w:rPr>
          <w:t>https://biblioclub.ru/index.php?page=book&amp;id=701046</w:t>
        </w:r>
      </w:hyperlink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(дата обращения: 03.09.2025). – </w:t>
      </w:r>
      <w:proofErr w:type="spellStart"/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Библиогр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53-56. – ISBN 978-5-00172-455-1. – Текст : электронный. 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Экономика информационных систем: управление и оценка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эффективности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учебник / Е. В. Васильева, Н. Ф. Алтухова, Е. А. Деева [и др.].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Москва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КноРус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2023. – 622 с. – ISBN 978-5-406-10494-1. – URL: https://book.ru/book/945215 (дата обращения: 03.09.2025).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Текст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электронный.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Темнова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 К. Корпоративные информационные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системы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учебное пособие / Н.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К.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Темнова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, Н.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Рождественская, Т.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Яковлев ; Российский государственный педагогический университет им. А. И. Герцена. – СПб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Российский государственный педагогический университет им. А.И. Герцена (РГПУ), 2022. – 160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с.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ил. – Режим доступа: по подписке.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URL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biblioclub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php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page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book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&amp;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id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=709769 (дата обращения: 03.09.2025).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ISBN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978-5-8064-3193-7.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Текст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электронный.</w:t>
      </w:r>
    </w:p>
    <w:p w:rsidR="00881244" w:rsidRPr="00881244" w:rsidRDefault="00881244" w:rsidP="00881244">
      <w:pPr>
        <w:widowControl w:val="0"/>
        <w:tabs>
          <w:tab w:val="left" w:pos="935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44" w:rsidRPr="00881244" w:rsidRDefault="00881244" w:rsidP="00881244">
      <w:pPr>
        <w:tabs>
          <w:tab w:val="left" w:pos="374"/>
          <w:tab w:val="left" w:pos="1843"/>
        </w:tabs>
        <w:spacing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i/>
          <w:sz w:val="28"/>
          <w:szCs w:val="28"/>
        </w:rPr>
        <w:t>Дополнительная: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Скрипкин. К. Г. Экономическая эффективность информационных систем / К. Г. Скрипкин. – М.: ДМК Пресс, 2022. – 256 с. 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Экономическая эффективность информационных систем: теория и практические приложения: [монография] / Т. А.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Ткалич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 – Минск: Право и экономика, 2011. – 314 с.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Джордан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Д.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Контроллинг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затрат на продукт с помощью решений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SAP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®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/ Д.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Джордан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; [пер. с англ. П.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Шапчиц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].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СПб.: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 РП, 2013. – 608 с.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Ариф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 Учет и отчетность в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SAP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®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ERP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/ Н.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Ариф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Ш.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Таусееф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; [пер. с англ. А.В.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Зябрикова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].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СПб.: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 РП, 2013. – 736 с.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843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Acatech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2016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acatech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(Ed.):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Kompetenzen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Industrie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4.0.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Qualifizierungsbedarfe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Lösungsansätze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>acatech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POSITION), Munich 2016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 –</w:t>
      </w:r>
      <w:r w:rsidRPr="008812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58 p.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Макаркин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Н. П. Эффективность реальных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инвестиций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учебное пособие / Н. П.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Макаркин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Москва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ИНФРА-М, 2022. – 432 с. – (Высшее образование: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Бакалавриат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). -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ISBN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978-5-16-004614-3. -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Текст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электронный. -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URL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znanium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catalog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product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/1841423 (дата обращения: 03.09.2025). – Режим доступа: по подписке. 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Каплан, Р. С. Сбалансированная система показателей. От стратегии к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действию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пер. с англ.  / Р. С. Каплан, Д. П. Нортон. – М.: ЗАО «Олимп-Бизнес», 2003. – 304 с.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Мещихина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Е. Д. Эффективность информационных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технологий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учебное пособие / Е.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Мещихина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; Поволжский государственный технологический университет. – Йошкар-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Ола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Поволжский государственный технологический университет, 2017. – 124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с.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табл., граф. – Режим доступа: по подписке.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URL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biblioclub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index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php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page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=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book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&amp;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id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=483738 (дата обращения: 03.09.2025). –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Библиогр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кн.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ISBN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978-5-8158-1934-4.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Текст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электронный.</w:t>
      </w:r>
    </w:p>
    <w:p w:rsidR="00881244" w:rsidRPr="00881244" w:rsidRDefault="00881244" w:rsidP="00881244">
      <w:pPr>
        <w:pStyle w:val="a4"/>
        <w:numPr>
          <w:ilvl w:val="0"/>
          <w:numId w:val="2"/>
        </w:numPr>
        <w:tabs>
          <w:tab w:val="left" w:pos="935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sz w:val="28"/>
          <w:szCs w:val="28"/>
        </w:rPr>
        <w:t>Астапчук, В. А.</w:t>
      </w:r>
      <w:r w:rsidRPr="008812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Корпоративные информационные системы: требования при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проектировании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учебное пособие для вузов / В. А. Астапчук, П. В. Терещенко. – 2-е изд.,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испр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. и доп.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Москва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Юрайт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, 2022. – 112, [1] с.</w:t>
      </w:r>
    </w:p>
    <w:p w:rsidR="00881244" w:rsidRPr="00881244" w:rsidRDefault="00881244" w:rsidP="00881244">
      <w:pPr>
        <w:pStyle w:val="a4"/>
        <w:numPr>
          <w:ilvl w:val="0"/>
          <w:numId w:val="2"/>
        </w:numPr>
        <w:tabs>
          <w:tab w:val="left" w:pos="935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Интегрированные информационные системы управления объектами. Корпоративные информационные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системы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учебное пособие / А. А. Григорьев, Е. А. Исаев, В. В. Корнилов [и др.] ; под ред. А.А. Григорьева.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Москва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ИНФРА-М, 2026. – 273 с. – (Высшее образование). – DOI 10.12737/1911031. - ISBN 978-5-16-018103-5. -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Текст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электронный. - URL: https://znanium.ru/catalog/product/2219189 (дата обращения: 03.09.2025). – Режим доступа: по подписке.</w:t>
      </w:r>
    </w:p>
    <w:p w:rsidR="00881244" w:rsidRPr="00881244" w:rsidRDefault="00881244" w:rsidP="00881244">
      <w:pPr>
        <w:pStyle w:val="a4"/>
        <w:numPr>
          <w:ilvl w:val="0"/>
          <w:numId w:val="2"/>
        </w:numPr>
        <w:tabs>
          <w:tab w:val="left" w:pos="935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Волик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, М. В. Корпоративные информационные системы на базе 1С: Предприятие </w:t>
      </w:r>
      <w:proofErr w:type="gramStart"/>
      <w:r w:rsidRPr="00881244">
        <w:rPr>
          <w:rFonts w:ascii="Times New Roman" w:eastAsia="Times New Roman" w:hAnsi="Times New Roman" w:cs="Times New Roman"/>
          <w:sz w:val="28"/>
          <w:szCs w:val="28"/>
        </w:rPr>
        <w:t>8 :</w:t>
      </w:r>
      <w:proofErr w:type="gram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М. В.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Волик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; ФГОБУВО "Финансовый ун-т при Правительстве Рос. Федерации", Владикавказский фил.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Финун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-та, Каф. "Математики и информатики". – </w:t>
      </w:r>
      <w:proofErr w:type="gramStart"/>
      <w:r w:rsidRPr="00881244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Прометей, 2020. – 100, [1] с.</w:t>
      </w:r>
    </w:p>
    <w:p w:rsidR="00881244" w:rsidRPr="00881244" w:rsidRDefault="00881244" w:rsidP="00881244">
      <w:pPr>
        <w:pStyle w:val="a4"/>
        <w:numPr>
          <w:ilvl w:val="0"/>
          <w:numId w:val="2"/>
        </w:numPr>
        <w:tabs>
          <w:tab w:val="left" w:pos="935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Майоров, Е. Е. Корпоративные информационные </w:t>
      </w:r>
      <w:proofErr w:type="gramStart"/>
      <w:r w:rsidRPr="00881244">
        <w:rPr>
          <w:rFonts w:ascii="Times New Roman" w:eastAsia="Times New Roman" w:hAnsi="Times New Roman" w:cs="Times New Roman"/>
          <w:sz w:val="28"/>
          <w:szCs w:val="28"/>
        </w:rPr>
        <w:t>системы :</w:t>
      </w:r>
      <w:proofErr w:type="gram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учебник [по направлениям "Менеджмент", "Экономика" и др.] / Е. Е. Майоров, И. С.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Таюрская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; [Университет при МПА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ЕврАзЭС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], Фак.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экон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>. и тамож. дела, Каф. математики и информационных технологий. – Санкт-</w:t>
      </w:r>
      <w:proofErr w:type="gramStart"/>
      <w:r w:rsidRPr="00881244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Университета при МПА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ЕврАзЭС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>, 2020. – 467, [2] с.</w:t>
      </w:r>
    </w:p>
    <w:p w:rsidR="00881244" w:rsidRPr="00881244" w:rsidRDefault="00881244" w:rsidP="00881244">
      <w:pPr>
        <w:pStyle w:val="a4"/>
        <w:numPr>
          <w:ilvl w:val="0"/>
          <w:numId w:val="2"/>
        </w:numPr>
        <w:tabs>
          <w:tab w:val="left" w:pos="935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системы управления </w:t>
      </w:r>
      <w:proofErr w:type="gramStart"/>
      <w:r w:rsidRPr="00881244">
        <w:rPr>
          <w:rFonts w:ascii="Times New Roman" w:eastAsia="Times New Roman" w:hAnsi="Times New Roman" w:cs="Times New Roman"/>
          <w:sz w:val="28"/>
          <w:szCs w:val="28"/>
        </w:rPr>
        <w:t>бизнесом :</w:t>
      </w:r>
      <w:proofErr w:type="gram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[(электронный)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учебно-методический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комплекс] / сост. М. А. </w:t>
      </w:r>
      <w:proofErr w:type="spellStart"/>
      <w:r w:rsidRPr="00881244">
        <w:rPr>
          <w:rFonts w:ascii="Times New Roman" w:eastAsia="Times New Roman" w:hAnsi="Times New Roman" w:cs="Times New Roman"/>
          <w:sz w:val="28"/>
          <w:szCs w:val="28"/>
        </w:rPr>
        <w:t>Петкевич</w:t>
      </w:r>
      <w:proofErr w:type="spell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; УО "Ин-т предпринимательской деятельности", Фак. экономики и бизнеса, Каф. общенаучных дисциплин. – </w:t>
      </w:r>
      <w:proofErr w:type="gramStart"/>
      <w:r w:rsidRPr="00881244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881244">
        <w:rPr>
          <w:rFonts w:ascii="Times New Roman" w:eastAsia="Times New Roman" w:hAnsi="Times New Roman" w:cs="Times New Roman"/>
          <w:sz w:val="28"/>
          <w:szCs w:val="28"/>
        </w:rPr>
        <w:t xml:space="preserve"> Институт предпринимательской деятельности, 2023. – 212 с.</w:t>
      </w:r>
    </w:p>
    <w:p w:rsidR="00881244" w:rsidRPr="00881244" w:rsidRDefault="00881244" w:rsidP="00881244">
      <w:pPr>
        <w:tabs>
          <w:tab w:val="left" w:pos="1843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244" w:rsidRPr="00881244" w:rsidRDefault="00881244" w:rsidP="00881244">
      <w:pPr>
        <w:tabs>
          <w:tab w:val="left" w:pos="1843"/>
        </w:tabs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881244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Электронные ресурсы:</w:t>
      </w:r>
    </w:p>
    <w:p w:rsidR="00881244" w:rsidRPr="00881244" w:rsidRDefault="00881244" w:rsidP="00881244">
      <w:pPr>
        <w:tabs>
          <w:tab w:val="left" w:pos="1843"/>
        </w:tabs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COBIT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Framework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URL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https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isaca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org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resources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cobit</w:t>
      </w:r>
      <w:proofErr w:type="spellEnd"/>
      <w:r w:rsidRPr="00881244">
        <w:rPr>
          <w:rFonts w:ascii="Times New Roman" w:hAnsi="Times New Roman" w:cs="Times New Roman"/>
          <w:sz w:val="28"/>
          <w:szCs w:val="28"/>
        </w:rPr>
        <w:fldChar w:fldCharType="begin"/>
      </w:r>
      <w:r w:rsidRPr="00881244">
        <w:rPr>
          <w:rFonts w:ascii="Times New Roman" w:hAnsi="Times New Roman" w:cs="Times New Roman"/>
          <w:sz w:val="28"/>
          <w:szCs w:val="28"/>
        </w:rPr>
        <w:instrText xml:space="preserve"> HYPERLINK "https://cobitonline.isaca.org/" \h </w:instrText>
      </w:r>
      <w:r w:rsidRPr="00881244">
        <w:rPr>
          <w:rFonts w:ascii="Times New Roman" w:hAnsi="Times New Roman" w:cs="Times New Roman"/>
          <w:sz w:val="28"/>
          <w:szCs w:val="28"/>
        </w:rPr>
        <w:fldChar w:fldCharType="separate"/>
      </w:r>
      <w:r w:rsidRPr="00881244">
        <w:rPr>
          <w:rFonts w:ascii="Times New Roman" w:eastAsiaTheme="majorEastAsia" w:hAnsi="Times New Roman" w:cs="Times New Roman"/>
          <w:bCs/>
          <w:sz w:val="28"/>
          <w:szCs w:val="28"/>
          <w:u w:val="single"/>
        </w:rPr>
        <w:t>/</w:t>
      </w:r>
      <w:r w:rsidRPr="00881244">
        <w:rPr>
          <w:rFonts w:ascii="Times New Roman" w:eastAsiaTheme="majorEastAsia" w:hAnsi="Times New Roman" w:cs="Times New Roman"/>
          <w:bCs/>
          <w:sz w:val="28"/>
          <w:szCs w:val="28"/>
          <w:u w:val="single"/>
          <w:lang w:val="en-US"/>
        </w:rPr>
        <w:fldChar w:fldCharType="end"/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(дата обращения: 03.09.2025). 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ITIL® 4: the framework for the management of IT-enabled services //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Официальный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сайт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ITIL. – URL: https://www.axelos.com/certifications/itil-service-management/ (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ата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обращения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03.09.2025). 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left" w:pos="935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1244">
        <w:rPr>
          <w:rFonts w:ascii="Times New Roman" w:hAnsi="Times New Roman" w:cs="Times New Roman"/>
          <w:sz w:val="28"/>
          <w:szCs w:val="28"/>
          <w:lang w:eastAsia="ru-RU"/>
        </w:rPr>
        <w:t xml:space="preserve">Мироненко, В. А.  </w:t>
      </w:r>
      <w:r w:rsidRPr="00881244">
        <w:rPr>
          <w:rFonts w:ascii="Times New Roman" w:hAnsi="Times New Roman" w:cs="Times New Roman"/>
          <w:sz w:val="28"/>
          <w:szCs w:val="28"/>
        </w:rPr>
        <w:t xml:space="preserve">Корпоративные информационные </w:t>
      </w:r>
      <w:proofErr w:type="gramStart"/>
      <w:r w:rsidRPr="00881244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Pr="00881244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proofErr w:type="spellStart"/>
      <w:r w:rsidRPr="00881244">
        <w:rPr>
          <w:rFonts w:ascii="Times New Roman" w:hAnsi="Times New Roman" w:cs="Times New Roman"/>
          <w:sz w:val="28"/>
          <w:szCs w:val="28"/>
        </w:rPr>
        <w:t>учебно-методический</w:t>
      </w:r>
      <w:proofErr w:type="spellEnd"/>
      <w:r w:rsidRPr="00881244">
        <w:rPr>
          <w:rFonts w:ascii="Times New Roman" w:hAnsi="Times New Roman" w:cs="Times New Roman"/>
          <w:sz w:val="28"/>
          <w:szCs w:val="28"/>
        </w:rPr>
        <w:t xml:space="preserve"> комплекс для студентов специальности 1-25 01 12 "Экономическая информатика" / В. А. Мироненко, Э. В. Дашук, Д. А. Оськин // Электронная библиотека БГЭУ.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URL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6">
        <w:proofErr w:type="gramStart"/>
        <w:r w:rsidRPr="00881244">
          <w:rPr>
            <w:rFonts w:ascii="Times New Roman" w:eastAsia="Times New Roman" w:hAnsi="Times New Roman" w:cs="Times New Roman"/>
            <w:bCs/>
            <w:sz w:val="28"/>
            <w:szCs w:val="28"/>
          </w:rPr>
          <w:t>http://edoc.bseu.by:8080/handle/edoc/4080</w:t>
        </w:r>
      </w:hyperlink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 (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дата обращения: 03.09.2025).</w:t>
      </w:r>
    </w:p>
    <w:p w:rsidR="00881244" w:rsidRPr="00881244" w:rsidRDefault="00881244" w:rsidP="00881244">
      <w:pPr>
        <w:widowControl w:val="0"/>
        <w:tabs>
          <w:tab w:val="left" w:pos="935"/>
          <w:tab w:val="left" w:pos="1276"/>
        </w:tabs>
        <w:suppressAutoHyphens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num" w:pos="993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Пилецкий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И. И. Технология интеграции данных корпоративных информационных систем. Основы технологии реализации бизнес-процессов информационных систем, языки BPMN и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BPEL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пособие / И. И. 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Пилецкий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, В. Н. Козуб. – </w:t>
      </w:r>
      <w:proofErr w:type="gramStart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Минск :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БГУИР, 2019. – 75 с.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URL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>
        <w:proofErr w:type="gramStart"/>
        <w:r w:rsidRPr="00881244">
          <w:rPr>
            <w:rFonts w:ascii="Times New Roman" w:eastAsia="Times New Roman" w:hAnsi="Times New Roman" w:cs="Times New Roman"/>
            <w:bCs/>
            <w:sz w:val="28"/>
            <w:szCs w:val="28"/>
          </w:rPr>
          <w:t>http://edoc.bseu.by:8080/handle/edoc/4080</w:t>
        </w:r>
      </w:hyperlink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 (</w:t>
      </w:r>
      <w:proofErr w:type="gramEnd"/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дата обращения: 03.09.2025).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Balanced Scorecard Basics. – URL: https://balancedscorecard.org/bsc-basics-overview/ (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spellStart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ата</w:t>
      </w:r>
      <w:proofErr w:type="spellEnd"/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обращения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03.09.2025). 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CMMI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. –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URL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8">
        <w:r w:rsidRPr="00881244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  <w:lang w:val="en-US"/>
          </w:rPr>
          <w:t>https</w:t>
        </w:r>
        <w:r w:rsidRPr="00881244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</w:rPr>
          <w:t>://</w:t>
        </w:r>
        <w:proofErr w:type="spellStart"/>
        <w:r w:rsidRPr="00881244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  <w:lang w:val="en-US"/>
          </w:rPr>
          <w:t>cmmiinstitute</w:t>
        </w:r>
        <w:proofErr w:type="spellEnd"/>
        <w:r w:rsidRPr="00881244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</w:rPr>
          <w:t>.</w:t>
        </w:r>
        <w:r w:rsidRPr="00881244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  <w:lang w:val="en-US"/>
          </w:rPr>
          <w:t>com</w:t>
        </w:r>
        <w:r w:rsidRPr="00881244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</w:rPr>
          <w:t>/</w:t>
        </w:r>
        <w:proofErr w:type="spellStart"/>
        <w:r w:rsidRPr="00881244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  <w:lang w:val="en-US"/>
          </w:rPr>
          <w:t>cmmi</w:t>
        </w:r>
        <w:proofErr w:type="spellEnd"/>
      </w:hyperlink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(дата обращения: 03.09.2025). </w:t>
      </w:r>
    </w:p>
    <w:p w:rsidR="00881244" w:rsidRPr="00881244" w:rsidRDefault="00881244" w:rsidP="00881244">
      <w:pPr>
        <w:widowControl w:val="0"/>
        <w:numPr>
          <w:ilvl w:val="0"/>
          <w:numId w:val="2"/>
        </w:numPr>
        <w:tabs>
          <w:tab w:val="clear" w:pos="720"/>
          <w:tab w:val="left" w:pos="935"/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The TOGAF® Standard. – 10th Edition. – URL: </w:t>
      </w:r>
      <w:r w:rsidRPr="00881244">
        <w:rPr>
          <w:rFonts w:ascii="Times New Roman" w:eastAsiaTheme="majorEastAsia" w:hAnsi="Times New Roman" w:cs="Times New Roman"/>
          <w:bCs/>
          <w:sz w:val="28"/>
          <w:szCs w:val="28"/>
          <w:u w:val="single"/>
          <w:lang w:val="en-US"/>
        </w:rPr>
        <w:t>https://www.opengroup.org/togaf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</w:rPr>
        <w:t>обращения</w:t>
      </w:r>
      <w:r w:rsidRPr="0088124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03.09.2025). </w:t>
      </w:r>
    </w:p>
    <w:p w:rsidR="00881244" w:rsidRPr="00881244" w:rsidRDefault="00881244" w:rsidP="00881244">
      <w:pPr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81244" w:rsidRPr="00881244" w:rsidRDefault="00881244" w:rsidP="00881244">
      <w:pPr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BA52C6" w:rsidRPr="00881244" w:rsidRDefault="00BA52C6" w:rsidP="00881244">
      <w:pPr>
        <w:ind w:firstLine="709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bookmarkStart w:id="0" w:name="_GoBack"/>
      <w:bookmarkEnd w:id="0"/>
    </w:p>
    <w:sectPr w:rsidR="00BA52C6" w:rsidRPr="00881244" w:rsidSect="008812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DC7"/>
    <w:multiLevelType w:val="multilevel"/>
    <w:tmpl w:val="7F62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5F3597"/>
    <w:multiLevelType w:val="multilevel"/>
    <w:tmpl w:val="29FA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2"/>
    <w:rsid w:val="00321972"/>
    <w:rsid w:val="00416ADB"/>
    <w:rsid w:val="004D1F66"/>
    <w:rsid w:val="00881244"/>
    <w:rsid w:val="00991DDA"/>
    <w:rsid w:val="00B24B22"/>
    <w:rsid w:val="00B25FA7"/>
    <w:rsid w:val="00B330A4"/>
    <w:rsid w:val="00BA52C6"/>
    <w:rsid w:val="00C33389"/>
    <w:rsid w:val="00D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5ECC6-2003-464F-93DE-69E441B5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A7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FA7"/>
    <w:rPr>
      <w:color w:val="0563C1"/>
      <w:u w:val="single"/>
    </w:rPr>
  </w:style>
  <w:style w:type="paragraph" w:customStyle="1" w:styleId="a4">
    <w:name w:val="Содержимое таблицы"/>
    <w:basedOn w:val="a"/>
    <w:qFormat/>
    <w:rsid w:val="00881244"/>
    <w:pPr>
      <w:widowControl w:val="0"/>
      <w:suppressLineNumbers/>
      <w:suppressAutoHyphens/>
    </w:pPr>
    <w:rPr>
      <w:rFonts w:asciiTheme="minorHAnsi" w:hAnsiTheme="minorHAnsi"/>
    </w:rPr>
  </w:style>
  <w:style w:type="paragraph" w:styleId="a5">
    <w:name w:val="Balloon Text"/>
    <w:basedOn w:val="a"/>
    <w:link w:val="a6"/>
    <w:uiPriority w:val="99"/>
    <w:semiHidden/>
    <w:unhideWhenUsed/>
    <w:rsid w:val="008812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2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miinstitute.com/cmm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oc.bseu.by:8080/handle/edoc/40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oc.bseu.by:8080/handle/edoc/4080" TargetMode="External"/><Relationship Id="rId5" Type="http://schemas.openxmlformats.org/officeDocument/2006/relationships/hyperlink" Target="https://biblioclub.ru/index.php?page=book&amp;id=7010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cp:keywords/>
  <dc:description/>
  <cp:lastModifiedBy>Каф.экономической информатики</cp:lastModifiedBy>
  <cp:revision>5</cp:revision>
  <cp:lastPrinted>2025-09-22T13:31:00Z</cp:lastPrinted>
  <dcterms:created xsi:type="dcterms:W3CDTF">2025-09-03T06:02:00Z</dcterms:created>
  <dcterms:modified xsi:type="dcterms:W3CDTF">2025-09-22T13:31:00Z</dcterms:modified>
</cp:coreProperties>
</file>