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C3" w:rsidRPr="008368C3" w:rsidRDefault="008368C3" w:rsidP="008368C3">
      <w:pPr>
        <w:spacing w:line="21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 w:rsidR="008368C3" w:rsidRPr="008368C3" w:rsidRDefault="008368C3" w:rsidP="008368C3">
      <w:pPr>
        <w:spacing w:line="216" w:lineRule="auto"/>
        <w:ind w:left="360"/>
        <w:jc w:val="center"/>
        <w:rPr>
          <w:b/>
          <w:sz w:val="28"/>
          <w:szCs w:val="28"/>
        </w:rPr>
      </w:pPr>
    </w:p>
    <w:p w:rsidR="008368C3" w:rsidRPr="00351513" w:rsidRDefault="008368C3" w:rsidP="008368C3">
      <w:pPr>
        <w:spacing w:line="216" w:lineRule="auto"/>
        <w:ind w:left="360"/>
        <w:jc w:val="center"/>
        <w:rPr>
          <w:b/>
          <w:i/>
          <w:sz w:val="28"/>
          <w:szCs w:val="28"/>
        </w:rPr>
      </w:pPr>
      <w:r w:rsidRPr="00351513">
        <w:rPr>
          <w:b/>
          <w:i/>
          <w:sz w:val="28"/>
          <w:szCs w:val="28"/>
        </w:rPr>
        <w:t>Законодательные и нормативные акты.</w:t>
      </w:r>
    </w:p>
    <w:p w:rsidR="008368C3" w:rsidRDefault="008368C3" w:rsidP="008368C3">
      <w:pPr>
        <w:pStyle w:val="2"/>
        <w:numPr>
          <w:ilvl w:val="0"/>
          <w:numId w:val="1"/>
        </w:num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развития сельских регионов на 2011-2015 гг.  Мн.: Беларусь, 2011.</w:t>
      </w:r>
    </w:p>
    <w:p w:rsidR="008368C3" w:rsidRPr="00351513" w:rsidRDefault="008368C3" w:rsidP="008368C3">
      <w:pPr>
        <w:pStyle w:val="2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351513">
        <w:rPr>
          <w:sz w:val="28"/>
          <w:szCs w:val="28"/>
        </w:rPr>
        <w:t>Гражданский кодекс Республики Беларусь</w:t>
      </w:r>
    </w:p>
    <w:p w:rsidR="008368C3" w:rsidRDefault="008368C3" w:rsidP="008368C3">
      <w:pPr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351513">
        <w:rPr>
          <w:sz w:val="28"/>
          <w:szCs w:val="28"/>
        </w:rPr>
        <w:t>Конституция Республики Беларусь</w:t>
      </w:r>
      <w:r>
        <w:rPr>
          <w:sz w:val="28"/>
          <w:szCs w:val="28"/>
        </w:rPr>
        <w:t xml:space="preserve"> 1994 г. (с изменениями 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тельными, принятыми на Республиканских референдумах</w:t>
      </w:r>
      <w:r w:rsidRPr="00351513">
        <w:rPr>
          <w:sz w:val="28"/>
          <w:szCs w:val="28"/>
        </w:rPr>
        <w:t xml:space="preserve"> 24 ноября 1996г.</w:t>
      </w:r>
      <w:r>
        <w:rPr>
          <w:sz w:val="28"/>
          <w:szCs w:val="28"/>
        </w:rPr>
        <w:t xml:space="preserve"> и 17.10.2004г.). Мн.: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2005.</w:t>
      </w:r>
    </w:p>
    <w:p w:rsidR="008368C3" w:rsidRPr="00351513" w:rsidRDefault="008368C3" w:rsidP="008368C3">
      <w:pPr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</w:p>
    <w:p w:rsidR="008368C3" w:rsidRPr="00D52EB8" w:rsidRDefault="008368C3" w:rsidP="008368C3">
      <w:pPr>
        <w:ind w:firstLine="360"/>
        <w:jc w:val="center"/>
        <w:rPr>
          <w:b/>
          <w:bCs/>
          <w:i/>
          <w:sz w:val="28"/>
          <w:szCs w:val="28"/>
        </w:rPr>
      </w:pPr>
      <w:r w:rsidRPr="00D52EB8">
        <w:rPr>
          <w:b/>
          <w:bCs/>
          <w:i/>
          <w:sz w:val="28"/>
          <w:szCs w:val="28"/>
        </w:rPr>
        <w:t>Основная литература.</w:t>
      </w:r>
    </w:p>
    <w:p w:rsidR="008368C3" w:rsidRDefault="008368C3" w:rsidP="008368C3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Гаджинский</w:t>
      </w:r>
      <w:proofErr w:type="spellEnd"/>
      <w:r>
        <w:rPr>
          <w:sz w:val="28"/>
          <w:szCs w:val="28"/>
        </w:rPr>
        <w:t xml:space="preserve"> А.М. Логистика. 4-е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дополнит-ое</w:t>
      </w:r>
      <w:proofErr w:type="spellEnd"/>
      <w:r>
        <w:rPr>
          <w:sz w:val="28"/>
          <w:szCs w:val="28"/>
        </w:rPr>
        <w:t xml:space="preserve"> изд. Учебник для высших и </w:t>
      </w:r>
      <w:proofErr w:type="spellStart"/>
      <w:r>
        <w:rPr>
          <w:sz w:val="28"/>
          <w:szCs w:val="28"/>
        </w:rPr>
        <w:t>средн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пец</w:t>
      </w:r>
      <w:proofErr w:type="spellEnd"/>
      <w:r>
        <w:rPr>
          <w:sz w:val="28"/>
          <w:szCs w:val="28"/>
        </w:rPr>
        <w:t>. заведений. Мн.: 2001.</w:t>
      </w:r>
    </w:p>
    <w:p w:rsidR="008368C3" w:rsidRDefault="008368C3" w:rsidP="008368C3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Сайганов</w:t>
      </w:r>
      <w:proofErr w:type="spellEnd"/>
      <w:r>
        <w:rPr>
          <w:sz w:val="28"/>
          <w:szCs w:val="28"/>
        </w:rPr>
        <w:t xml:space="preserve"> А.С. Формирование эффективной рыночной системы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ственно-технического обслуживания сельского хозяйства Беларуси. М.: Институт аграрной экономики НАН Беларуси,  2003 г., 423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368C3" w:rsidRPr="00FB32AF" w:rsidRDefault="008368C3" w:rsidP="008368C3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Сайганов</w:t>
      </w:r>
      <w:proofErr w:type="spellEnd"/>
      <w:r>
        <w:rPr>
          <w:sz w:val="28"/>
          <w:szCs w:val="28"/>
        </w:rPr>
        <w:t xml:space="preserve"> А.С. Организационно-</w:t>
      </w:r>
      <w:proofErr w:type="gramStart"/>
      <w:r>
        <w:rPr>
          <w:sz w:val="28"/>
          <w:szCs w:val="28"/>
        </w:rPr>
        <w:t>экономический механизм</w:t>
      </w:r>
      <w:proofErr w:type="gramEnd"/>
      <w:r>
        <w:rPr>
          <w:sz w:val="28"/>
          <w:szCs w:val="28"/>
        </w:rPr>
        <w:t xml:space="preserve"> создания и функционирования машинно-технологических станций в системе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АПК. Мн.: </w:t>
      </w:r>
      <w:proofErr w:type="spellStart"/>
      <w:r>
        <w:rPr>
          <w:sz w:val="28"/>
          <w:szCs w:val="28"/>
        </w:rPr>
        <w:t>БелНИИАЭ</w:t>
      </w:r>
      <w:proofErr w:type="spellEnd"/>
      <w:r>
        <w:rPr>
          <w:sz w:val="28"/>
          <w:szCs w:val="28"/>
        </w:rPr>
        <w:t xml:space="preserve">. 2000 г., 131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368C3" w:rsidRDefault="008368C3" w:rsidP="008368C3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Сайганов</w:t>
      </w:r>
      <w:proofErr w:type="spellEnd"/>
      <w:r>
        <w:rPr>
          <w:sz w:val="28"/>
          <w:szCs w:val="28"/>
        </w:rPr>
        <w:t xml:space="preserve"> и др. Формирование и эффективное функционирование </w:t>
      </w:r>
      <w:proofErr w:type="spellStart"/>
      <w:r>
        <w:rPr>
          <w:sz w:val="28"/>
          <w:szCs w:val="28"/>
        </w:rPr>
        <w:t>механ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зированых</w:t>
      </w:r>
      <w:proofErr w:type="spellEnd"/>
      <w:r>
        <w:rPr>
          <w:sz w:val="28"/>
          <w:szCs w:val="28"/>
        </w:rPr>
        <w:t xml:space="preserve"> отрядов по производственному обслуживанию сельскохозяйс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потребителей. Аналитический обзор. Мн.: Белорусский институт внедрения новых форм хозяйствования в АПК, 2004 г., 116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368C3" w:rsidRDefault="008368C3" w:rsidP="008368C3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Алферьев В.П. Основные направления совершенствования рынка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оизводства в АПК. М.: 2000г.</w:t>
      </w:r>
    </w:p>
    <w:p w:rsidR="008368C3" w:rsidRDefault="008368C3" w:rsidP="008368C3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Гусаков В.Г. Новейшая экономика и организация сельского хозяйства в условиях становления рынка: научный поиск, проблемы, решения. Мн.: Белорусская наука, 2008 г., 431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368C3" w:rsidRPr="00351513" w:rsidRDefault="008368C3" w:rsidP="008368C3">
      <w:pPr>
        <w:jc w:val="center"/>
        <w:rPr>
          <w:b/>
          <w:bCs/>
          <w:sz w:val="28"/>
          <w:szCs w:val="28"/>
        </w:rPr>
      </w:pPr>
    </w:p>
    <w:p w:rsidR="008368C3" w:rsidRPr="00BE2FC3" w:rsidRDefault="008368C3" w:rsidP="008368C3">
      <w:pPr>
        <w:jc w:val="center"/>
        <w:rPr>
          <w:b/>
          <w:bCs/>
          <w:i/>
          <w:sz w:val="28"/>
          <w:szCs w:val="28"/>
        </w:rPr>
      </w:pPr>
      <w:r w:rsidRPr="00BE2FC3">
        <w:rPr>
          <w:b/>
          <w:bCs/>
          <w:i/>
          <w:sz w:val="28"/>
          <w:szCs w:val="28"/>
        </w:rPr>
        <w:t>Дополнительная литература</w:t>
      </w:r>
    </w:p>
    <w:p w:rsidR="008368C3" w:rsidRDefault="008368C3" w:rsidP="008368C3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Ермаков М.К., Каско И.И. МТС сельского хозяйства Беларуси. Мн.: 2004г.</w:t>
      </w:r>
    </w:p>
    <w:p w:rsidR="008368C3" w:rsidRDefault="008368C3" w:rsidP="008368C3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Гусаков В.Г. и др. Формирование рыночных организационно-экономических технического снабжения и сервиса в АПК. Мн.: 2001 г.</w:t>
      </w:r>
    </w:p>
    <w:p w:rsidR="008368C3" w:rsidRDefault="008368C3" w:rsidP="008368C3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Куприн С.П. и др. Агрохимическое обслуживание сельскохозяйственного производства. Мн.: 1995 г.</w:t>
      </w:r>
    </w:p>
    <w:p w:rsidR="008368C3" w:rsidRDefault="008368C3" w:rsidP="008368C3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Микулич А.В. Организационно-</w:t>
      </w:r>
      <w:proofErr w:type="gramStart"/>
      <w:r>
        <w:rPr>
          <w:sz w:val="28"/>
          <w:szCs w:val="28"/>
        </w:rPr>
        <w:t>экономические методы</w:t>
      </w:r>
      <w:proofErr w:type="gramEnd"/>
      <w:r>
        <w:rPr>
          <w:sz w:val="28"/>
          <w:szCs w:val="28"/>
        </w:rPr>
        <w:t xml:space="preserve"> развития АПК. Мн.: 2003 г.</w:t>
      </w:r>
    </w:p>
    <w:p w:rsidR="008368C3" w:rsidRDefault="008368C3" w:rsidP="008368C3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Реформирование агропромышленного комплекса.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метод и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собия. 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 xml:space="preserve"> В.Г. Мн.: </w:t>
      </w:r>
      <w:proofErr w:type="spellStart"/>
      <w:r>
        <w:rPr>
          <w:sz w:val="28"/>
          <w:szCs w:val="28"/>
        </w:rPr>
        <w:t>БелНИИАЭ</w:t>
      </w:r>
      <w:proofErr w:type="spellEnd"/>
      <w:r>
        <w:rPr>
          <w:sz w:val="28"/>
          <w:szCs w:val="28"/>
        </w:rPr>
        <w:t>, 2002 г., 768 с.</w:t>
      </w:r>
    </w:p>
    <w:p w:rsidR="008368C3" w:rsidRDefault="008368C3" w:rsidP="008368C3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Александрович Я.М., </w:t>
      </w:r>
      <w:proofErr w:type="spellStart"/>
      <w:r>
        <w:rPr>
          <w:sz w:val="28"/>
          <w:szCs w:val="28"/>
        </w:rPr>
        <w:t>Полоник</w:t>
      </w:r>
      <w:proofErr w:type="spellEnd"/>
      <w:r>
        <w:rPr>
          <w:sz w:val="28"/>
          <w:szCs w:val="28"/>
        </w:rPr>
        <w:t xml:space="preserve"> С.С., </w:t>
      </w:r>
      <w:proofErr w:type="spellStart"/>
      <w:r>
        <w:rPr>
          <w:sz w:val="28"/>
          <w:szCs w:val="28"/>
        </w:rPr>
        <w:t>Пинигин</w:t>
      </w:r>
      <w:proofErr w:type="spellEnd"/>
      <w:r>
        <w:rPr>
          <w:sz w:val="28"/>
          <w:szCs w:val="28"/>
        </w:rPr>
        <w:t xml:space="preserve"> В.В. и др. Структурная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рестройка и конкурентоспособность </w:t>
      </w:r>
      <w:proofErr w:type="spellStart"/>
      <w:r>
        <w:rPr>
          <w:sz w:val="28"/>
          <w:szCs w:val="28"/>
        </w:rPr>
        <w:t>эконмики</w:t>
      </w:r>
      <w:proofErr w:type="spellEnd"/>
      <w:r>
        <w:rPr>
          <w:sz w:val="28"/>
          <w:szCs w:val="28"/>
        </w:rPr>
        <w:t xml:space="preserve"> Беларусь: проблемы и пути их решения. Мн.: ГНУ «МИЭИ Минэкономики Республики Беларуси», 2004 г.</w:t>
      </w:r>
    </w:p>
    <w:p w:rsidR="00072DF9" w:rsidRDefault="00072DF9"/>
    <w:sectPr w:rsidR="00072DF9" w:rsidSect="0007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0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DA12F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5EA6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68C3"/>
    <w:rsid w:val="00072DF9"/>
    <w:rsid w:val="0083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368C3"/>
    <w:pPr>
      <w:ind w:left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6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Каф.экон. и управл. предприятиями АПК</dc:creator>
  <cp:lastModifiedBy>Каф.экон. и управл. предприятиями АПК</cp:lastModifiedBy>
  <cp:revision>1</cp:revision>
  <dcterms:created xsi:type="dcterms:W3CDTF">2015-03-24T08:19:00Z</dcterms:created>
  <dcterms:modified xsi:type="dcterms:W3CDTF">2015-03-24T08:22:00Z</dcterms:modified>
</cp:coreProperties>
</file>