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303" w:rsidRDefault="00F47303" w:rsidP="00F47303">
      <w:pPr>
        <w:spacing w:before="225" w:after="100" w:afterAutospacing="1" w:line="288" w:lineRule="atLeast"/>
        <w:ind w:left="375" w:right="22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ВВЕДЕНИЕ </w:t>
      </w:r>
    </w:p>
    <w:p w:rsidR="00703612" w:rsidRPr="00703612" w:rsidRDefault="00703612" w:rsidP="00703612">
      <w:pPr>
        <w:ind w:firstLine="720"/>
        <w:jc w:val="both"/>
        <w:rPr>
          <w:sz w:val="28"/>
          <w:szCs w:val="28"/>
        </w:rPr>
      </w:pPr>
      <w:r w:rsidRPr="00703612">
        <w:rPr>
          <w:sz w:val="28"/>
          <w:szCs w:val="28"/>
        </w:rPr>
        <w:t xml:space="preserve">УМК (ЭУМК) по учебной дисциплине «Маркетинг инноваций» является результатом обобщения теоретических источников по проблемам маркетинга инноваций, опыта работы предприятий в области инновационной деятельности и действующих в стране нормативных актов в данной области. Инновации становятся основным трендом современного экономического развития. Происходят изменения в структуре видов хозяйственной деятельности и производств. Коммерчески успешными становятся субъекты хозяйствования, которые способны прогнозировать инновационные потребности, генерировать создание продуктов, соответствующих новым потребностям. В этой связи особая роль принадлежит маркетингу инноваций. </w:t>
      </w:r>
    </w:p>
    <w:p w:rsidR="00703612" w:rsidRPr="00703612" w:rsidRDefault="00703612" w:rsidP="00703612">
      <w:pPr>
        <w:ind w:firstLine="720"/>
        <w:jc w:val="both"/>
        <w:rPr>
          <w:sz w:val="28"/>
          <w:szCs w:val="28"/>
        </w:rPr>
      </w:pPr>
      <w:r w:rsidRPr="00703612">
        <w:rPr>
          <w:sz w:val="28"/>
          <w:szCs w:val="28"/>
        </w:rPr>
        <w:t>Данный УМК (ЭУМК) разработан в соответствии с учебной программой «Маркетинг инноваций» по специальности «Маркетинг». Материал может быть полезен менеджерам в решении практических вопросов повышения результативности инновационной деятельности, поскольку в нем излагаются не только теоретические вопросы, но и предлагаются для решения практические задания и ситуации из маркетинга инноваций.</w:t>
      </w:r>
    </w:p>
    <w:p w:rsidR="00703612" w:rsidRPr="00703612" w:rsidRDefault="00703612" w:rsidP="00703612">
      <w:pPr>
        <w:ind w:firstLine="720"/>
        <w:jc w:val="both"/>
        <w:rPr>
          <w:sz w:val="28"/>
          <w:szCs w:val="28"/>
        </w:rPr>
      </w:pPr>
      <w:r w:rsidRPr="00703612">
        <w:rPr>
          <w:sz w:val="28"/>
          <w:szCs w:val="28"/>
        </w:rPr>
        <w:t xml:space="preserve">УМК (ЭУМК) состоит из учебно-программной документации (учебная программа, рабочий вариант учебной программы по дисциплине), теоретического раздела в виде конспекта лекций, практического раздела, который содержит задания для проведения практических и лабораторных занятий: задачи и рыночные ситуации. В структуре УМК (ЭУМК) содержится раздел контроля (тесты, вопросы к зачету). Вспомогательный раздел содержит список литературы для более глубокого изучения дисциплины. </w:t>
      </w:r>
    </w:p>
    <w:p w:rsidR="00703612" w:rsidRPr="00703612" w:rsidRDefault="00703612" w:rsidP="00703612">
      <w:pPr>
        <w:ind w:firstLine="720"/>
        <w:jc w:val="both"/>
        <w:rPr>
          <w:sz w:val="28"/>
          <w:szCs w:val="28"/>
        </w:rPr>
      </w:pPr>
      <w:r w:rsidRPr="00703612">
        <w:rPr>
          <w:sz w:val="28"/>
          <w:szCs w:val="28"/>
        </w:rPr>
        <w:t>В УМК (ЭУМК) структурированы методологические основы и принципы маркетинга инноваций. Особое внимание уделено визуализации учебного материала</w:t>
      </w:r>
      <w:bookmarkStart w:id="0" w:name="_GoBack"/>
      <w:bookmarkEnd w:id="0"/>
      <w:r w:rsidRPr="00703612">
        <w:rPr>
          <w:sz w:val="28"/>
          <w:szCs w:val="28"/>
        </w:rPr>
        <w:t xml:space="preserve">. Подобный подход облегчает восприятие учебного материала и полностью соответствует важнейшему принципу дидактики – наглядности. </w:t>
      </w:r>
    </w:p>
    <w:p w:rsidR="00DC18DA" w:rsidRPr="00703612" w:rsidRDefault="00DC18DA" w:rsidP="00F47303">
      <w:pPr>
        <w:spacing w:before="225" w:after="100" w:afterAutospacing="1" w:line="288" w:lineRule="atLeast"/>
        <w:ind w:left="375" w:right="225"/>
        <w:jc w:val="center"/>
        <w:rPr>
          <w:color w:val="000000"/>
          <w:sz w:val="28"/>
          <w:szCs w:val="28"/>
        </w:rPr>
      </w:pPr>
    </w:p>
    <w:sectPr w:rsidR="00DC18DA" w:rsidRPr="00703612" w:rsidSect="002864E5">
      <w:pgSz w:w="12240" w:h="15840" w:code="1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AFA" w:rsidRDefault="00B35AFA">
      <w:r>
        <w:separator/>
      </w:r>
    </w:p>
  </w:endnote>
  <w:endnote w:type="continuationSeparator" w:id="0">
    <w:p w:rsidR="00B35AFA" w:rsidRDefault="00B3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AFA" w:rsidRDefault="00B35AFA">
      <w:r>
        <w:separator/>
      </w:r>
    </w:p>
  </w:footnote>
  <w:footnote w:type="continuationSeparator" w:id="0">
    <w:p w:rsidR="00B35AFA" w:rsidRDefault="00B35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9D6AAF2"/>
    <w:lvl w:ilvl="0">
      <w:numFmt w:val="bullet"/>
      <w:lvlText w:val="*"/>
      <w:lvlJc w:val="left"/>
    </w:lvl>
  </w:abstractNum>
  <w:abstractNum w:abstractNumId="1" w15:restartNumberingAfterBreak="0">
    <w:nsid w:val="0A1C0DAC"/>
    <w:multiLevelType w:val="hybridMultilevel"/>
    <w:tmpl w:val="49CA4E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B08D3"/>
    <w:multiLevelType w:val="hybridMultilevel"/>
    <w:tmpl w:val="73E491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1F7"/>
    <w:rsid w:val="0003321B"/>
    <w:rsid w:val="00035E4A"/>
    <w:rsid w:val="00037459"/>
    <w:rsid w:val="00037BA2"/>
    <w:rsid w:val="00091CEF"/>
    <w:rsid w:val="0009696D"/>
    <w:rsid w:val="000A6EF8"/>
    <w:rsid w:val="00153292"/>
    <w:rsid w:val="00164734"/>
    <w:rsid w:val="001E103C"/>
    <w:rsid w:val="00212DDD"/>
    <w:rsid w:val="002864E5"/>
    <w:rsid w:val="002B71F7"/>
    <w:rsid w:val="002F49B8"/>
    <w:rsid w:val="004C218A"/>
    <w:rsid w:val="004D3F6A"/>
    <w:rsid w:val="005566E8"/>
    <w:rsid w:val="005D471A"/>
    <w:rsid w:val="006D62FF"/>
    <w:rsid w:val="006E3CA9"/>
    <w:rsid w:val="006E5280"/>
    <w:rsid w:val="00702FEE"/>
    <w:rsid w:val="00703612"/>
    <w:rsid w:val="007039B6"/>
    <w:rsid w:val="007A195B"/>
    <w:rsid w:val="007C1E65"/>
    <w:rsid w:val="00804067"/>
    <w:rsid w:val="0084142B"/>
    <w:rsid w:val="008730F7"/>
    <w:rsid w:val="008E1B2A"/>
    <w:rsid w:val="008E4441"/>
    <w:rsid w:val="008F0258"/>
    <w:rsid w:val="0093399B"/>
    <w:rsid w:val="009B1F83"/>
    <w:rsid w:val="00A1307F"/>
    <w:rsid w:val="00A53508"/>
    <w:rsid w:val="00AD2D33"/>
    <w:rsid w:val="00B16121"/>
    <w:rsid w:val="00B35AFA"/>
    <w:rsid w:val="00C144DD"/>
    <w:rsid w:val="00C42922"/>
    <w:rsid w:val="00DC18DA"/>
    <w:rsid w:val="00DF37B5"/>
    <w:rsid w:val="00E07A82"/>
    <w:rsid w:val="00E2561D"/>
    <w:rsid w:val="00E72BFF"/>
    <w:rsid w:val="00EB5533"/>
    <w:rsid w:val="00EC0964"/>
    <w:rsid w:val="00ED2720"/>
    <w:rsid w:val="00F4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258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customStyle="1" w:styleId="newncpi">
    <w:name w:val="newncpi"/>
    <w:basedOn w:val="a"/>
    <w:rsid w:val="008F0258"/>
    <w:pPr>
      <w:ind w:firstLine="567"/>
      <w:jc w:val="both"/>
    </w:pPr>
  </w:style>
  <w:style w:type="paragraph" w:customStyle="1" w:styleId="titlep">
    <w:name w:val="titlep"/>
    <w:basedOn w:val="a"/>
    <w:rsid w:val="008F0258"/>
    <w:pPr>
      <w:spacing w:before="240" w:after="240"/>
      <w:jc w:val="center"/>
    </w:pPr>
    <w:rPr>
      <w:b/>
      <w:bCs/>
    </w:rPr>
  </w:style>
  <w:style w:type="paragraph" w:customStyle="1" w:styleId="newncpi0">
    <w:name w:val="newncpi0"/>
    <w:basedOn w:val="a"/>
    <w:rsid w:val="008F0258"/>
    <w:pPr>
      <w:jc w:val="both"/>
    </w:pPr>
  </w:style>
  <w:style w:type="paragraph" w:customStyle="1" w:styleId="undline">
    <w:name w:val="undline"/>
    <w:basedOn w:val="a"/>
    <w:rsid w:val="008F0258"/>
    <w:pPr>
      <w:jc w:val="both"/>
    </w:pPr>
    <w:rPr>
      <w:sz w:val="20"/>
      <w:szCs w:val="20"/>
    </w:rPr>
  </w:style>
  <w:style w:type="paragraph" w:customStyle="1" w:styleId="begform">
    <w:name w:val="begform"/>
    <w:basedOn w:val="a"/>
    <w:rsid w:val="008F0258"/>
    <w:pPr>
      <w:ind w:firstLine="567"/>
      <w:jc w:val="both"/>
    </w:pPr>
  </w:style>
  <w:style w:type="paragraph" w:styleId="a7">
    <w:name w:val="Body Text"/>
    <w:basedOn w:val="a"/>
    <w:link w:val="a8"/>
    <w:rsid w:val="002864E5"/>
    <w:pPr>
      <w:spacing w:after="120"/>
    </w:pPr>
    <w:rPr>
      <w:rFonts w:eastAsia="Calibri"/>
    </w:rPr>
  </w:style>
  <w:style w:type="character" w:customStyle="1" w:styleId="a8">
    <w:name w:val="Основной текст Знак"/>
    <w:basedOn w:val="a0"/>
    <w:link w:val="a7"/>
    <w:rsid w:val="002864E5"/>
    <w:rPr>
      <w:rFonts w:ascii="Times New Roman" w:eastAsia="Calibri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1">
    <w:name w:val="Абзац списка1"/>
    <w:basedOn w:val="a"/>
    <w:rsid w:val="002864E5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2F49B8"/>
    <w:pPr>
      <w:spacing w:before="100" w:beforeAutospacing="1" w:after="100" w:afterAutospacing="1"/>
    </w:pPr>
  </w:style>
  <w:style w:type="paragraph" w:customStyle="1" w:styleId="p1">
    <w:name w:val="p1"/>
    <w:basedOn w:val="a"/>
    <w:rsid w:val="002F49B8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037BA2"/>
    <w:pPr>
      <w:spacing w:before="100" w:beforeAutospacing="1" w:after="100" w:afterAutospacing="1"/>
    </w:pPr>
  </w:style>
  <w:style w:type="character" w:customStyle="1" w:styleId="s1">
    <w:name w:val="s1"/>
    <w:basedOn w:val="a0"/>
    <w:rsid w:val="00037BA2"/>
  </w:style>
  <w:style w:type="character" w:customStyle="1" w:styleId="s2">
    <w:name w:val="s2"/>
    <w:basedOn w:val="a0"/>
    <w:rsid w:val="00037BA2"/>
  </w:style>
  <w:style w:type="paragraph" w:customStyle="1" w:styleId="p2">
    <w:name w:val="p2"/>
    <w:basedOn w:val="a"/>
    <w:rsid w:val="00037BA2"/>
    <w:pPr>
      <w:spacing w:before="100" w:beforeAutospacing="1" w:after="100" w:afterAutospacing="1"/>
    </w:pPr>
  </w:style>
  <w:style w:type="character" w:customStyle="1" w:styleId="s3">
    <w:name w:val="s3"/>
    <w:basedOn w:val="a0"/>
    <w:rsid w:val="00037BA2"/>
  </w:style>
  <w:style w:type="paragraph" w:customStyle="1" w:styleId="p3">
    <w:name w:val="p3"/>
    <w:basedOn w:val="a"/>
    <w:rsid w:val="00037BA2"/>
    <w:pPr>
      <w:spacing w:before="100" w:beforeAutospacing="1" w:after="100" w:afterAutospacing="1"/>
    </w:pPr>
  </w:style>
  <w:style w:type="character" w:customStyle="1" w:styleId="s4">
    <w:name w:val="s4"/>
    <w:basedOn w:val="a0"/>
    <w:rsid w:val="00037BA2"/>
  </w:style>
  <w:style w:type="character" w:customStyle="1" w:styleId="s5">
    <w:name w:val="s5"/>
    <w:basedOn w:val="a0"/>
    <w:rsid w:val="00037BA2"/>
  </w:style>
  <w:style w:type="character" w:customStyle="1" w:styleId="s6">
    <w:name w:val="s6"/>
    <w:basedOn w:val="a0"/>
    <w:rsid w:val="00037BA2"/>
  </w:style>
  <w:style w:type="character" w:customStyle="1" w:styleId="s7">
    <w:name w:val="s7"/>
    <w:basedOn w:val="a0"/>
    <w:rsid w:val="00037BA2"/>
  </w:style>
  <w:style w:type="paragraph" w:customStyle="1" w:styleId="p6">
    <w:name w:val="p6"/>
    <w:basedOn w:val="a"/>
    <w:rsid w:val="00037BA2"/>
    <w:pPr>
      <w:spacing w:before="100" w:beforeAutospacing="1" w:after="100" w:afterAutospacing="1"/>
    </w:pPr>
  </w:style>
  <w:style w:type="paragraph" w:styleId="aa">
    <w:name w:val="List Paragraph"/>
    <w:basedOn w:val="a"/>
    <w:uiPriority w:val="99"/>
    <w:qFormat/>
    <w:rsid w:val="004D3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0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2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2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5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8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7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9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8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r\AppData\Roaming\Microsoft\Templates\&#1057;%20&#1086;&#1076;&#1080;&#1085;&#1072;&#1088;&#1085;&#1099;&#1084;%20&#1080;&#1085;&#1090;&#1077;&#1088;&#1074;&#1072;&#1083;&#1086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83E9D-C0C7-4270-9DC1-43FDEAEA51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797064-87D2-480D-9E7A-4832BAE31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 одинарным интервалом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2016-05-31T07:29:00Z</dcterms:created>
  <dcterms:modified xsi:type="dcterms:W3CDTF">2016-10-29T20:06:00Z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