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B86" w:rsidRPr="000D79F0" w:rsidRDefault="007734AC" w:rsidP="00BE78A3">
      <w:pPr>
        <w:pStyle w:val="Style1"/>
        <w:widowControl/>
        <w:spacing w:line="240" w:lineRule="auto"/>
        <w:jc w:val="center"/>
        <w:rPr>
          <w:rStyle w:val="FontStyle12"/>
          <w:b/>
          <w:sz w:val="28"/>
          <w:szCs w:val="28"/>
        </w:rPr>
      </w:pPr>
      <w:r w:rsidRPr="00062AAE">
        <w:rPr>
          <w:b/>
          <w:sz w:val="28"/>
          <w:szCs w:val="28"/>
        </w:rPr>
        <w:t>Тематика рефератов</w:t>
      </w:r>
      <w:r w:rsidR="00204B86" w:rsidRPr="000D79F0">
        <w:rPr>
          <w:rStyle w:val="FontStyle12"/>
          <w:b/>
          <w:sz w:val="28"/>
          <w:szCs w:val="28"/>
        </w:rPr>
        <w:t xml:space="preserve"> </w:t>
      </w:r>
    </w:p>
    <w:p w:rsidR="00204B86" w:rsidRPr="000D79F0" w:rsidRDefault="00204B86" w:rsidP="00BE78A3">
      <w:pPr>
        <w:pStyle w:val="Style1"/>
        <w:widowControl/>
        <w:spacing w:line="240" w:lineRule="auto"/>
        <w:jc w:val="center"/>
        <w:rPr>
          <w:rStyle w:val="FontStyle12"/>
          <w:sz w:val="28"/>
          <w:szCs w:val="28"/>
        </w:rPr>
      </w:pPr>
      <w:r w:rsidRPr="000D79F0">
        <w:rPr>
          <w:rStyle w:val="FontStyle12"/>
          <w:b/>
          <w:sz w:val="28"/>
          <w:szCs w:val="28"/>
        </w:rPr>
        <w:t>П</w:t>
      </w:r>
      <w:r w:rsidR="007734AC">
        <w:rPr>
          <w:rStyle w:val="FontStyle12"/>
          <w:b/>
          <w:sz w:val="28"/>
          <w:szCs w:val="28"/>
        </w:rPr>
        <w:t>РИ ИЗУЧЕНИИ</w:t>
      </w:r>
      <w:r w:rsidR="000D79F0">
        <w:rPr>
          <w:rStyle w:val="FontStyle12"/>
          <w:b/>
          <w:sz w:val="28"/>
          <w:szCs w:val="28"/>
        </w:rPr>
        <w:t xml:space="preserve"> </w:t>
      </w:r>
      <w:proofErr w:type="gramStart"/>
      <w:r w:rsidR="000D79F0">
        <w:rPr>
          <w:rStyle w:val="FontStyle12"/>
          <w:b/>
          <w:sz w:val="28"/>
          <w:szCs w:val="28"/>
        </w:rPr>
        <w:t xml:space="preserve">УЧЕБНОЙ </w:t>
      </w:r>
      <w:r w:rsidRPr="000D79F0">
        <w:rPr>
          <w:rStyle w:val="FontStyle12"/>
          <w:b/>
          <w:sz w:val="28"/>
          <w:szCs w:val="28"/>
        </w:rPr>
        <w:t xml:space="preserve"> ДИСЦИПЛИНЫ</w:t>
      </w:r>
      <w:proofErr w:type="gramEnd"/>
      <w:r w:rsidRPr="000D79F0">
        <w:rPr>
          <w:rStyle w:val="FontStyle12"/>
          <w:sz w:val="28"/>
          <w:szCs w:val="28"/>
        </w:rPr>
        <w:t xml:space="preserve"> </w:t>
      </w:r>
    </w:p>
    <w:p w:rsidR="00204B86" w:rsidRDefault="00204B86" w:rsidP="00BE78A3">
      <w:pPr>
        <w:pStyle w:val="Style1"/>
        <w:widowControl/>
        <w:spacing w:line="240" w:lineRule="auto"/>
        <w:jc w:val="center"/>
        <w:rPr>
          <w:rStyle w:val="FontStyle11"/>
          <w:i w:val="0"/>
          <w:sz w:val="28"/>
          <w:szCs w:val="28"/>
        </w:rPr>
      </w:pPr>
      <w:r w:rsidRPr="000D79F0">
        <w:rPr>
          <w:rStyle w:val="FontStyle11"/>
          <w:i w:val="0"/>
          <w:sz w:val="28"/>
          <w:szCs w:val="28"/>
        </w:rPr>
        <w:t>«</w:t>
      </w:r>
      <w:r w:rsidR="00D07F9B">
        <w:rPr>
          <w:rStyle w:val="FontStyle11"/>
          <w:i w:val="0"/>
          <w:sz w:val="28"/>
          <w:szCs w:val="28"/>
        </w:rPr>
        <w:t>Маркетинг инноваций</w:t>
      </w:r>
      <w:r w:rsidRPr="000D79F0">
        <w:rPr>
          <w:rStyle w:val="FontStyle11"/>
          <w:i w:val="0"/>
          <w:sz w:val="28"/>
          <w:szCs w:val="28"/>
        </w:rPr>
        <w:t>»</w:t>
      </w:r>
      <w:r w:rsidR="007734AC">
        <w:rPr>
          <w:rStyle w:val="FontStyle11"/>
          <w:i w:val="0"/>
          <w:sz w:val="28"/>
          <w:szCs w:val="28"/>
        </w:rPr>
        <w:t xml:space="preserve"> и отдельных </w:t>
      </w:r>
      <w:proofErr w:type="gramStart"/>
      <w:r w:rsidR="007734AC">
        <w:rPr>
          <w:rStyle w:val="FontStyle11"/>
          <w:i w:val="0"/>
          <w:sz w:val="28"/>
          <w:szCs w:val="28"/>
        </w:rPr>
        <w:t>ее  тем</w:t>
      </w:r>
      <w:proofErr w:type="gramEnd"/>
    </w:p>
    <w:p w:rsidR="00D07F9B" w:rsidRDefault="00D07F9B" w:rsidP="00BE78A3">
      <w:pPr>
        <w:pStyle w:val="Style1"/>
        <w:widowControl/>
        <w:spacing w:line="240" w:lineRule="auto"/>
        <w:jc w:val="center"/>
        <w:rPr>
          <w:rStyle w:val="FontStyle11"/>
          <w:i w:val="0"/>
          <w:sz w:val="28"/>
          <w:szCs w:val="28"/>
        </w:rPr>
      </w:pPr>
    </w:p>
    <w:p w:rsidR="00D07F9B" w:rsidRPr="00D07F9B" w:rsidRDefault="00D07F9B" w:rsidP="00D07F9B">
      <w:pPr>
        <w:pStyle w:val="ac"/>
        <w:numPr>
          <w:ilvl w:val="0"/>
          <w:numId w:val="17"/>
        </w:numPr>
        <w:tabs>
          <w:tab w:val="left" w:pos="426"/>
        </w:tabs>
        <w:ind w:left="0" w:firstLine="0"/>
        <w:rPr>
          <w:lang w:val="ru-RU"/>
        </w:rPr>
      </w:pPr>
      <w:r w:rsidRPr="00D07F9B">
        <w:rPr>
          <w:lang w:val="ru-RU"/>
        </w:rPr>
        <w:t xml:space="preserve">Технологические уклады и цикличность экономического развития общества. </w:t>
      </w:r>
    </w:p>
    <w:p w:rsidR="00D07F9B" w:rsidRPr="00D07F9B" w:rsidRDefault="00D07F9B" w:rsidP="00D07F9B">
      <w:pPr>
        <w:pStyle w:val="ac"/>
        <w:numPr>
          <w:ilvl w:val="0"/>
          <w:numId w:val="17"/>
        </w:numPr>
        <w:tabs>
          <w:tab w:val="left" w:pos="426"/>
        </w:tabs>
        <w:spacing w:after="160" w:line="259" w:lineRule="auto"/>
        <w:ind w:left="0" w:firstLine="0"/>
      </w:pPr>
      <w:r w:rsidRPr="00D07F9B">
        <w:rPr>
          <w:lang w:val="ru-RU"/>
        </w:rPr>
        <w:t xml:space="preserve">Сравнительная характеристика понятий инновационная деятельность, инновационная активность, коммерческий потенциал. </w:t>
      </w:r>
      <w:proofErr w:type="spellStart"/>
      <w:r w:rsidRPr="00D07F9B">
        <w:t>Основные</w:t>
      </w:r>
      <w:proofErr w:type="spellEnd"/>
      <w:r w:rsidRPr="00D07F9B">
        <w:t xml:space="preserve"> </w:t>
      </w:r>
      <w:proofErr w:type="spellStart"/>
      <w:r w:rsidRPr="00D07F9B">
        <w:t>составляющие</w:t>
      </w:r>
      <w:proofErr w:type="spellEnd"/>
      <w:r w:rsidRPr="00D07F9B">
        <w:t xml:space="preserve"> </w:t>
      </w:r>
      <w:proofErr w:type="spellStart"/>
      <w:r w:rsidRPr="00D07F9B">
        <w:t>коммерческого</w:t>
      </w:r>
      <w:proofErr w:type="spellEnd"/>
      <w:r w:rsidRPr="00D07F9B">
        <w:t xml:space="preserve"> </w:t>
      </w:r>
      <w:proofErr w:type="spellStart"/>
      <w:r w:rsidRPr="00D07F9B">
        <w:t>потенциала</w:t>
      </w:r>
      <w:proofErr w:type="spellEnd"/>
      <w:r w:rsidRPr="00D07F9B">
        <w:t>.</w:t>
      </w:r>
    </w:p>
    <w:p w:rsidR="00D07F9B" w:rsidRPr="00D07F9B" w:rsidRDefault="00D07F9B" w:rsidP="00D07F9B">
      <w:pPr>
        <w:pStyle w:val="ac"/>
        <w:numPr>
          <w:ilvl w:val="0"/>
          <w:numId w:val="17"/>
        </w:numPr>
        <w:tabs>
          <w:tab w:val="left" w:pos="426"/>
        </w:tabs>
        <w:ind w:left="0" w:firstLine="0"/>
        <w:rPr>
          <w:lang w:val="ru-RU"/>
        </w:rPr>
      </w:pPr>
      <w:r w:rsidRPr="00D07F9B">
        <w:rPr>
          <w:lang w:val="ru-RU"/>
        </w:rPr>
        <w:t>Концепции формирования и распространения инноваций.</w:t>
      </w:r>
    </w:p>
    <w:p w:rsidR="00D07F9B" w:rsidRPr="00D07F9B" w:rsidRDefault="00D07F9B" w:rsidP="00D07F9B">
      <w:pPr>
        <w:pStyle w:val="ac"/>
        <w:numPr>
          <w:ilvl w:val="0"/>
          <w:numId w:val="17"/>
        </w:numPr>
        <w:tabs>
          <w:tab w:val="left" w:pos="426"/>
        </w:tabs>
        <w:ind w:left="0" w:firstLine="0"/>
        <w:rPr>
          <w:lang w:val="ru-RU"/>
        </w:rPr>
      </w:pPr>
      <w:r w:rsidRPr="00D07F9B">
        <w:rPr>
          <w:lang w:val="ru-RU"/>
        </w:rPr>
        <w:t xml:space="preserve">Предпосылки для инвестирования в инновационные активы в Республики Беларусь. </w:t>
      </w:r>
    </w:p>
    <w:p w:rsidR="00D07F9B" w:rsidRPr="00D07F9B" w:rsidRDefault="00D07F9B" w:rsidP="00D07F9B">
      <w:pPr>
        <w:pStyle w:val="ac"/>
        <w:numPr>
          <w:ilvl w:val="0"/>
          <w:numId w:val="17"/>
        </w:numPr>
        <w:tabs>
          <w:tab w:val="left" w:pos="426"/>
        </w:tabs>
        <w:ind w:left="0" w:firstLine="0"/>
        <w:rPr>
          <w:lang w:val="ru-RU"/>
        </w:rPr>
      </w:pPr>
      <w:r w:rsidRPr="00D07F9B">
        <w:rPr>
          <w:lang w:val="ru-RU"/>
        </w:rPr>
        <w:t>Инфраструктура рынка инноваций: виды и краткая характеристика основных элементов.</w:t>
      </w:r>
    </w:p>
    <w:p w:rsidR="00D07F9B" w:rsidRPr="00D07F9B" w:rsidRDefault="00D07F9B" w:rsidP="00D07F9B">
      <w:pPr>
        <w:pStyle w:val="ac"/>
        <w:numPr>
          <w:ilvl w:val="0"/>
          <w:numId w:val="17"/>
        </w:numPr>
        <w:tabs>
          <w:tab w:val="left" w:pos="426"/>
        </w:tabs>
        <w:ind w:left="0" w:firstLine="0"/>
        <w:rPr>
          <w:lang w:val="ru-RU"/>
        </w:rPr>
      </w:pPr>
      <w:r w:rsidRPr="00D07F9B">
        <w:rPr>
          <w:lang w:val="ru-RU"/>
        </w:rPr>
        <w:t xml:space="preserve">Генезис категории инфраструктура и ее взаимосвязь с теорией технологических укладов. </w:t>
      </w:r>
    </w:p>
    <w:p w:rsidR="00D07F9B" w:rsidRPr="00D07F9B" w:rsidRDefault="00D07F9B" w:rsidP="00D07F9B">
      <w:pPr>
        <w:pStyle w:val="ac"/>
        <w:numPr>
          <w:ilvl w:val="0"/>
          <w:numId w:val="17"/>
        </w:numPr>
        <w:tabs>
          <w:tab w:val="left" w:pos="426"/>
        </w:tabs>
        <w:ind w:left="0" w:firstLine="0"/>
        <w:rPr>
          <w:lang w:val="ru-RU"/>
        </w:rPr>
      </w:pPr>
      <w:r w:rsidRPr="00D07F9B">
        <w:rPr>
          <w:lang w:val="ru-RU"/>
        </w:rPr>
        <w:t>Формы стимулирования инновационной деятельности и субъекты ее осуществляющие.</w:t>
      </w:r>
    </w:p>
    <w:p w:rsidR="00D07F9B" w:rsidRPr="00D07F9B" w:rsidRDefault="00D07F9B" w:rsidP="00D07F9B">
      <w:pPr>
        <w:pStyle w:val="ac"/>
        <w:numPr>
          <w:ilvl w:val="0"/>
          <w:numId w:val="17"/>
        </w:numPr>
        <w:tabs>
          <w:tab w:val="left" w:pos="426"/>
        </w:tabs>
        <w:ind w:left="0" w:firstLine="0"/>
        <w:rPr>
          <w:lang w:val="ru-RU"/>
        </w:rPr>
      </w:pPr>
      <w:r w:rsidRPr="00D07F9B">
        <w:rPr>
          <w:lang w:val="ru-RU"/>
        </w:rPr>
        <w:t>Методы и инструменты стимулирования инновационной деятельности</w:t>
      </w:r>
    </w:p>
    <w:p w:rsidR="00D07F9B" w:rsidRPr="00D07F9B" w:rsidRDefault="00D07F9B" w:rsidP="00D07F9B">
      <w:pPr>
        <w:pStyle w:val="ac"/>
        <w:numPr>
          <w:ilvl w:val="0"/>
          <w:numId w:val="17"/>
        </w:numPr>
        <w:tabs>
          <w:tab w:val="left" w:pos="426"/>
        </w:tabs>
        <w:ind w:left="0" w:firstLine="0"/>
        <w:rPr>
          <w:lang w:val="ru-RU"/>
        </w:rPr>
      </w:pPr>
      <w:r w:rsidRPr="00D07F9B">
        <w:rPr>
          <w:lang w:val="ru-RU"/>
        </w:rPr>
        <w:t>Принципы создания инновационного объекта инновационной инфраструктуры.</w:t>
      </w:r>
    </w:p>
    <w:p w:rsidR="00D07F9B" w:rsidRPr="00D07F9B" w:rsidRDefault="00D07F9B" w:rsidP="00D07F9B">
      <w:pPr>
        <w:pStyle w:val="ac"/>
        <w:numPr>
          <w:ilvl w:val="0"/>
          <w:numId w:val="17"/>
        </w:numPr>
        <w:tabs>
          <w:tab w:val="left" w:pos="426"/>
        </w:tabs>
        <w:ind w:left="0" w:firstLine="0"/>
        <w:rPr>
          <w:lang w:val="ru-RU"/>
        </w:rPr>
      </w:pPr>
      <w:r w:rsidRPr="00D07F9B">
        <w:rPr>
          <w:lang w:val="ru-RU"/>
        </w:rPr>
        <w:t>Негативные последствия развития инфраструктуры и способы их минимизации.</w:t>
      </w:r>
    </w:p>
    <w:p w:rsidR="00D07F9B" w:rsidRPr="00D07F9B" w:rsidRDefault="00D07F9B" w:rsidP="00D07F9B">
      <w:pPr>
        <w:pStyle w:val="ac"/>
        <w:numPr>
          <w:ilvl w:val="0"/>
          <w:numId w:val="17"/>
        </w:numPr>
        <w:tabs>
          <w:tab w:val="left" w:pos="426"/>
        </w:tabs>
        <w:ind w:left="0" w:firstLine="0"/>
        <w:rPr>
          <w:lang w:val="ru-RU"/>
        </w:rPr>
      </w:pPr>
      <w:r w:rsidRPr="00D07F9B">
        <w:rPr>
          <w:bCs/>
          <w:lang w:val="ru-RU"/>
        </w:rPr>
        <w:t xml:space="preserve">Организация инновационной деятельности на предприятии. Формы организации и виды </w:t>
      </w:r>
      <w:proofErr w:type="spellStart"/>
      <w:r w:rsidRPr="00D07F9B">
        <w:rPr>
          <w:bCs/>
          <w:lang w:val="ru-RU"/>
        </w:rPr>
        <w:t>оргструктур</w:t>
      </w:r>
      <w:proofErr w:type="spellEnd"/>
      <w:r w:rsidRPr="00D07F9B">
        <w:rPr>
          <w:bCs/>
          <w:lang w:val="ru-RU"/>
        </w:rPr>
        <w:t>.</w:t>
      </w:r>
    </w:p>
    <w:p w:rsidR="00D07F9B" w:rsidRPr="00D07F9B" w:rsidRDefault="00D07F9B" w:rsidP="00D07F9B">
      <w:pPr>
        <w:pStyle w:val="ac"/>
        <w:numPr>
          <w:ilvl w:val="0"/>
          <w:numId w:val="17"/>
        </w:numPr>
        <w:tabs>
          <w:tab w:val="left" w:pos="426"/>
        </w:tabs>
        <w:ind w:left="0" w:firstLine="0"/>
        <w:rPr>
          <w:lang w:val="ru-RU"/>
        </w:rPr>
      </w:pPr>
      <w:r w:rsidRPr="00D07F9B">
        <w:rPr>
          <w:bCs/>
          <w:lang w:val="be-BY"/>
        </w:rPr>
        <w:t>Конкурентный анализ рынка сбыта инновационного продукта:</w:t>
      </w:r>
      <w:r w:rsidRPr="00D07F9B">
        <w:rPr>
          <w:bCs/>
          <w:lang w:val="ru-RU"/>
        </w:rPr>
        <w:t>конкурентная стратегия, конкурентная среда и конкурентный климат  предприятия.</w:t>
      </w:r>
    </w:p>
    <w:p w:rsidR="00D07F9B" w:rsidRPr="00D07F9B" w:rsidRDefault="00D07F9B" w:rsidP="00D07F9B">
      <w:pPr>
        <w:pStyle w:val="ac"/>
        <w:numPr>
          <w:ilvl w:val="0"/>
          <w:numId w:val="17"/>
        </w:numPr>
        <w:tabs>
          <w:tab w:val="left" w:pos="426"/>
        </w:tabs>
        <w:ind w:left="0" w:firstLine="0"/>
        <w:rPr>
          <w:lang w:val="ru-RU"/>
        </w:rPr>
      </w:pPr>
      <w:r w:rsidRPr="00D07F9B">
        <w:rPr>
          <w:bCs/>
          <w:lang w:val="ru-RU"/>
        </w:rPr>
        <w:t>Классификация стратегий инновационного развития предприятия и их характеристики.</w:t>
      </w:r>
    </w:p>
    <w:p w:rsidR="00D07F9B" w:rsidRPr="00D07F9B" w:rsidRDefault="00D07F9B" w:rsidP="00D07F9B">
      <w:pPr>
        <w:pStyle w:val="ac"/>
        <w:numPr>
          <w:ilvl w:val="0"/>
          <w:numId w:val="17"/>
        </w:numPr>
        <w:tabs>
          <w:tab w:val="left" w:pos="426"/>
        </w:tabs>
        <w:ind w:left="0" w:firstLine="0"/>
        <w:rPr>
          <w:lang w:val="ru-RU"/>
        </w:rPr>
      </w:pPr>
      <w:r w:rsidRPr="00D07F9B">
        <w:rPr>
          <w:lang w:val="ru-RU"/>
        </w:rPr>
        <w:t>Инновационный проект как элемент инновационной деятельности: сущность, виды и отличительные характеристики.</w:t>
      </w:r>
    </w:p>
    <w:p w:rsidR="00D07F9B" w:rsidRPr="00D07F9B" w:rsidRDefault="00D07F9B" w:rsidP="00D07F9B">
      <w:pPr>
        <w:pStyle w:val="ac"/>
        <w:numPr>
          <w:ilvl w:val="0"/>
          <w:numId w:val="17"/>
        </w:numPr>
        <w:tabs>
          <w:tab w:val="left" w:pos="426"/>
        </w:tabs>
        <w:ind w:left="0" w:firstLine="0"/>
        <w:rPr>
          <w:lang w:val="ru-RU"/>
        </w:rPr>
      </w:pPr>
      <w:bookmarkStart w:id="0" w:name="_GoBack"/>
      <w:bookmarkEnd w:id="0"/>
      <w:r w:rsidRPr="00D07F9B">
        <w:rPr>
          <w:lang w:val="ru-RU"/>
        </w:rPr>
        <w:t>Этапы создания и реализации инновационного проекта</w:t>
      </w:r>
    </w:p>
    <w:p w:rsidR="00D07F9B" w:rsidRPr="00D07F9B" w:rsidRDefault="00D07F9B" w:rsidP="00D07F9B">
      <w:pPr>
        <w:pStyle w:val="ac"/>
        <w:numPr>
          <w:ilvl w:val="0"/>
          <w:numId w:val="17"/>
        </w:numPr>
        <w:tabs>
          <w:tab w:val="left" w:pos="426"/>
        </w:tabs>
        <w:ind w:left="0" w:firstLine="0"/>
        <w:rPr>
          <w:lang w:val="ru-RU"/>
        </w:rPr>
      </w:pPr>
      <w:r w:rsidRPr="00D07F9B">
        <w:rPr>
          <w:lang w:val="ru-RU"/>
        </w:rPr>
        <w:t xml:space="preserve">Классификация инновационных проектов: виды и типы. Инжиниринговые услуги в инновационном проектировании. </w:t>
      </w:r>
    </w:p>
    <w:p w:rsidR="00D07F9B" w:rsidRPr="00D07F9B" w:rsidRDefault="00D07F9B" w:rsidP="00D07F9B">
      <w:pPr>
        <w:pStyle w:val="ac"/>
        <w:numPr>
          <w:ilvl w:val="0"/>
          <w:numId w:val="17"/>
        </w:numPr>
        <w:tabs>
          <w:tab w:val="left" w:pos="426"/>
        </w:tabs>
        <w:ind w:left="0" w:firstLine="0"/>
        <w:rPr>
          <w:lang w:val="ru-RU"/>
        </w:rPr>
      </w:pPr>
      <w:r w:rsidRPr="00D07F9B">
        <w:rPr>
          <w:lang w:val="ru-RU"/>
        </w:rPr>
        <w:t>Риски инновационного проекта: виды и методы анализа</w:t>
      </w:r>
    </w:p>
    <w:p w:rsidR="00D07F9B" w:rsidRPr="00D07F9B" w:rsidRDefault="00D07F9B" w:rsidP="00D07F9B">
      <w:pPr>
        <w:pStyle w:val="ac"/>
        <w:numPr>
          <w:ilvl w:val="0"/>
          <w:numId w:val="17"/>
        </w:numPr>
        <w:tabs>
          <w:tab w:val="left" w:pos="426"/>
        </w:tabs>
        <w:ind w:left="0" w:firstLine="0"/>
      </w:pPr>
      <w:proofErr w:type="spellStart"/>
      <w:r w:rsidRPr="00D07F9B">
        <w:t>Оценка</w:t>
      </w:r>
      <w:proofErr w:type="spellEnd"/>
      <w:r w:rsidRPr="00D07F9B">
        <w:t xml:space="preserve"> </w:t>
      </w:r>
      <w:proofErr w:type="spellStart"/>
      <w:r w:rsidRPr="00D07F9B">
        <w:t>рисков</w:t>
      </w:r>
      <w:proofErr w:type="spellEnd"/>
      <w:r w:rsidRPr="00D07F9B">
        <w:t xml:space="preserve"> </w:t>
      </w:r>
      <w:proofErr w:type="spellStart"/>
      <w:r w:rsidRPr="00D07F9B">
        <w:t>инновационной</w:t>
      </w:r>
      <w:proofErr w:type="spellEnd"/>
      <w:r w:rsidRPr="00D07F9B">
        <w:t xml:space="preserve"> </w:t>
      </w:r>
      <w:proofErr w:type="spellStart"/>
      <w:r w:rsidRPr="00D07F9B">
        <w:t>деятельности</w:t>
      </w:r>
      <w:proofErr w:type="spellEnd"/>
      <w:r w:rsidRPr="00D07F9B">
        <w:t>.</w:t>
      </w:r>
    </w:p>
    <w:p w:rsidR="00D07F9B" w:rsidRPr="00D07F9B" w:rsidRDefault="00D07F9B" w:rsidP="00D07F9B">
      <w:pPr>
        <w:pStyle w:val="ac"/>
        <w:numPr>
          <w:ilvl w:val="0"/>
          <w:numId w:val="17"/>
        </w:numPr>
        <w:tabs>
          <w:tab w:val="left" w:pos="426"/>
        </w:tabs>
        <w:ind w:left="0" w:firstLine="0"/>
        <w:rPr>
          <w:lang w:val="ru-RU"/>
        </w:rPr>
      </w:pPr>
      <w:r w:rsidRPr="00D07F9B">
        <w:rPr>
          <w:lang w:val="ru-RU"/>
        </w:rPr>
        <w:t xml:space="preserve">Бизнес-план инновационного проекта: структура и основные показатели </w:t>
      </w:r>
    </w:p>
    <w:p w:rsidR="00D07F9B" w:rsidRPr="00D07F9B" w:rsidRDefault="00D07F9B" w:rsidP="00D07F9B">
      <w:pPr>
        <w:pStyle w:val="ac"/>
        <w:numPr>
          <w:ilvl w:val="0"/>
          <w:numId w:val="17"/>
        </w:numPr>
        <w:tabs>
          <w:tab w:val="left" w:pos="426"/>
        </w:tabs>
        <w:spacing w:after="160" w:line="259" w:lineRule="auto"/>
        <w:ind w:left="0" w:firstLine="0"/>
      </w:pPr>
      <w:proofErr w:type="spellStart"/>
      <w:r w:rsidRPr="00D07F9B">
        <w:t>Оценка</w:t>
      </w:r>
      <w:proofErr w:type="spellEnd"/>
      <w:r w:rsidRPr="00D07F9B">
        <w:t xml:space="preserve"> </w:t>
      </w:r>
      <w:proofErr w:type="spellStart"/>
      <w:r w:rsidRPr="00D07F9B">
        <w:t>эффективности</w:t>
      </w:r>
      <w:proofErr w:type="spellEnd"/>
      <w:r w:rsidRPr="00D07F9B">
        <w:t xml:space="preserve"> </w:t>
      </w:r>
      <w:proofErr w:type="spellStart"/>
      <w:r w:rsidRPr="00D07F9B">
        <w:t>инновационных</w:t>
      </w:r>
      <w:proofErr w:type="spellEnd"/>
      <w:r w:rsidRPr="00D07F9B">
        <w:t xml:space="preserve"> </w:t>
      </w:r>
      <w:proofErr w:type="spellStart"/>
      <w:r w:rsidRPr="00D07F9B">
        <w:t>проектов</w:t>
      </w:r>
      <w:proofErr w:type="spellEnd"/>
      <w:r w:rsidRPr="00D07F9B">
        <w:t>.</w:t>
      </w:r>
    </w:p>
    <w:p w:rsidR="00D07F9B" w:rsidRPr="00D07F9B" w:rsidRDefault="00D07F9B" w:rsidP="00D07F9B">
      <w:pPr>
        <w:pStyle w:val="ac"/>
        <w:numPr>
          <w:ilvl w:val="0"/>
          <w:numId w:val="17"/>
        </w:numPr>
        <w:tabs>
          <w:tab w:val="left" w:pos="426"/>
        </w:tabs>
        <w:ind w:left="0" w:firstLine="0"/>
        <w:rPr>
          <w:lang w:val="ru-RU"/>
        </w:rPr>
      </w:pPr>
      <w:r w:rsidRPr="00D07F9B">
        <w:rPr>
          <w:lang w:val="ru-RU"/>
        </w:rPr>
        <w:t>Основные направления реализации инновационных проектов в практике современного предприятия.</w:t>
      </w:r>
    </w:p>
    <w:p w:rsidR="00D07F9B" w:rsidRPr="00D07F9B" w:rsidRDefault="00D07F9B" w:rsidP="00D07F9B">
      <w:pPr>
        <w:pStyle w:val="ac"/>
        <w:numPr>
          <w:ilvl w:val="0"/>
          <w:numId w:val="17"/>
        </w:numPr>
        <w:tabs>
          <w:tab w:val="left" w:pos="426"/>
        </w:tabs>
        <w:ind w:left="0" w:firstLine="0"/>
        <w:rPr>
          <w:lang w:val="ru-RU"/>
        </w:rPr>
      </w:pPr>
      <w:r w:rsidRPr="00D07F9B">
        <w:rPr>
          <w:bCs/>
          <w:lang w:val="ru-RU"/>
        </w:rPr>
        <w:t xml:space="preserve">Последовательность инновационного процесса. Понятие «инновационная идея», ее источники и формы систематизации. </w:t>
      </w:r>
    </w:p>
    <w:p w:rsidR="00D07F9B" w:rsidRPr="00D07F9B" w:rsidRDefault="00D07F9B" w:rsidP="00D07F9B">
      <w:pPr>
        <w:pStyle w:val="ac"/>
        <w:numPr>
          <w:ilvl w:val="0"/>
          <w:numId w:val="17"/>
        </w:numPr>
        <w:tabs>
          <w:tab w:val="left" w:pos="426"/>
        </w:tabs>
        <w:ind w:left="0" w:firstLine="0"/>
        <w:rPr>
          <w:lang w:val="ru-RU"/>
        </w:rPr>
      </w:pPr>
      <w:r w:rsidRPr="00D07F9B">
        <w:rPr>
          <w:bCs/>
          <w:lang w:val="ru-RU"/>
        </w:rPr>
        <w:lastRenderedPageBreak/>
        <w:t>Система информационно-когнитивного моделирования инноваций: сущность, факторы и основные принципы развития.</w:t>
      </w:r>
    </w:p>
    <w:p w:rsidR="00D07F9B" w:rsidRPr="00D07F9B" w:rsidRDefault="00D07F9B" w:rsidP="00D07F9B">
      <w:pPr>
        <w:pStyle w:val="ac"/>
        <w:numPr>
          <w:ilvl w:val="0"/>
          <w:numId w:val="17"/>
        </w:numPr>
        <w:tabs>
          <w:tab w:val="left" w:pos="426"/>
        </w:tabs>
        <w:ind w:left="0" w:firstLine="0"/>
        <w:rPr>
          <w:lang w:val="ru-RU"/>
        </w:rPr>
      </w:pPr>
      <w:r w:rsidRPr="00D07F9B">
        <w:rPr>
          <w:bCs/>
          <w:lang w:val="ru-RU"/>
        </w:rPr>
        <w:t>Методы поиска идей и создания инноваций.</w:t>
      </w:r>
    </w:p>
    <w:p w:rsidR="00D07F9B" w:rsidRPr="00D07F9B" w:rsidRDefault="00D07F9B" w:rsidP="00D07F9B">
      <w:pPr>
        <w:pStyle w:val="ac"/>
        <w:numPr>
          <w:ilvl w:val="0"/>
          <w:numId w:val="17"/>
        </w:numPr>
        <w:tabs>
          <w:tab w:val="left" w:pos="426"/>
        </w:tabs>
        <w:ind w:left="0" w:firstLine="0"/>
        <w:rPr>
          <w:lang w:val="ru-RU"/>
        </w:rPr>
      </w:pPr>
      <w:r w:rsidRPr="00D07F9B">
        <w:rPr>
          <w:bCs/>
          <w:lang w:val="ru-RU"/>
        </w:rPr>
        <w:t xml:space="preserve">Факторы, определяющие состояние рынка сбыта инноваций. </w:t>
      </w:r>
    </w:p>
    <w:p w:rsidR="00D07F9B" w:rsidRPr="00D07F9B" w:rsidRDefault="00D07F9B" w:rsidP="00D07F9B">
      <w:pPr>
        <w:pStyle w:val="ac"/>
        <w:numPr>
          <w:ilvl w:val="0"/>
          <w:numId w:val="17"/>
        </w:numPr>
        <w:tabs>
          <w:tab w:val="left" w:pos="426"/>
        </w:tabs>
        <w:ind w:left="0" w:firstLine="0"/>
        <w:rPr>
          <w:lang w:val="ru-RU"/>
        </w:rPr>
      </w:pPr>
      <w:r w:rsidRPr="00D07F9B">
        <w:rPr>
          <w:bCs/>
          <w:lang w:val="ru-RU"/>
        </w:rPr>
        <w:t>Этапы оценки рынка сбыта инноваций.</w:t>
      </w:r>
    </w:p>
    <w:p w:rsidR="00D07F9B" w:rsidRPr="00D07F9B" w:rsidRDefault="00D07F9B" w:rsidP="00D07F9B">
      <w:pPr>
        <w:pStyle w:val="ac"/>
        <w:numPr>
          <w:ilvl w:val="0"/>
          <w:numId w:val="17"/>
        </w:numPr>
        <w:tabs>
          <w:tab w:val="left" w:pos="426"/>
        </w:tabs>
        <w:ind w:left="0" w:firstLine="0"/>
        <w:rPr>
          <w:lang w:val="ru-RU"/>
        </w:rPr>
      </w:pPr>
      <w:r w:rsidRPr="00D07F9B">
        <w:rPr>
          <w:lang w:val="ru-RU"/>
        </w:rPr>
        <w:t>Управление деятельностью каналов сбыта инновации.</w:t>
      </w:r>
    </w:p>
    <w:p w:rsidR="00D07F9B" w:rsidRPr="00D07F9B" w:rsidRDefault="00D07F9B" w:rsidP="00D07F9B">
      <w:pPr>
        <w:pStyle w:val="ac"/>
        <w:numPr>
          <w:ilvl w:val="0"/>
          <w:numId w:val="17"/>
        </w:numPr>
        <w:tabs>
          <w:tab w:val="left" w:pos="426"/>
        </w:tabs>
        <w:ind w:left="0" w:firstLine="0"/>
        <w:rPr>
          <w:lang w:val="ru-RU"/>
        </w:rPr>
      </w:pPr>
      <w:r w:rsidRPr="00D07F9B">
        <w:rPr>
          <w:lang w:val="ru-RU"/>
        </w:rPr>
        <w:t>Методы продвижения инновационного продукта на рынок.</w:t>
      </w:r>
    </w:p>
    <w:p w:rsidR="00D07F9B" w:rsidRPr="00D07F9B" w:rsidRDefault="00D07F9B" w:rsidP="00D07F9B">
      <w:pPr>
        <w:pStyle w:val="ac"/>
        <w:numPr>
          <w:ilvl w:val="0"/>
          <w:numId w:val="17"/>
        </w:numPr>
        <w:tabs>
          <w:tab w:val="left" w:pos="426"/>
        </w:tabs>
        <w:ind w:left="0" w:firstLine="0"/>
        <w:rPr>
          <w:lang w:val="ru-RU"/>
        </w:rPr>
      </w:pPr>
      <w:r w:rsidRPr="00D07F9B">
        <w:rPr>
          <w:bCs/>
          <w:lang w:val="ru-RU"/>
        </w:rPr>
        <w:t>Методы прогнозирования общего объема и структуры спроса на инновационный продукт.</w:t>
      </w:r>
    </w:p>
    <w:p w:rsidR="00D07F9B" w:rsidRPr="00D07F9B" w:rsidRDefault="00D07F9B" w:rsidP="00D07F9B">
      <w:pPr>
        <w:pStyle w:val="ac"/>
        <w:numPr>
          <w:ilvl w:val="0"/>
          <w:numId w:val="17"/>
        </w:numPr>
        <w:tabs>
          <w:tab w:val="left" w:pos="426"/>
        </w:tabs>
        <w:ind w:left="0" w:firstLine="0"/>
        <w:rPr>
          <w:lang w:val="ru-RU"/>
        </w:rPr>
      </w:pPr>
      <w:r w:rsidRPr="00D07F9B">
        <w:rPr>
          <w:bCs/>
          <w:lang w:val="ru-RU"/>
        </w:rPr>
        <w:t>Понятие емкости рынка инновационного продукта. Определение емкости рынка различными методами.</w:t>
      </w:r>
    </w:p>
    <w:p w:rsidR="00D07F9B" w:rsidRPr="00D07F9B" w:rsidRDefault="00D07F9B" w:rsidP="00D07F9B">
      <w:pPr>
        <w:pStyle w:val="ac"/>
        <w:numPr>
          <w:ilvl w:val="0"/>
          <w:numId w:val="17"/>
        </w:numPr>
        <w:tabs>
          <w:tab w:val="left" w:pos="426"/>
        </w:tabs>
        <w:ind w:left="0" w:firstLine="0"/>
        <w:rPr>
          <w:lang w:val="ru-RU"/>
        </w:rPr>
      </w:pPr>
      <w:r w:rsidRPr="00D07F9B">
        <w:rPr>
          <w:bCs/>
          <w:lang w:val="ru-RU"/>
        </w:rPr>
        <w:t xml:space="preserve">Рынок инновационного продукта: методы оценки и значение </w:t>
      </w:r>
      <w:proofErr w:type="spellStart"/>
      <w:r w:rsidRPr="00D07F9B">
        <w:rPr>
          <w:bCs/>
          <w:lang w:val="ru-RU"/>
        </w:rPr>
        <w:t>коньюнктуры</w:t>
      </w:r>
      <w:proofErr w:type="spellEnd"/>
      <w:r w:rsidRPr="00D07F9B">
        <w:rPr>
          <w:bCs/>
          <w:lang w:val="ru-RU"/>
        </w:rPr>
        <w:t xml:space="preserve"> рынка.</w:t>
      </w:r>
    </w:p>
    <w:p w:rsidR="00D07F9B" w:rsidRPr="00D07F9B" w:rsidRDefault="00D07F9B" w:rsidP="00D07F9B">
      <w:pPr>
        <w:pStyle w:val="ac"/>
        <w:numPr>
          <w:ilvl w:val="0"/>
          <w:numId w:val="17"/>
        </w:numPr>
        <w:tabs>
          <w:tab w:val="left" w:pos="426"/>
        </w:tabs>
        <w:ind w:left="0" w:firstLine="0"/>
        <w:rPr>
          <w:lang w:val="ru-RU"/>
        </w:rPr>
      </w:pPr>
      <w:r w:rsidRPr="00D07F9B">
        <w:rPr>
          <w:bCs/>
          <w:lang w:val="ru-RU"/>
        </w:rPr>
        <w:t xml:space="preserve">Сущность, цели и направления </w:t>
      </w:r>
      <w:proofErr w:type="gramStart"/>
      <w:r w:rsidRPr="00D07F9B">
        <w:rPr>
          <w:bCs/>
          <w:lang w:val="ru-RU"/>
        </w:rPr>
        <w:t>проведения  маркетинговых</w:t>
      </w:r>
      <w:proofErr w:type="gramEnd"/>
      <w:r w:rsidRPr="00D07F9B">
        <w:rPr>
          <w:bCs/>
          <w:lang w:val="ru-RU"/>
        </w:rPr>
        <w:t xml:space="preserve"> исследований</w:t>
      </w:r>
      <w:r w:rsidRPr="00D07F9B">
        <w:rPr>
          <w:lang w:val="ru-RU"/>
        </w:rPr>
        <w:t xml:space="preserve">  </w:t>
      </w:r>
      <w:r w:rsidRPr="00D07F9B">
        <w:rPr>
          <w:bCs/>
          <w:lang w:val="ru-RU"/>
        </w:rPr>
        <w:t>инновационной продукции.</w:t>
      </w:r>
    </w:p>
    <w:p w:rsidR="00D07F9B" w:rsidRPr="00D07F9B" w:rsidRDefault="00D07F9B" w:rsidP="00D07F9B">
      <w:pPr>
        <w:pStyle w:val="ac"/>
        <w:numPr>
          <w:ilvl w:val="0"/>
          <w:numId w:val="17"/>
        </w:numPr>
        <w:tabs>
          <w:tab w:val="left" w:pos="426"/>
        </w:tabs>
        <w:ind w:left="0" w:firstLine="0"/>
      </w:pPr>
      <w:r w:rsidRPr="00D07F9B">
        <w:rPr>
          <w:bCs/>
          <w:lang w:val="ru-RU"/>
        </w:rPr>
        <w:t xml:space="preserve">Алгоритм и принципы проведения маркетинговых исследований. </w:t>
      </w:r>
      <w:proofErr w:type="spellStart"/>
      <w:r w:rsidRPr="00D07F9B">
        <w:rPr>
          <w:bCs/>
        </w:rPr>
        <w:t>Программа</w:t>
      </w:r>
      <w:proofErr w:type="spellEnd"/>
      <w:r w:rsidRPr="00D07F9B">
        <w:rPr>
          <w:bCs/>
        </w:rPr>
        <w:t xml:space="preserve"> </w:t>
      </w:r>
      <w:proofErr w:type="spellStart"/>
      <w:r w:rsidRPr="00D07F9B">
        <w:rPr>
          <w:bCs/>
        </w:rPr>
        <w:t>исследования</w:t>
      </w:r>
      <w:proofErr w:type="spellEnd"/>
      <w:r w:rsidRPr="00D07F9B">
        <w:rPr>
          <w:bCs/>
        </w:rPr>
        <w:t xml:space="preserve"> </w:t>
      </w:r>
      <w:proofErr w:type="spellStart"/>
      <w:r w:rsidRPr="00D07F9B">
        <w:rPr>
          <w:bCs/>
        </w:rPr>
        <w:t>инновации</w:t>
      </w:r>
      <w:proofErr w:type="spellEnd"/>
      <w:r w:rsidRPr="00D07F9B">
        <w:rPr>
          <w:bCs/>
        </w:rPr>
        <w:t>.</w:t>
      </w:r>
    </w:p>
    <w:p w:rsidR="00D07F9B" w:rsidRPr="00D07F9B" w:rsidRDefault="00D07F9B" w:rsidP="00D07F9B">
      <w:pPr>
        <w:pStyle w:val="ac"/>
        <w:numPr>
          <w:ilvl w:val="0"/>
          <w:numId w:val="17"/>
        </w:numPr>
        <w:tabs>
          <w:tab w:val="left" w:pos="426"/>
        </w:tabs>
        <w:ind w:left="0" w:firstLine="0"/>
        <w:rPr>
          <w:lang w:val="ru-RU"/>
        </w:rPr>
      </w:pPr>
      <w:r w:rsidRPr="00D07F9B">
        <w:rPr>
          <w:bCs/>
          <w:lang w:val="ru-RU"/>
        </w:rPr>
        <w:t>Сегментация рынка инновации: виды и критерии.</w:t>
      </w:r>
    </w:p>
    <w:p w:rsidR="00D07F9B" w:rsidRPr="00D07F9B" w:rsidRDefault="00D07F9B" w:rsidP="00D07F9B">
      <w:pPr>
        <w:pStyle w:val="ac"/>
        <w:numPr>
          <w:ilvl w:val="0"/>
          <w:numId w:val="17"/>
        </w:numPr>
        <w:tabs>
          <w:tab w:val="left" w:pos="426"/>
        </w:tabs>
        <w:ind w:left="0" w:firstLine="0"/>
        <w:rPr>
          <w:lang w:val="ru-RU"/>
        </w:rPr>
      </w:pPr>
      <w:r w:rsidRPr="00D07F9B">
        <w:rPr>
          <w:bCs/>
          <w:lang w:val="ru-RU"/>
        </w:rPr>
        <w:t>Методы маркетинговых исследований (количественные, качественные и смешанные).</w:t>
      </w:r>
    </w:p>
    <w:p w:rsidR="00D07F9B" w:rsidRPr="00D07F9B" w:rsidRDefault="00D07F9B" w:rsidP="00D07F9B">
      <w:pPr>
        <w:pStyle w:val="ac"/>
        <w:numPr>
          <w:ilvl w:val="0"/>
          <w:numId w:val="17"/>
        </w:numPr>
        <w:tabs>
          <w:tab w:val="left" w:pos="426"/>
        </w:tabs>
        <w:ind w:left="0" w:firstLine="0"/>
        <w:rPr>
          <w:lang w:val="ru-RU"/>
        </w:rPr>
      </w:pPr>
      <w:r w:rsidRPr="00D07F9B">
        <w:rPr>
          <w:lang w:val="ru-RU"/>
        </w:rPr>
        <w:t>Особенности ценообразования на рынках инноваций.</w:t>
      </w:r>
    </w:p>
    <w:p w:rsidR="00D07F9B" w:rsidRPr="00D07F9B" w:rsidRDefault="00D07F9B" w:rsidP="00D07F9B">
      <w:pPr>
        <w:pStyle w:val="ac"/>
        <w:numPr>
          <w:ilvl w:val="0"/>
          <w:numId w:val="17"/>
        </w:numPr>
        <w:tabs>
          <w:tab w:val="left" w:pos="426"/>
        </w:tabs>
        <w:ind w:left="0" w:firstLine="0"/>
        <w:rPr>
          <w:lang w:val="ru-RU"/>
        </w:rPr>
      </w:pPr>
      <w:r w:rsidRPr="00D07F9B">
        <w:rPr>
          <w:lang w:val="ru-RU"/>
        </w:rPr>
        <w:t>Этапы определения цены на инновационный продукт.</w:t>
      </w:r>
    </w:p>
    <w:p w:rsidR="00D07F9B" w:rsidRPr="00D07F9B" w:rsidRDefault="00D07F9B" w:rsidP="00D07F9B">
      <w:pPr>
        <w:pStyle w:val="ac"/>
        <w:numPr>
          <w:ilvl w:val="0"/>
          <w:numId w:val="17"/>
        </w:numPr>
        <w:tabs>
          <w:tab w:val="left" w:pos="426"/>
        </w:tabs>
        <w:ind w:left="0" w:firstLine="0"/>
        <w:rPr>
          <w:lang w:val="ru-RU"/>
        </w:rPr>
      </w:pPr>
      <w:r w:rsidRPr="00D07F9B">
        <w:rPr>
          <w:lang w:val="ru-RU"/>
        </w:rPr>
        <w:t>Стратегии и методы ценообразования на рынке инноваций.</w:t>
      </w:r>
    </w:p>
    <w:p w:rsidR="00D07F9B" w:rsidRPr="00D07F9B" w:rsidRDefault="00D07F9B" w:rsidP="00D07F9B">
      <w:pPr>
        <w:pStyle w:val="ac"/>
        <w:numPr>
          <w:ilvl w:val="0"/>
          <w:numId w:val="17"/>
        </w:numPr>
        <w:tabs>
          <w:tab w:val="left" w:pos="426"/>
        </w:tabs>
        <w:ind w:left="0" w:firstLine="0"/>
        <w:rPr>
          <w:lang w:val="ru-RU"/>
        </w:rPr>
      </w:pPr>
      <w:r w:rsidRPr="00D07F9B">
        <w:rPr>
          <w:lang w:val="ru-RU"/>
        </w:rPr>
        <w:t>Виды и структура цен на рынке инноваций.</w:t>
      </w:r>
    </w:p>
    <w:p w:rsidR="00D07F9B" w:rsidRPr="00D07F9B" w:rsidRDefault="00D07F9B" w:rsidP="00D07F9B">
      <w:pPr>
        <w:pStyle w:val="ac"/>
        <w:numPr>
          <w:ilvl w:val="0"/>
          <w:numId w:val="17"/>
        </w:numPr>
        <w:tabs>
          <w:tab w:val="left" w:pos="426"/>
        </w:tabs>
        <w:ind w:left="0" w:firstLine="0"/>
        <w:rPr>
          <w:lang w:val="ru-RU"/>
        </w:rPr>
      </w:pPr>
      <w:r w:rsidRPr="00D07F9B">
        <w:rPr>
          <w:bCs/>
          <w:lang w:val="ru-RU"/>
        </w:rPr>
        <w:t>Маркетинговые коммуникации на инновационном рынке.</w:t>
      </w:r>
    </w:p>
    <w:p w:rsidR="00D07F9B" w:rsidRPr="00D07F9B" w:rsidRDefault="00D07F9B" w:rsidP="00D07F9B">
      <w:pPr>
        <w:pStyle w:val="ac"/>
        <w:numPr>
          <w:ilvl w:val="0"/>
          <w:numId w:val="17"/>
        </w:numPr>
        <w:tabs>
          <w:tab w:val="left" w:pos="426"/>
        </w:tabs>
        <w:ind w:left="0" w:firstLine="0"/>
      </w:pPr>
      <w:r w:rsidRPr="00D07F9B">
        <w:rPr>
          <w:lang w:val="ru-RU"/>
        </w:rPr>
        <w:t xml:space="preserve">Специфика покупательского поведения на инновационном рынке. </w:t>
      </w:r>
      <w:proofErr w:type="spellStart"/>
      <w:r w:rsidRPr="00D07F9B">
        <w:t>Модели</w:t>
      </w:r>
      <w:proofErr w:type="spellEnd"/>
      <w:r w:rsidRPr="00D07F9B">
        <w:t xml:space="preserve"> </w:t>
      </w:r>
      <w:proofErr w:type="spellStart"/>
      <w:r w:rsidRPr="00D07F9B">
        <w:t>покупательского</w:t>
      </w:r>
      <w:proofErr w:type="spellEnd"/>
      <w:r w:rsidRPr="00D07F9B">
        <w:t xml:space="preserve"> </w:t>
      </w:r>
      <w:proofErr w:type="spellStart"/>
      <w:r w:rsidRPr="00D07F9B">
        <w:t>поведения</w:t>
      </w:r>
      <w:proofErr w:type="spellEnd"/>
      <w:r w:rsidRPr="00D07F9B">
        <w:t>.</w:t>
      </w:r>
    </w:p>
    <w:p w:rsidR="00D07F9B" w:rsidRPr="00D07F9B" w:rsidRDefault="00D07F9B" w:rsidP="00D07F9B">
      <w:pPr>
        <w:pStyle w:val="ac"/>
        <w:numPr>
          <w:ilvl w:val="0"/>
          <w:numId w:val="17"/>
        </w:numPr>
        <w:tabs>
          <w:tab w:val="left" w:pos="426"/>
        </w:tabs>
        <w:ind w:left="0" w:firstLine="0"/>
        <w:rPr>
          <w:lang w:val="ru-RU"/>
        </w:rPr>
      </w:pPr>
      <w:r w:rsidRPr="00D07F9B">
        <w:rPr>
          <w:bCs/>
          <w:lang w:val="ru-RU"/>
        </w:rPr>
        <w:t>Формы и этапы трансфера технологий.</w:t>
      </w:r>
    </w:p>
    <w:p w:rsidR="00D07F9B" w:rsidRPr="00D07F9B" w:rsidRDefault="00D07F9B" w:rsidP="00D07F9B">
      <w:pPr>
        <w:pStyle w:val="ac"/>
        <w:numPr>
          <w:ilvl w:val="0"/>
          <w:numId w:val="17"/>
        </w:numPr>
        <w:tabs>
          <w:tab w:val="left" w:pos="426"/>
        </w:tabs>
        <w:spacing w:after="160" w:line="259" w:lineRule="auto"/>
        <w:ind w:left="0" w:firstLine="0"/>
        <w:rPr>
          <w:lang w:val="ru-RU"/>
        </w:rPr>
      </w:pPr>
      <w:proofErr w:type="spellStart"/>
      <w:r w:rsidRPr="00D07F9B">
        <w:rPr>
          <w:lang w:val="ru-RU"/>
        </w:rPr>
        <w:t>Бенчмаркинг</w:t>
      </w:r>
      <w:proofErr w:type="spellEnd"/>
      <w:r w:rsidRPr="00D07F9B">
        <w:rPr>
          <w:lang w:val="ru-RU"/>
        </w:rPr>
        <w:t>, как основной метод маркетинговых исследований инновационного продукта: сущность и способы реализации.</w:t>
      </w:r>
    </w:p>
    <w:p w:rsidR="00D07F9B" w:rsidRPr="00D07F9B" w:rsidRDefault="00D07F9B" w:rsidP="00D07F9B">
      <w:pPr>
        <w:pStyle w:val="ac"/>
        <w:numPr>
          <w:ilvl w:val="0"/>
          <w:numId w:val="17"/>
        </w:numPr>
        <w:tabs>
          <w:tab w:val="left" w:pos="426"/>
        </w:tabs>
        <w:spacing w:after="160" w:line="259" w:lineRule="auto"/>
        <w:ind w:left="0" w:firstLine="0"/>
        <w:rPr>
          <w:lang w:val="ru-RU"/>
        </w:rPr>
      </w:pPr>
      <w:r w:rsidRPr="00D07F9B">
        <w:rPr>
          <w:lang w:val="ru-RU"/>
        </w:rPr>
        <w:t>Маркетинговая информационная система, как основной фактор обеспечения продажи инновации.</w:t>
      </w:r>
    </w:p>
    <w:p w:rsidR="00D07F9B" w:rsidRPr="00D07F9B" w:rsidRDefault="00D07F9B" w:rsidP="00D07F9B">
      <w:pPr>
        <w:pStyle w:val="ac"/>
        <w:tabs>
          <w:tab w:val="left" w:pos="426"/>
        </w:tabs>
        <w:ind w:left="0"/>
        <w:rPr>
          <w:lang w:val="ru-RU"/>
        </w:rPr>
      </w:pPr>
    </w:p>
    <w:p w:rsidR="007734AC" w:rsidRPr="00D07F9B" w:rsidRDefault="007734AC" w:rsidP="007734AC">
      <w:pPr>
        <w:pStyle w:val="13"/>
        <w:tabs>
          <w:tab w:val="left" w:pos="851"/>
          <w:tab w:val="left" w:pos="1134"/>
        </w:tabs>
        <w:spacing w:line="276" w:lineRule="auto"/>
        <w:ind w:left="709"/>
        <w:jc w:val="both"/>
        <w:rPr>
          <w:sz w:val="28"/>
          <w:szCs w:val="28"/>
        </w:rPr>
      </w:pPr>
    </w:p>
    <w:sectPr w:rsidR="007734AC" w:rsidRPr="00D07F9B" w:rsidSect="0045286F">
      <w:footerReference w:type="default" r:id="rId8"/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247" w:rsidRDefault="00947247">
      <w:r>
        <w:separator/>
      </w:r>
    </w:p>
  </w:endnote>
  <w:endnote w:type="continuationSeparator" w:id="0">
    <w:p w:rsidR="00947247" w:rsidRDefault="0094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B86" w:rsidRDefault="005A58C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07F9B">
      <w:rPr>
        <w:noProof/>
      </w:rPr>
      <w:t>2</w:t>
    </w:r>
    <w:r>
      <w:rPr>
        <w:noProof/>
      </w:rPr>
      <w:fldChar w:fldCharType="end"/>
    </w:r>
  </w:p>
  <w:p w:rsidR="00204B86" w:rsidRDefault="00204B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247" w:rsidRDefault="00947247">
      <w:r>
        <w:separator/>
      </w:r>
    </w:p>
  </w:footnote>
  <w:footnote w:type="continuationSeparator" w:id="0">
    <w:p w:rsidR="00947247" w:rsidRDefault="00947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F6AC48"/>
    <w:lvl w:ilvl="0">
      <w:numFmt w:val="bullet"/>
      <w:lvlText w:val="*"/>
      <w:lvlJc w:val="left"/>
    </w:lvl>
  </w:abstractNum>
  <w:abstractNum w:abstractNumId="1" w15:restartNumberingAfterBreak="0">
    <w:nsid w:val="131D75C5"/>
    <w:multiLevelType w:val="hybridMultilevel"/>
    <w:tmpl w:val="2F3677D4"/>
    <w:lvl w:ilvl="0" w:tplc="9A484B24">
      <w:numFmt w:val="bullet"/>
      <w:lvlText w:val="-"/>
      <w:lvlJc w:val="left"/>
      <w:pPr>
        <w:tabs>
          <w:tab w:val="num" w:pos="362"/>
        </w:tabs>
        <w:ind w:left="3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2" w15:restartNumberingAfterBreak="0">
    <w:nsid w:val="1F385381"/>
    <w:multiLevelType w:val="hybridMultilevel"/>
    <w:tmpl w:val="8FEA9400"/>
    <w:lvl w:ilvl="0" w:tplc="43F6AC4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02821"/>
    <w:multiLevelType w:val="hybridMultilevel"/>
    <w:tmpl w:val="0FA80C92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19B08AE"/>
    <w:multiLevelType w:val="singleLevel"/>
    <w:tmpl w:val="0B9CB82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B1F206A"/>
    <w:multiLevelType w:val="hybridMultilevel"/>
    <w:tmpl w:val="ADE48E42"/>
    <w:lvl w:ilvl="0" w:tplc="F18AF1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7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9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  <w:rPr>
        <w:rFonts w:cs="Times New Roman"/>
      </w:rPr>
    </w:lvl>
  </w:abstractNum>
  <w:abstractNum w:abstractNumId="7" w15:restartNumberingAfterBreak="0">
    <w:nsid w:val="51156A60"/>
    <w:multiLevelType w:val="hybridMultilevel"/>
    <w:tmpl w:val="4CBAE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74D12"/>
    <w:multiLevelType w:val="hybridMultilevel"/>
    <w:tmpl w:val="DC543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75575"/>
    <w:multiLevelType w:val="hybridMultilevel"/>
    <w:tmpl w:val="CCB6E886"/>
    <w:lvl w:ilvl="0" w:tplc="F61C55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7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9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  <w:rPr>
        <w:rFonts w:cs="Times New Roman"/>
      </w:rPr>
    </w:lvl>
  </w:abstractNum>
  <w:abstractNum w:abstractNumId="10" w15:restartNumberingAfterBreak="0">
    <w:nsid w:val="699122CA"/>
    <w:multiLevelType w:val="hybridMultilevel"/>
    <w:tmpl w:val="D3587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B5376"/>
    <w:multiLevelType w:val="hybridMultilevel"/>
    <w:tmpl w:val="3798304A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615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8E14C0"/>
    <w:multiLevelType w:val="hybridMultilevel"/>
    <w:tmpl w:val="67848EE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5">
    <w:abstractNumId w:val="4"/>
  </w:num>
  <w:num w:numId="6">
    <w:abstractNumId w:val="12"/>
  </w:num>
  <w:num w:numId="7">
    <w:abstractNumId w:val="2"/>
  </w:num>
  <w:num w:numId="8">
    <w:abstractNumId w:val="13"/>
  </w:num>
  <w:num w:numId="9">
    <w:abstractNumId w:val="5"/>
  </w:num>
  <w:num w:numId="10">
    <w:abstractNumId w:val="1"/>
  </w:num>
  <w:num w:numId="11">
    <w:abstractNumId w:val="6"/>
  </w:num>
  <w:num w:numId="12">
    <w:abstractNumId w:val="10"/>
  </w:num>
  <w:num w:numId="13">
    <w:abstractNumId w:val="3"/>
  </w:num>
  <w:num w:numId="14">
    <w:abstractNumId w:val="8"/>
  </w:num>
  <w:num w:numId="15">
    <w:abstractNumId w:val="7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A4"/>
    <w:rsid w:val="00024653"/>
    <w:rsid w:val="00030CDE"/>
    <w:rsid w:val="00041578"/>
    <w:rsid w:val="00054746"/>
    <w:rsid w:val="0007104D"/>
    <w:rsid w:val="00096BD2"/>
    <w:rsid w:val="000A0A3B"/>
    <w:rsid w:val="000C2D00"/>
    <w:rsid w:val="000D79F0"/>
    <w:rsid w:val="00133170"/>
    <w:rsid w:val="00156640"/>
    <w:rsid w:val="001678B1"/>
    <w:rsid w:val="001A6F72"/>
    <w:rsid w:val="001B30D9"/>
    <w:rsid w:val="001D00F6"/>
    <w:rsid w:val="00204B86"/>
    <w:rsid w:val="00221CAD"/>
    <w:rsid w:val="0026382E"/>
    <w:rsid w:val="002D08DC"/>
    <w:rsid w:val="003343D8"/>
    <w:rsid w:val="003A12C7"/>
    <w:rsid w:val="003E3D35"/>
    <w:rsid w:val="004449E2"/>
    <w:rsid w:val="004469C8"/>
    <w:rsid w:val="0045286F"/>
    <w:rsid w:val="00452C1A"/>
    <w:rsid w:val="004C0AE9"/>
    <w:rsid w:val="004C6D3B"/>
    <w:rsid w:val="004E61A7"/>
    <w:rsid w:val="0052560A"/>
    <w:rsid w:val="00525E71"/>
    <w:rsid w:val="005873B6"/>
    <w:rsid w:val="005900DB"/>
    <w:rsid w:val="005A2367"/>
    <w:rsid w:val="005A58C6"/>
    <w:rsid w:val="005B6D38"/>
    <w:rsid w:val="005D3DAA"/>
    <w:rsid w:val="005D6F9A"/>
    <w:rsid w:val="005E2DAE"/>
    <w:rsid w:val="005F6F7B"/>
    <w:rsid w:val="00605F1C"/>
    <w:rsid w:val="00630719"/>
    <w:rsid w:val="006444B4"/>
    <w:rsid w:val="00664DE7"/>
    <w:rsid w:val="00684B4E"/>
    <w:rsid w:val="006A11B1"/>
    <w:rsid w:val="007171D6"/>
    <w:rsid w:val="00736468"/>
    <w:rsid w:val="007734AC"/>
    <w:rsid w:val="00793B32"/>
    <w:rsid w:val="007E692B"/>
    <w:rsid w:val="008122DC"/>
    <w:rsid w:val="0085338C"/>
    <w:rsid w:val="008A2E44"/>
    <w:rsid w:val="008C6CB1"/>
    <w:rsid w:val="008D06FA"/>
    <w:rsid w:val="008D2F84"/>
    <w:rsid w:val="00947247"/>
    <w:rsid w:val="00997E7F"/>
    <w:rsid w:val="009A1CF7"/>
    <w:rsid w:val="009C0E06"/>
    <w:rsid w:val="009E1BDD"/>
    <w:rsid w:val="00A276EA"/>
    <w:rsid w:val="00A84CF6"/>
    <w:rsid w:val="00AA65A4"/>
    <w:rsid w:val="00AB3C26"/>
    <w:rsid w:val="00B82C27"/>
    <w:rsid w:val="00B85465"/>
    <w:rsid w:val="00BA46BE"/>
    <w:rsid w:val="00BE78A3"/>
    <w:rsid w:val="00C45137"/>
    <w:rsid w:val="00C50389"/>
    <w:rsid w:val="00D07F9B"/>
    <w:rsid w:val="00D66740"/>
    <w:rsid w:val="00DB1D24"/>
    <w:rsid w:val="00DD09D4"/>
    <w:rsid w:val="00DD4CB0"/>
    <w:rsid w:val="00E6693C"/>
    <w:rsid w:val="00E87955"/>
    <w:rsid w:val="00EC0E16"/>
    <w:rsid w:val="00EE653B"/>
    <w:rsid w:val="00F4037F"/>
    <w:rsid w:val="00F87652"/>
    <w:rsid w:val="00FD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C2CE33-D808-4376-B273-A45918EC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92B"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451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E692B"/>
    <w:pPr>
      <w:spacing w:line="418" w:lineRule="exact"/>
      <w:jc w:val="both"/>
    </w:pPr>
  </w:style>
  <w:style w:type="paragraph" w:customStyle="1" w:styleId="Style2">
    <w:name w:val="Style2"/>
    <w:basedOn w:val="a"/>
    <w:uiPriority w:val="99"/>
    <w:rsid w:val="007E692B"/>
  </w:style>
  <w:style w:type="paragraph" w:customStyle="1" w:styleId="Style3">
    <w:name w:val="Style3"/>
    <w:basedOn w:val="a"/>
    <w:uiPriority w:val="99"/>
    <w:rsid w:val="007E692B"/>
    <w:pPr>
      <w:spacing w:line="413" w:lineRule="exact"/>
      <w:ind w:firstLine="538"/>
      <w:jc w:val="both"/>
    </w:pPr>
  </w:style>
  <w:style w:type="paragraph" w:customStyle="1" w:styleId="Style4">
    <w:name w:val="Style4"/>
    <w:basedOn w:val="a"/>
    <w:uiPriority w:val="99"/>
    <w:rsid w:val="007E692B"/>
    <w:pPr>
      <w:spacing w:line="412" w:lineRule="exact"/>
      <w:ind w:firstLine="533"/>
    </w:pPr>
  </w:style>
  <w:style w:type="paragraph" w:customStyle="1" w:styleId="Style5">
    <w:name w:val="Style5"/>
    <w:basedOn w:val="a"/>
    <w:uiPriority w:val="99"/>
    <w:rsid w:val="007E692B"/>
    <w:pPr>
      <w:spacing w:line="413" w:lineRule="exact"/>
      <w:ind w:firstLine="538"/>
      <w:jc w:val="both"/>
    </w:pPr>
  </w:style>
  <w:style w:type="paragraph" w:customStyle="1" w:styleId="Style6">
    <w:name w:val="Style6"/>
    <w:basedOn w:val="a"/>
    <w:uiPriority w:val="99"/>
    <w:rsid w:val="007E692B"/>
    <w:pPr>
      <w:spacing w:line="413" w:lineRule="exact"/>
      <w:ind w:firstLine="893"/>
    </w:pPr>
  </w:style>
  <w:style w:type="character" w:customStyle="1" w:styleId="FontStyle11">
    <w:name w:val="Font Style11"/>
    <w:basedOn w:val="a0"/>
    <w:uiPriority w:val="99"/>
    <w:rsid w:val="007E692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7E692B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7E692B"/>
    <w:rPr>
      <w:rFonts w:cs="Times New Roman"/>
      <w:color w:val="0066CC"/>
      <w:u w:val="single"/>
    </w:rPr>
  </w:style>
  <w:style w:type="paragraph" w:styleId="a4">
    <w:name w:val="Body Text"/>
    <w:basedOn w:val="a"/>
    <w:link w:val="a5"/>
    <w:uiPriority w:val="99"/>
    <w:rsid w:val="004C6D3B"/>
    <w:pPr>
      <w:widowControl/>
      <w:autoSpaceDE/>
      <w:autoSpaceDN/>
      <w:adjustRightInd/>
      <w:jc w:val="both"/>
    </w:pPr>
  </w:style>
  <w:style w:type="character" w:customStyle="1" w:styleId="a5">
    <w:name w:val="Основной текст Знак"/>
    <w:basedOn w:val="a0"/>
    <w:link w:val="a4"/>
    <w:uiPriority w:val="99"/>
    <w:locked/>
    <w:rsid w:val="004C6D3B"/>
    <w:rPr>
      <w:rFonts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5256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2560A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5256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2560A"/>
    <w:rPr>
      <w:rFonts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5F6F7B"/>
    <w:pPr>
      <w:widowControl/>
      <w:autoSpaceDE/>
      <w:autoSpaceDN/>
      <w:adjustRightInd/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5F6F7B"/>
    <w:rPr>
      <w:rFonts w:hAnsi="Times New Roman"/>
      <w:sz w:val="24"/>
      <w:szCs w:val="24"/>
      <w:lang w:val="ru-RU" w:eastAsia="ru-RU"/>
    </w:rPr>
  </w:style>
  <w:style w:type="paragraph" w:customStyle="1" w:styleId="11">
    <w:name w:val="Обычный1"/>
    <w:rsid w:val="005F6F7B"/>
    <w:pPr>
      <w:widowControl w:val="0"/>
    </w:pPr>
    <w:rPr>
      <w:rFonts w:ascii="Courier New" w:hAnsi="Courier New"/>
      <w:snapToGrid w:val="0"/>
      <w:sz w:val="20"/>
      <w:szCs w:val="20"/>
      <w:lang w:val="ru-RU" w:eastAsia="ru-RU"/>
    </w:rPr>
  </w:style>
  <w:style w:type="paragraph" w:styleId="ac">
    <w:name w:val="List Paragraph"/>
    <w:basedOn w:val="a"/>
    <w:link w:val="ad"/>
    <w:uiPriority w:val="34"/>
    <w:qFormat/>
    <w:rsid w:val="00C45137"/>
    <w:pPr>
      <w:widowControl/>
      <w:autoSpaceDE/>
      <w:autoSpaceDN/>
      <w:adjustRightInd/>
      <w:ind w:left="720" w:firstLine="709"/>
      <w:contextualSpacing/>
      <w:jc w:val="both"/>
    </w:pPr>
    <w:rPr>
      <w:rFonts w:eastAsia="Calibri"/>
      <w:sz w:val="28"/>
      <w:szCs w:val="28"/>
      <w:lang w:val="en-US" w:eastAsia="en-US" w:bidi="en-US"/>
    </w:rPr>
  </w:style>
  <w:style w:type="character" w:customStyle="1" w:styleId="ad">
    <w:name w:val="Абзац списка Знак"/>
    <w:link w:val="ac"/>
    <w:uiPriority w:val="99"/>
    <w:locked/>
    <w:rsid w:val="00C45137"/>
    <w:rPr>
      <w:rFonts w:eastAsia="Calibri" w:hAnsi="Times New Roman"/>
      <w:sz w:val="28"/>
      <w:szCs w:val="28"/>
      <w:lang w:bidi="en-US"/>
    </w:rPr>
  </w:style>
  <w:style w:type="paragraph" w:styleId="ae">
    <w:name w:val="Subtitle"/>
    <w:aliases w:val="Подзаголовок 1"/>
    <w:basedOn w:val="a"/>
    <w:next w:val="a"/>
    <w:link w:val="af"/>
    <w:qFormat/>
    <w:locked/>
    <w:rsid w:val="00C45137"/>
    <w:pPr>
      <w:widowControl/>
      <w:numPr>
        <w:ilvl w:val="1"/>
      </w:numPr>
      <w:autoSpaceDE/>
      <w:autoSpaceDN/>
      <w:adjustRightInd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aliases w:val="Подзаголовок 1 Знак"/>
    <w:basedOn w:val="a0"/>
    <w:link w:val="ae"/>
    <w:rsid w:val="00C45137"/>
    <w:rPr>
      <w:rFonts w:asciiTheme="minorHAnsi" w:eastAsiaTheme="minorEastAsia" w:hAnsiTheme="minorHAnsi" w:cstheme="minorBidi"/>
      <w:color w:val="5A5A5A" w:themeColor="text1" w:themeTint="A5"/>
      <w:spacing w:val="15"/>
      <w:lang w:val="ru-RU" w:eastAsia="ru-RU"/>
    </w:rPr>
  </w:style>
  <w:style w:type="paragraph" w:customStyle="1" w:styleId="12">
    <w:name w:val="1"/>
    <w:basedOn w:val="1"/>
    <w:qFormat/>
    <w:rsid w:val="00C45137"/>
    <w:pPr>
      <w:keepLines w:val="0"/>
      <w:widowControl/>
      <w:autoSpaceDE/>
      <w:autoSpaceDN/>
      <w:adjustRightInd/>
      <w:spacing w:before="0" w:line="360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13">
    <w:name w:val="Абзац списка1"/>
    <w:basedOn w:val="a"/>
    <w:rsid w:val="00C45137"/>
    <w:pPr>
      <w:widowControl/>
      <w:autoSpaceDE/>
      <w:autoSpaceDN/>
      <w:adjustRightInd/>
      <w:ind w:left="720"/>
      <w:contextualSpacing/>
    </w:pPr>
  </w:style>
  <w:style w:type="character" w:customStyle="1" w:styleId="10">
    <w:name w:val="Заголовок 1 Знак"/>
    <w:basedOn w:val="a0"/>
    <w:link w:val="1"/>
    <w:rsid w:val="00C4513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paragraph" w:styleId="af0">
    <w:name w:val="Normal (Web)"/>
    <w:basedOn w:val="a"/>
    <w:rsid w:val="0013317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aragraph">
    <w:name w:val="paragraph"/>
    <w:basedOn w:val="a"/>
    <w:rsid w:val="005873B6"/>
    <w:pPr>
      <w:widowControl/>
      <w:autoSpaceDE/>
      <w:autoSpaceDN/>
      <w:adjustRightInd/>
    </w:pPr>
  </w:style>
  <w:style w:type="character" w:customStyle="1" w:styleId="spellingerror">
    <w:name w:val="spellingerror"/>
    <w:basedOn w:val="a0"/>
    <w:rsid w:val="005873B6"/>
  </w:style>
  <w:style w:type="character" w:customStyle="1" w:styleId="normaltextrun">
    <w:name w:val="normaltextrun"/>
    <w:basedOn w:val="a0"/>
    <w:rsid w:val="005873B6"/>
  </w:style>
  <w:style w:type="character" w:customStyle="1" w:styleId="eop">
    <w:name w:val="eop"/>
    <w:basedOn w:val="a0"/>
    <w:rsid w:val="00587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6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19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4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16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33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71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796974">
                                                  <w:marLeft w:val="54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2D5D7"/>
                                                    <w:left w:val="single" w:sz="6" w:space="0" w:color="D2D5D7"/>
                                                    <w:bottom w:val="none" w:sz="0" w:space="0" w:color="auto"/>
                                                    <w:right w:val="single" w:sz="6" w:space="0" w:color="D2D5D7"/>
                                                  </w:divBdr>
                                                  <w:divsChild>
                                                    <w:div w:id="1282305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910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589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20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080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774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208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8868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1618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008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820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9385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4417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3424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607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814B5-74E0-4942-8092-EBAD98095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</dc:creator>
  <cp:keywords/>
  <dc:description/>
  <cp:lastModifiedBy>Наталья По</cp:lastModifiedBy>
  <cp:revision>3</cp:revision>
  <cp:lastPrinted>2015-09-02T12:53:00Z</cp:lastPrinted>
  <dcterms:created xsi:type="dcterms:W3CDTF">2016-05-31T09:03:00Z</dcterms:created>
  <dcterms:modified xsi:type="dcterms:W3CDTF">2016-10-24T08:38:00Z</dcterms:modified>
</cp:coreProperties>
</file>