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FB" w:rsidRDefault="00606AFB" w:rsidP="00606AFB">
      <w:pPr>
        <w:jc w:val="center"/>
        <w:rPr>
          <w:rFonts w:cs="Times New Roman"/>
          <w:b/>
          <w:caps/>
          <w:sz w:val="36"/>
          <w:szCs w:val="36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36"/>
          <w:szCs w:val="36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36"/>
          <w:szCs w:val="36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36"/>
          <w:szCs w:val="36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36"/>
          <w:szCs w:val="36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36"/>
          <w:szCs w:val="36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36"/>
          <w:szCs w:val="36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36"/>
          <w:szCs w:val="36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36"/>
          <w:szCs w:val="36"/>
        </w:rPr>
      </w:pPr>
    </w:p>
    <w:p w:rsidR="0003578D" w:rsidRDefault="0053022E" w:rsidP="00606AFB">
      <w:pPr>
        <w:jc w:val="center"/>
        <w:rPr>
          <w:rFonts w:cs="Times New Roman"/>
          <w:b/>
          <w:caps/>
          <w:sz w:val="54"/>
          <w:szCs w:val="54"/>
        </w:rPr>
      </w:pPr>
      <w:r w:rsidRPr="0053022E">
        <w:rPr>
          <w:rFonts w:ascii="Times New Roman" w:hAnsi="Times New Roman" w:cs="Times New Roman"/>
          <w:b/>
          <w:caps/>
          <w:sz w:val="54"/>
          <w:szCs w:val="54"/>
        </w:rPr>
        <w:t>1</w:t>
      </w:r>
      <w:r>
        <w:rPr>
          <w:rFonts w:ascii="Times New Roman" w:hAnsi="Times New Roman" w:cs="Times New Roman"/>
          <w:b/>
          <w:caps/>
          <w:sz w:val="54"/>
          <w:szCs w:val="54"/>
        </w:rPr>
        <w:t>.</w:t>
      </w:r>
      <w:r w:rsidRPr="0053022E">
        <w:rPr>
          <w:rFonts w:ascii="Times New Roman" w:hAnsi="Times New Roman" w:cs="Times New Roman"/>
          <w:b/>
          <w:caps/>
          <w:sz w:val="54"/>
          <w:szCs w:val="54"/>
        </w:rPr>
        <w:t xml:space="preserve">  </w:t>
      </w:r>
      <w:r w:rsidR="00606AFB" w:rsidRPr="0053022E">
        <w:rPr>
          <w:rFonts w:ascii="Times New Roman" w:hAnsi="Times New Roman" w:cs="Times New Roman"/>
          <w:b/>
          <w:caps/>
          <w:sz w:val="54"/>
          <w:szCs w:val="54"/>
        </w:rPr>
        <w:t>У</w:t>
      </w:r>
      <w:r w:rsidR="00606AFB" w:rsidRPr="00606AFB">
        <w:rPr>
          <w:rFonts w:ascii="Times New Roman Полужирный" w:hAnsi="Times New Roman Полужирный" w:cs="Times New Roman"/>
          <w:b/>
          <w:caps/>
          <w:sz w:val="54"/>
          <w:szCs w:val="54"/>
        </w:rPr>
        <w:t>чебно-программная документация</w:t>
      </w:r>
    </w:p>
    <w:p w:rsidR="00606AFB" w:rsidRDefault="00606AFB" w:rsidP="00606AFB">
      <w:pPr>
        <w:jc w:val="center"/>
        <w:rPr>
          <w:rFonts w:cs="Times New Roman"/>
          <w:b/>
          <w:caps/>
          <w:sz w:val="54"/>
          <w:szCs w:val="54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54"/>
          <w:szCs w:val="54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54"/>
          <w:szCs w:val="54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54"/>
          <w:szCs w:val="54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54"/>
          <w:szCs w:val="54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54"/>
          <w:szCs w:val="54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54"/>
          <w:szCs w:val="54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54"/>
          <w:szCs w:val="54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54"/>
          <w:szCs w:val="54"/>
        </w:rPr>
      </w:pPr>
    </w:p>
    <w:p w:rsidR="00606AFB" w:rsidRDefault="00606AFB" w:rsidP="00606AFB">
      <w:pPr>
        <w:jc w:val="center"/>
        <w:rPr>
          <w:rFonts w:cs="Times New Roman"/>
          <w:b/>
          <w:caps/>
          <w:sz w:val="54"/>
          <w:szCs w:val="54"/>
        </w:rPr>
      </w:pPr>
    </w:p>
    <w:p w:rsidR="00606AFB" w:rsidRDefault="00606AFB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606AFB" w:rsidRDefault="00606AFB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606AFB" w:rsidRDefault="00606AFB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606AFB" w:rsidRDefault="0053022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  <w:r>
        <w:rPr>
          <w:rFonts w:ascii="Times New Roman" w:hAnsi="Times New Roman" w:cs="Times New Roman"/>
          <w:b/>
          <w:caps/>
          <w:sz w:val="54"/>
          <w:szCs w:val="54"/>
        </w:rPr>
        <w:t xml:space="preserve">2. </w:t>
      </w:r>
      <w:r w:rsidR="00606AFB" w:rsidRPr="00606AFB">
        <w:rPr>
          <w:rFonts w:ascii="Times New Roman" w:hAnsi="Times New Roman" w:cs="Times New Roman"/>
          <w:b/>
          <w:caps/>
          <w:sz w:val="54"/>
          <w:szCs w:val="54"/>
        </w:rPr>
        <w:t>Учебно-методическая документация</w:t>
      </w:r>
    </w:p>
    <w:p w:rsidR="003E47FE" w:rsidRDefault="003E47F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3E47FE" w:rsidRDefault="003E47F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3E47FE" w:rsidRDefault="003E47F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3E47FE" w:rsidRDefault="003E47F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3E47FE" w:rsidRDefault="003E47F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3E47FE" w:rsidRDefault="003E47F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3E47FE" w:rsidRDefault="003E47F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3E47FE" w:rsidRDefault="003E47F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3E47FE" w:rsidRDefault="003E47F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3E47FE" w:rsidRDefault="003E47F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3E47FE" w:rsidRDefault="003E47F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3E47FE" w:rsidRDefault="003E47F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3E47FE" w:rsidRDefault="003E47F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3E47FE" w:rsidRDefault="003E47F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3E47FE" w:rsidRDefault="0053022E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  <w:r>
        <w:rPr>
          <w:rFonts w:ascii="Times New Roman" w:hAnsi="Times New Roman" w:cs="Times New Roman"/>
          <w:b/>
          <w:caps/>
          <w:sz w:val="54"/>
          <w:szCs w:val="54"/>
        </w:rPr>
        <w:t xml:space="preserve">3. </w:t>
      </w:r>
      <w:r w:rsidR="003E47FE">
        <w:rPr>
          <w:rFonts w:ascii="Times New Roman" w:hAnsi="Times New Roman" w:cs="Times New Roman"/>
          <w:b/>
          <w:caps/>
          <w:sz w:val="54"/>
          <w:szCs w:val="54"/>
        </w:rPr>
        <w:t>МЕтодические материалы для контроля знаний студентов</w:t>
      </w:r>
    </w:p>
    <w:p w:rsidR="00AF0BF7" w:rsidRDefault="00AF0BF7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AF0BF7" w:rsidRDefault="00AF0BF7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AF0BF7" w:rsidRDefault="00AF0BF7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AF0BF7" w:rsidRDefault="00AF0BF7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AF0BF7" w:rsidRDefault="00AF0BF7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AF0BF7" w:rsidRDefault="00AF0BF7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AF0BF7" w:rsidRDefault="00AF0BF7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AF0BF7" w:rsidRDefault="00AF0BF7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AF0BF7" w:rsidRDefault="00AF0BF7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AF0BF7" w:rsidRDefault="00AF0BF7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AF0BF7" w:rsidRDefault="00AF0BF7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AF0BF7" w:rsidRDefault="00AF0BF7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AF0BF7" w:rsidRDefault="00AF0BF7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</w:p>
    <w:p w:rsidR="00AF0BF7" w:rsidRPr="003E47FE" w:rsidRDefault="007A55C7" w:rsidP="00606AFB">
      <w:pPr>
        <w:jc w:val="center"/>
        <w:rPr>
          <w:rFonts w:ascii="Times New Roman" w:hAnsi="Times New Roman" w:cs="Times New Roman"/>
          <w:b/>
          <w:caps/>
          <w:sz w:val="54"/>
          <w:szCs w:val="54"/>
        </w:rPr>
      </w:pPr>
      <w:r>
        <w:rPr>
          <w:rFonts w:ascii="Times New Roman" w:hAnsi="Times New Roman" w:cs="Times New Roman"/>
          <w:b/>
          <w:caps/>
          <w:sz w:val="54"/>
          <w:szCs w:val="54"/>
        </w:rPr>
        <w:t xml:space="preserve">4. </w:t>
      </w:r>
      <w:bookmarkStart w:id="0" w:name="_GoBack"/>
      <w:bookmarkEnd w:id="0"/>
      <w:r w:rsidR="00AF0BF7">
        <w:rPr>
          <w:rFonts w:ascii="Times New Roman" w:hAnsi="Times New Roman" w:cs="Times New Roman"/>
          <w:b/>
          <w:caps/>
          <w:sz w:val="54"/>
          <w:szCs w:val="54"/>
        </w:rPr>
        <w:t>вспомогательные материалы</w:t>
      </w:r>
    </w:p>
    <w:sectPr w:rsidR="00AF0BF7" w:rsidRPr="003E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21"/>
    <w:rsid w:val="0003578D"/>
    <w:rsid w:val="003E47FE"/>
    <w:rsid w:val="0053022E"/>
    <w:rsid w:val="00606AFB"/>
    <w:rsid w:val="007A55C7"/>
    <w:rsid w:val="00A80721"/>
    <w:rsid w:val="00AF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 банковского дела</dc:creator>
  <cp:keywords/>
  <dc:description/>
  <cp:lastModifiedBy>Каф. банковского дела</cp:lastModifiedBy>
  <cp:revision>7</cp:revision>
  <dcterms:created xsi:type="dcterms:W3CDTF">2016-10-04T09:53:00Z</dcterms:created>
  <dcterms:modified xsi:type="dcterms:W3CDTF">2016-10-06T11:03:00Z</dcterms:modified>
</cp:coreProperties>
</file>