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F6" w:rsidRPr="00D74B7A" w:rsidRDefault="009C72F6" w:rsidP="00753422">
      <w:pPr>
        <w:pStyle w:val="10"/>
        <w:shd w:val="clear" w:color="auto" w:fill="auto"/>
        <w:tabs>
          <w:tab w:val="left" w:pos="567"/>
        </w:tabs>
        <w:spacing w:after="0" w:line="240" w:lineRule="auto"/>
        <w:ind w:right="-19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D74B7A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</w:rPr>
        <w:t xml:space="preserve">К ЭКЗАМЕНУ </w:t>
      </w:r>
      <w:r w:rsidRPr="00D74B7A">
        <w:rPr>
          <w:rFonts w:ascii="Times New Roman" w:hAnsi="Times New Roman" w:cs="Times New Roman"/>
          <w:b/>
          <w:sz w:val="24"/>
          <w:szCs w:val="24"/>
        </w:rPr>
        <w:t>ПО ДИСЦИПЛИНЕ</w:t>
      </w:r>
      <w:bookmarkEnd w:id="0"/>
    </w:p>
    <w:p w:rsidR="009C72F6" w:rsidRDefault="009C72F6" w:rsidP="00753422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-19"/>
        <w:rPr>
          <w:i w:val="0"/>
          <w:spacing w:val="0"/>
          <w:sz w:val="28"/>
          <w:szCs w:val="28"/>
        </w:rPr>
      </w:pPr>
      <w:bookmarkStart w:id="1" w:name="bookmark1"/>
      <w:r w:rsidRPr="00E90EA7">
        <w:rPr>
          <w:i w:val="0"/>
          <w:spacing w:val="0"/>
          <w:sz w:val="28"/>
          <w:szCs w:val="28"/>
        </w:rPr>
        <w:t xml:space="preserve">«Товароведение </w:t>
      </w:r>
      <w:bookmarkStart w:id="2" w:name="bookmark2"/>
      <w:bookmarkEnd w:id="1"/>
      <w:r>
        <w:rPr>
          <w:i w:val="0"/>
          <w:spacing w:val="0"/>
          <w:sz w:val="28"/>
          <w:szCs w:val="28"/>
        </w:rPr>
        <w:t xml:space="preserve">и экспертиза </w:t>
      </w:r>
      <w:r w:rsidRPr="00E90EA7">
        <w:rPr>
          <w:i w:val="0"/>
          <w:spacing w:val="0"/>
          <w:sz w:val="28"/>
          <w:szCs w:val="28"/>
        </w:rPr>
        <w:t>электротехнических товаров»</w:t>
      </w:r>
      <w:bookmarkEnd w:id="2"/>
      <w:r>
        <w:rPr>
          <w:i w:val="0"/>
          <w:spacing w:val="0"/>
          <w:sz w:val="28"/>
          <w:szCs w:val="28"/>
        </w:rPr>
        <w:t xml:space="preserve"> ДГТ (3 курс)</w:t>
      </w:r>
    </w:p>
    <w:p w:rsidR="009C72F6" w:rsidRPr="008A2611" w:rsidRDefault="009C72F6" w:rsidP="00753422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-19"/>
        <w:rPr>
          <w:i w:val="0"/>
          <w:spacing w:val="0"/>
          <w:sz w:val="16"/>
          <w:szCs w:val="16"/>
        </w:rPr>
      </w:pP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86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Классификация электротехнических товаров.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86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Холодильники, определение, назначение, классификация по назначению, способу получения холода, конструкции корпуса и методу установки.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86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Электрические проводниковые изделия: назначение, конструкция, классификация.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86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Классификация холодильников по степени комфортности, характеру управления, расположению, конструктивному исполнению.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86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Условное обозначение проводниковых  изделий.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86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Принцип действия бытовых холодильников, конструкция.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86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Ассортимент проводниковых изделий.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86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Компрессионные холодильные приборы (однокамерные, двухкамерные, морозильники).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3163"/>
          <w:tab w:val="left" w:pos="5935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Электроустановочные изделия, назначение, группировка. Патроны резьбовые.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3163"/>
          <w:tab w:val="left" w:pos="5935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Абсорбционно-диффузионные холодильники.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78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Электроустановочные изделия, назначение, группировка. Патроны байонетные.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78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Термоэлектрические холодильники.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Выключатели и переключатели, назначение, группировка, установочные и арматурные изделия.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Потребительские свойства холодильников.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Светильники, условное обозначение, материалы для изготовления светильников (светоотражающие и светопропускающие материалы).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Отпариватели.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Показатели качества светильников.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Бытовые уборочные машины. группировка. Пылесосы, назначение, классификация, конструкция, принцип работы.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Электронагревательные приборы, назначение, группировка, кухонные нагревательные приборы (приборы для приготовления пищи общего назначения).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Прямоточные пылесосы.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Электронагревательные приборы для варки и подогрева пищи, для жарения, тушения и выпечки.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Вихревые пылесосы.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Электронагревательные приборы для нагрева и кипячения воды, приготовления напитков.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Потребительские свойства пылесосов.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Нагревательные приборы теплового комфорта.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Пылесосы водяные, водно-аэрозольные, сепарационные, моющие, пароочистительные, встроенные, эжектроные.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Мусородробилки, посудомоечные машины, назначение, конструкция, потребительские свойства.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Приборы личной гигиены и оздоровления, группировка. Электромашинки для стрижки волос.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Электробритвы и эпиляторы, назначение, конструкция, принцип работы, потребительские свойства.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Общие требования к качеству электротоваров.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Соединители штепсельные, назначение, группировка, розетки, вилки, условные обозначения.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Бельеобрабатывающие машины и приборы, группировка, назначение. Классификация стиральных машин.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Предохранители, назначение, изделия однократного и многократного действия, условное обозначение.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Стиральные машины типа СМ, СМР, СМЦ.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Монтажные изделия, назначение, группировка, ассортимент.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Стиральные машины типа СМС и СМП.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Электрические источники света, назначение, классификация, лампы накаливания.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Стиральные машины типа СМА.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Галогенные лампы накаливания.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Показатели качества стиральных машин.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Люминесцентные лампы (ЛЛ).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Центрифуги, бельесушильные машины и приборы.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Показатели качества источников света.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Приборы для гигиены белья, назначение, группировка. Гладильные машины, гладильные прессы.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8A2611">
        <w:rPr>
          <w:sz w:val="22"/>
          <w:szCs w:val="22"/>
        </w:rPr>
        <w:t>ветильники, конструкция, классификация по светораспределению, характеру светооптического эффекта, способу крепления.</w:t>
      </w:r>
    </w:p>
    <w:p w:rsidR="009C72F6" w:rsidRPr="008A2611" w:rsidRDefault="009C72F6" w:rsidP="00042074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9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A2611">
        <w:rPr>
          <w:sz w:val="22"/>
          <w:szCs w:val="22"/>
        </w:rPr>
        <w:t>Электроутюги, назначение, типы, конструкция, классификация, условное обозначение.</w:t>
      </w:r>
    </w:p>
    <w:sectPr w:rsidR="009C72F6" w:rsidRPr="008A2611" w:rsidSect="003973EC">
      <w:pgSz w:w="11900" w:h="16840"/>
      <w:pgMar w:top="567" w:right="560" w:bottom="56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F6" w:rsidRDefault="009C72F6" w:rsidP="0070649C">
      <w:r>
        <w:separator/>
      </w:r>
    </w:p>
  </w:endnote>
  <w:endnote w:type="continuationSeparator" w:id="0">
    <w:p w:rsidR="009C72F6" w:rsidRDefault="009C72F6" w:rsidP="0070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F6" w:rsidRDefault="009C72F6"/>
  </w:footnote>
  <w:footnote w:type="continuationSeparator" w:id="0">
    <w:p w:rsidR="009C72F6" w:rsidRDefault="009C72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4FE"/>
    <w:multiLevelType w:val="multilevel"/>
    <w:tmpl w:val="BA30558C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682065"/>
    <w:multiLevelType w:val="multilevel"/>
    <w:tmpl w:val="E95CF5C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7877DC"/>
    <w:multiLevelType w:val="multilevel"/>
    <w:tmpl w:val="08D8C8AE"/>
    <w:lvl w:ilvl="0">
      <w:start w:val="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B01BCB"/>
    <w:multiLevelType w:val="multilevel"/>
    <w:tmpl w:val="BF70DBA6"/>
    <w:lvl w:ilvl="0">
      <w:start w:val="8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E065B85"/>
    <w:multiLevelType w:val="multilevel"/>
    <w:tmpl w:val="191A4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081432"/>
    <w:multiLevelType w:val="multilevel"/>
    <w:tmpl w:val="C80E37EA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D0207AD"/>
    <w:multiLevelType w:val="multilevel"/>
    <w:tmpl w:val="661EF90A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27F0B18"/>
    <w:multiLevelType w:val="multilevel"/>
    <w:tmpl w:val="8F320D5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E594BEC"/>
    <w:multiLevelType w:val="multilevel"/>
    <w:tmpl w:val="B10C9C64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49C"/>
    <w:rsid w:val="00042074"/>
    <w:rsid w:val="00210BAA"/>
    <w:rsid w:val="00334BE7"/>
    <w:rsid w:val="003973EC"/>
    <w:rsid w:val="004745FB"/>
    <w:rsid w:val="004E14B9"/>
    <w:rsid w:val="004F6AA3"/>
    <w:rsid w:val="004F782B"/>
    <w:rsid w:val="00697559"/>
    <w:rsid w:val="006A5748"/>
    <w:rsid w:val="006E43E1"/>
    <w:rsid w:val="0070649C"/>
    <w:rsid w:val="00753422"/>
    <w:rsid w:val="007832EF"/>
    <w:rsid w:val="007F08EB"/>
    <w:rsid w:val="008A2611"/>
    <w:rsid w:val="009C72F6"/>
    <w:rsid w:val="00A1012F"/>
    <w:rsid w:val="00A30988"/>
    <w:rsid w:val="00A47761"/>
    <w:rsid w:val="00AB4884"/>
    <w:rsid w:val="00AB79F4"/>
    <w:rsid w:val="00AC130C"/>
    <w:rsid w:val="00D301C2"/>
    <w:rsid w:val="00D36454"/>
    <w:rsid w:val="00D74B7A"/>
    <w:rsid w:val="00E90EA7"/>
    <w:rsid w:val="00EB36E8"/>
    <w:rsid w:val="00F30F81"/>
    <w:rsid w:val="00F403E0"/>
    <w:rsid w:val="00FD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9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649C"/>
    <w:rPr>
      <w:rFonts w:cs="Times New Roman"/>
      <w:color w:val="909389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0649C"/>
    <w:rPr>
      <w:rFonts w:ascii="Arial" w:eastAsia="Times New Roman" w:hAnsi="Arial" w:cs="Arial"/>
      <w:sz w:val="32"/>
      <w:szCs w:val="32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70649C"/>
    <w:rPr>
      <w:rFonts w:ascii="Times New Roman" w:hAnsi="Times New Roman" w:cs="Times New Roman"/>
      <w:b/>
      <w:bCs/>
      <w:i/>
      <w:iCs/>
      <w:spacing w:val="-10"/>
      <w:sz w:val="30"/>
      <w:szCs w:val="30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70649C"/>
    <w:rPr>
      <w:rFonts w:ascii="Times New Roman" w:hAnsi="Times New Roman" w:cs="Times New Roman"/>
      <w:sz w:val="28"/>
      <w:szCs w:val="28"/>
      <w:u w:val="none"/>
    </w:rPr>
  </w:style>
  <w:style w:type="character" w:customStyle="1" w:styleId="22pt">
    <w:name w:val="Основной текст (2) + Интервал 2 pt"/>
    <w:basedOn w:val="21"/>
    <w:uiPriority w:val="99"/>
    <w:rsid w:val="0070649C"/>
    <w:rPr>
      <w:color w:val="000000"/>
      <w:spacing w:val="40"/>
      <w:w w:val="100"/>
      <w:position w:val="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70649C"/>
    <w:pPr>
      <w:shd w:val="clear" w:color="auto" w:fill="FFFFFF"/>
      <w:spacing w:after="120" w:line="240" w:lineRule="atLeast"/>
      <w:jc w:val="center"/>
      <w:outlineLvl w:val="0"/>
    </w:pPr>
    <w:rPr>
      <w:rFonts w:ascii="Arial" w:hAnsi="Arial" w:cs="Arial"/>
      <w:sz w:val="32"/>
      <w:szCs w:val="32"/>
    </w:rPr>
  </w:style>
  <w:style w:type="paragraph" w:customStyle="1" w:styleId="20">
    <w:name w:val="Заголовок №2"/>
    <w:basedOn w:val="Normal"/>
    <w:link w:val="2"/>
    <w:uiPriority w:val="99"/>
    <w:rsid w:val="0070649C"/>
    <w:pPr>
      <w:shd w:val="clear" w:color="auto" w:fill="FFFFFF"/>
      <w:spacing w:before="120" w:after="120" w:line="240" w:lineRule="atLeast"/>
      <w:jc w:val="center"/>
      <w:outlineLvl w:val="1"/>
    </w:pPr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22">
    <w:name w:val="Основной текст (2)"/>
    <w:basedOn w:val="Normal"/>
    <w:link w:val="21"/>
    <w:uiPriority w:val="99"/>
    <w:rsid w:val="0070649C"/>
    <w:pPr>
      <w:shd w:val="clear" w:color="auto" w:fill="FFFFFF"/>
      <w:spacing w:after="300" w:line="322" w:lineRule="exact"/>
      <w:ind w:hanging="34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468</Words>
  <Characters>2674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Каф.товароведения непрод. товаров</dc:creator>
  <cp:keywords/>
  <dc:description/>
  <cp:lastModifiedBy>Admin</cp:lastModifiedBy>
  <cp:revision>10</cp:revision>
  <dcterms:created xsi:type="dcterms:W3CDTF">2015-12-17T10:25:00Z</dcterms:created>
  <dcterms:modified xsi:type="dcterms:W3CDTF">2016-09-20T11:21:00Z</dcterms:modified>
</cp:coreProperties>
</file>