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1" w:rsidRDefault="00EC4A51" w:rsidP="005528BE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 рекомендуемой литературы</w:t>
      </w:r>
    </w:p>
    <w:p w:rsidR="00EC4A51" w:rsidRPr="00EC4A51" w:rsidRDefault="00EC4A51" w:rsidP="00EC4A51">
      <w:pPr>
        <w:spacing w:line="312" w:lineRule="auto"/>
        <w:ind w:firstLine="567"/>
        <w:jc w:val="both"/>
        <w:rPr>
          <w:b/>
          <w:sz w:val="28"/>
          <w:szCs w:val="28"/>
        </w:rPr>
      </w:pPr>
    </w:p>
    <w:p w:rsidR="00EC4A51" w:rsidRPr="00706E6A" w:rsidRDefault="00EC4A51" w:rsidP="008D0198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Анализ хозяйственной деятельности: учебник /Под </w:t>
      </w:r>
      <w:proofErr w:type="spellStart"/>
      <w:r w:rsidRPr="00706E6A">
        <w:rPr>
          <w:sz w:val="24"/>
          <w:szCs w:val="24"/>
        </w:rPr>
        <w:t>общ</w:t>
      </w:r>
      <w:proofErr w:type="gramStart"/>
      <w:r w:rsidRPr="00706E6A">
        <w:rPr>
          <w:sz w:val="24"/>
          <w:szCs w:val="24"/>
        </w:rPr>
        <w:t>.р</w:t>
      </w:r>
      <w:proofErr w:type="gramEnd"/>
      <w:r w:rsidRPr="00706E6A">
        <w:rPr>
          <w:sz w:val="24"/>
          <w:szCs w:val="24"/>
        </w:rPr>
        <w:t>ед</w:t>
      </w:r>
      <w:proofErr w:type="spellEnd"/>
      <w:r w:rsidRPr="00706E6A">
        <w:rPr>
          <w:sz w:val="24"/>
          <w:szCs w:val="24"/>
        </w:rPr>
        <w:t xml:space="preserve">. </w:t>
      </w:r>
      <w:proofErr w:type="spellStart"/>
      <w:r w:rsidRPr="00706E6A">
        <w:rPr>
          <w:sz w:val="24"/>
          <w:szCs w:val="24"/>
        </w:rPr>
        <w:t>В.И.Стражева</w:t>
      </w:r>
      <w:proofErr w:type="spellEnd"/>
      <w:r w:rsidRPr="00706E6A">
        <w:rPr>
          <w:sz w:val="24"/>
          <w:szCs w:val="24"/>
        </w:rPr>
        <w:t xml:space="preserve">. –Минск: </w:t>
      </w:r>
      <w:proofErr w:type="spellStart"/>
      <w:r w:rsidRPr="00706E6A">
        <w:rPr>
          <w:sz w:val="24"/>
          <w:szCs w:val="24"/>
        </w:rPr>
        <w:t>Выш</w:t>
      </w:r>
      <w:proofErr w:type="spellEnd"/>
      <w:r w:rsidRPr="00706E6A">
        <w:rPr>
          <w:sz w:val="24"/>
          <w:szCs w:val="24"/>
        </w:rPr>
        <w:t>. Шк.,2008.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Бланк И.А. Основы инвестиционного менеджмента.: в 2 томах.–3 изд. стер.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Изд-во «Омега-Л», 2008.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Бирман</w:t>
      </w:r>
      <w:proofErr w:type="spellEnd"/>
      <w:r w:rsidRPr="00706E6A">
        <w:rPr>
          <w:sz w:val="24"/>
          <w:szCs w:val="24"/>
        </w:rPr>
        <w:t xml:space="preserve"> Г., Шмидт С. Экономический анализ инвестиционных проектов /Пер. с англ. Под ред. Л.П.Белых.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Банки и биржи; ЮНИТИ, 1997.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Блохина В.Г. Инвестиционный анализ. –Ростов н</w:t>
      </w:r>
      <w:proofErr w:type="gramStart"/>
      <w:r w:rsidRPr="00706E6A">
        <w:rPr>
          <w:sz w:val="24"/>
          <w:szCs w:val="24"/>
        </w:rPr>
        <w:t>/Д</w:t>
      </w:r>
      <w:proofErr w:type="gramEnd"/>
      <w:r w:rsidRPr="00706E6A">
        <w:rPr>
          <w:sz w:val="24"/>
          <w:szCs w:val="24"/>
        </w:rPr>
        <w:t>: Феникс, 2004.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Богатин</w:t>
      </w:r>
      <w:proofErr w:type="spellEnd"/>
      <w:r w:rsidRPr="00706E6A">
        <w:rPr>
          <w:sz w:val="24"/>
          <w:szCs w:val="24"/>
        </w:rPr>
        <w:t xml:space="preserve"> Ю.В., </w:t>
      </w:r>
      <w:proofErr w:type="spellStart"/>
      <w:r w:rsidRPr="00706E6A">
        <w:rPr>
          <w:sz w:val="24"/>
          <w:szCs w:val="24"/>
        </w:rPr>
        <w:t>Швандар</w:t>
      </w:r>
      <w:proofErr w:type="spellEnd"/>
      <w:r w:rsidRPr="00706E6A">
        <w:rPr>
          <w:sz w:val="24"/>
          <w:szCs w:val="24"/>
        </w:rPr>
        <w:t xml:space="preserve"> В.А. Инвестиционный анализ.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ЮНИТИ, 2000.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Брейли</w:t>
      </w:r>
      <w:proofErr w:type="spellEnd"/>
      <w:r w:rsidRPr="00706E6A">
        <w:rPr>
          <w:sz w:val="24"/>
          <w:szCs w:val="24"/>
        </w:rPr>
        <w:t xml:space="preserve"> Р., Майерс С. Принципы корпоративных финансов. – М.: Олимп-Бизнес, 1997.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Ендовицкий</w:t>
      </w:r>
      <w:proofErr w:type="spellEnd"/>
      <w:r w:rsidRPr="00706E6A">
        <w:rPr>
          <w:sz w:val="24"/>
          <w:szCs w:val="24"/>
        </w:rPr>
        <w:t xml:space="preserve"> Д.А. Комплексный анализ и контроль инвестиционной деятельности: методология и практика.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Финансы и статистика, 2001.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Ендовицкий</w:t>
      </w:r>
      <w:proofErr w:type="spellEnd"/>
      <w:r w:rsidRPr="00706E6A">
        <w:rPr>
          <w:sz w:val="24"/>
          <w:szCs w:val="24"/>
        </w:rPr>
        <w:t xml:space="preserve"> Д.А. Анализ инвестиционной привлекательности организации.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 xml:space="preserve">.: </w:t>
      </w:r>
      <w:proofErr w:type="spellStart"/>
      <w:r w:rsidRPr="00706E6A">
        <w:rPr>
          <w:sz w:val="24"/>
          <w:szCs w:val="24"/>
        </w:rPr>
        <w:t>Кнорус</w:t>
      </w:r>
      <w:proofErr w:type="spellEnd"/>
      <w:r w:rsidRPr="00706E6A">
        <w:rPr>
          <w:sz w:val="24"/>
          <w:szCs w:val="24"/>
        </w:rPr>
        <w:t>, 2010.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Грачева Н.А. Инвестиционный анализ. Курск, 2005.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Липсиц</w:t>
      </w:r>
      <w:proofErr w:type="spellEnd"/>
      <w:r w:rsidRPr="00706E6A">
        <w:rPr>
          <w:sz w:val="24"/>
          <w:szCs w:val="24"/>
        </w:rPr>
        <w:t xml:space="preserve"> И.В., </w:t>
      </w:r>
      <w:proofErr w:type="spellStart"/>
      <w:r w:rsidRPr="00706E6A">
        <w:rPr>
          <w:sz w:val="24"/>
          <w:szCs w:val="24"/>
        </w:rPr>
        <w:t>Коссов</w:t>
      </w:r>
      <w:proofErr w:type="spellEnd"/>
      <w:r w:rsidRPr="00706E6A">
        <w:rPr>
          <w:sz w:val="24"/>
          <w:szCs w:val="24"/>
        </w:rPr>
        <w:t xml:space="preserve"> В.В. Экономический анализ реальных инвестиций.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 xml:space="preserve">.: </w:t>
      </w:r>
      <w:proofErr w:type="spellStart"/>
      <w:r w:rsidRPr="00706E6A">
        <w:rPr>
          <w:sz w:val="24"/>
          <w:szCs w:val="24"/>
        </w:rPr>
        <w:t>Экономистъ</w:t>
      </w:r>
      <w:proofErr w:type="spellEnd"/>
      <w:r w:rsidRPr="00706E6A">
        <w:rPr>
          <w:sz w:val="24"/>
          <w:szCs w:val="24"/>
        </w:rPr>
        <w:t>, 2004.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Лимитовский</w:t>
      </w:r>
      <w:proofErr w:type="spellEnd"/>
      <w:r w:rsidRPr="00706E6A">
        <w:rPr>
          <w:sz w:val="24"/>
          <w:szCs w:val="24"/>
        </w:rPr>
        <w:t xml:space="preserve"> М.А. Основы оценки инвестиционных и финансовых решений.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 xml:space="preserve">.: </w:t>
      </w:r>
      <w:proofErr w:type="spellStart"/>
      <w:r w:rsidRPr="00706E6A">
        <w:rPr>
          <w:sz w:val="24"/>
          <w:szCs w:val="24"/>
        </w:rPr>
        <w:t>ДеКА</w:t>
      </w:r>
      <w:proofErr w:type="spellEnd"/>
      <w:r w:rsidRPr="00706E6A">
        <w:rPr>
          <w:sz w:val="24"/>
          <w:szCs w:val="24"/>
        </w:rPr>
        <w:t>, 1998.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Казакова Н.А. Экономический анализ в оценке бизнеса и управлении инвестиционной привлекательностью компании.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Финансы и статистика; ИНФРА-М, 2009.</w:t>
      </w:r>
    </w:p>
    <w:p w:rsidR="00EC4A51" w:rsidRDefault="00EC4A51" w:rsidP="008D019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Киселева О.В. Инвестиционный анализ. 2010.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Ковалев В.В. Инвестиционный анализ. – М.: Финансы и статистика, 2013.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Колмыкова</w:t>
      </w:r>
      <w:proofErr w:type="spellEnd"/>
      <w:r w:rsidRPr="00706E6A">
        <w:rPr>
          <w:sz w:val="24"/>
          <w:szCs w:val="24"/>
        </w:rPr>
        <w:t xml:space="preserve"> Т.С. Инвестиционный анализ, 2010.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Савицкая Г.В. Экономический анализ: Учебник. –14-е изд. </w:t>
      </w:r>
      <w:proofErr w:type="spellStart"/>
      <w:r w:rsidRPr="00706E6A">
        <w:rPr>
          <w:sz w:val="24"/>
          <w:szCs w:val="24"/>
        </w:rPr>
        <w:t>перераб</w:t>
      </w:r>
      <w:proofErr w:type="spellEnd"/>
      <w:r w:rsidRPr="00706E6A">
        <w:rPr>
          <w:sz w:val="24"/>
          <w:szCs w:val="24"/>
        </w:rPr>
        <w:t xml:space="preserve">. и доп.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ИНФРА-М, 2011.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Тарасевич Е.И. Анализ инвестиций в недвижимость. </w:t>
      </w:r>
      <w:proofErr w:type="gramStart"/>
      <w:r w:rsidRPr="00706E6A">
        <w:rPr>
          <w:sz w:val="24"/>
          <w:szCs w:val="24"/>
        </w:rPr>
        <w:t>–С</w:t>
      </w:r>
      <w:proofErr w:type="gramEnd"/>
      <w:r w:rsidRPr="00706E6A">
        <w:rPr>
          <w:sz w:val="24"/>
          <w:szCs w:val="24"/>
        </w:rPr>
        <w:t>Пб: МКС, 2000.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Чернов В.А. Инвестиционный анализ. 2009.</w:t>
      </w:r>
    </w:p>
    <w:p w:rsidR="00EC4A51" w:rsidRPr="00706E6A" w:rsidRDefault="00EC4A51" w:rsidP="008D019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706E6A">
        <w:rPr>
          <w:sz w:val="24"/>
          <w:szCs w:val="24"/>
        </w:rPr>
        <w:t>ШарпУ</w:t>
      </w:r>
      <w:proofErr w:type="spellEnd"/>
      <w:r w:rsidRPr="00706E6A">
        <w:rPr>
          <w:sz w:val="24"/>
          <w:szCs w:val="24"/>
        </w:rPr>
        <w:t>.</w:t>
      </w:r>
      <w:proofErr w:type="gramStart"/>
      <w:r w:rsidRPr="00706E6A">
        <w:rPr>
          <w:sz w:val="24"/>
          <w:szCs w:val="24"/>
        </w:rPr>
        <w:t>,</w:t>
      </w:r>
      <w:proofErr w:type="spellStart"/>
      <w:r w:rsidRPr="00706E6A">
        <w:rPr>
          <w:sz w:val="24"/>
          <w:szCs w:val="24"/>
        </w:rPr>
        <w:t>А</w:t>
      </w:r>
      <w:proofErr w:type="gramEnd"/>
      <w:r w:rsidRPr="00706E6A">
        <w:rPr>
          <w:sz w:val="24"/>
          <w:szCs w:val="24"/>
        </w:rPr>
        <w:t>лександер</w:t>
      </w:r>
      <w:proofErr w:type="spellEnd"/>
      <w:r w:rsidRPr="00706E6A">
        <w:rPr>
          <w:sz w:val="24"/>
          <w:szCs w:val="24"/>
        </w:rPr>
        <w:t xml:space="preserve"> Г.,</w:t>
      </w:r>
      <w:proofErr w:type="spellStart"/>
      <w:r w:rsidRPr="00706E6A">
        <w:rPr>
          <w:sz w:val="24"/>
          <w:szCs w:val="24"/>
        </w:rPr>
        <w:t>Бэйли</w:t>
      </w:r>
      <w:proofErr w:type="spellEnd"/>
      <w:r w:rsidRPr="00706E6A">
        <w:rPr>
          <w:sz w:val="24"/>
          <w:szCs w:val="24"/>
        </w:rPr>
        <w:t xml:space="preserve"> Дж. Инвестиции. Пер. с англ. </w:t>
      </w:r>
      <w:proofErr w:type="gramStart"/>
      <w:r w:rsidRPr="00706E6A">
        <w:rPr>
          <w:sz w:val="24"/>
          <w:szCs w:val="24"/>
        </w:rPr>
        <w:t>–М</w:t>
      </w:r>
      <w:proofErr w:type="gramEnd"/>
      <w:r w:rsidRPr="00706E6A">
        <w:rPr>
          <w:sz w:val="24"/>
          <w:szCs w:val="24"/>
        </w:rPr>
        <w:t>.: ИНФРА-М, 1998.</w:t>
      </w:r>
      <w:r w:rsidRPr="00706E6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0198" w:rsidRDefault="008D0198" w:rsidP="008D0198">
      <w:pPr>
        <w:tabs>
          <w:tab w:val="left" w:pos="0"/>
          <w:tab w:val="left" w:pos="284"/>
        </w:tabs>
        <w:spacing w:line="288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материалы</w:t>
      </w:r>
    </w:p>
    <w:p w:rsidR="008D0198" w:rsidRDefault="008D0198" w:rsidP="008D0198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Кодекс Республики Беларусь</w:t>
      </w:r>
      <w:r>
        <w:rPr>
          <w:rFonts w:ascii="Arial" w:hAnsi="Arial" w:cs="Arial"/>
        </w:rPr>
        <w:br/>
        <w:t xml:space="preserve">Палаты представителей Национального собрания Республики Беларусь от 22.06.2001 № 37-З  </w:t>
      </w:r>
      <w:r>
        <w:rPr>
          <w:rFonts w:ascii="Arial" w:hAnsi="Arial" w:cs="Arial"/>
          <w:b/>
          <w:bCs/>
        </w:rPr>
        <w:t>Инвестиционный кодекс Республики Беларусь</w:t>
      </w:r>
      <w:r>
        <w:rPr>
          <w:rFonts w:ascii="Arial" w:hAnsi="Arial" w:cs="Arial"/>
        </w:rPr>
        <w:br/>
      </w:r>
    </w:p>
    <w:p w:rsidR="008D0198" w:rsidRDefault="008D0198" w:rsidP="008D0198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Закон Республики Беларусь</w:t>
      </w:r>
      <w:r>
        <w:rPr>
          <w:rFonts w:ascii="Arial" w:hAnsi="Arial" w:cs="Arial"/>
        </w:rPr>
        <w:br/>
        <w:t xml:space="preserve">Палаты представителей Национального собрания Республики Беларусь от 18.07.2006 № 159-З </w:t>
      </w:r>
      <w:r>
        <w:rPr>
          <w:rFonts w:ascii="Arial" w:hAnsi="Arial" w:cs="Arial"/>
          <w:b/>
          <w:bCs/>
        </w:rPr>
        <w:t>О внесении изменений в Инвестиционный кодекс Республики Беларусь</w:t>
      </w:r>
    </w:p>
    <w:p w:rsidR="008D0198" w:rsidRDefault="008D0198" w:rsidP="008D0198">
      <w:pPr>
        <w:numPr>
          <w:ilvl w:val="0"/>
          <w:numId w:val="1"/>
        </w:numPr>
        <w:tabs>
          <w:tab w:val="left" w:pos="0"/>
          <w:tab w:val="left" w:pos="284"/>
        </w:tabs>
        <w:spacing w:before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Аналитический материал </w:t>
      </w:r>
      <w:r>
        <w:rPr>
          <w:rFonts w:ascii="Arial" w:hAnsi="Arial" w:cs="Arial"/>
        </w:rPr>
        <w:t>от 15.10.2009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Схемы и расчеты: Оценка рисков при реализации инвестиционных проектов. Риск-анализ инвестиционного проекта (часть 1).</w:t>
      </w:r>
    </w:p>
    <w:p w:rsidR="00996942" w:rsidRDefault="00996942"/>
    <w:sectPr w:rsidR="00996942" w:rsidSect="006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71D"/>
    <w:multiLevelType w:val="hybridMultilevel"/>
    <w:tmpl w:val="3EE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A51"/>
    <w:rsid w:val="005528BE"/>
    <w:rsid w:val="006006F1"/>
    <w:rsid w:val="00640088"/>
    <w:rsid w:val="007D225C"/>
    <w:rsid w:val="008D0198"/>
    <w:rsid w:val="00996942"/>
    <w:rsid w:val="00A71E56"/>
    <w:rsid w:val="00A814BC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RD TEST</cp:lastModifiedBy>
  <cp:revision>3</cp:revision>
  <dcterms:created xsi:type="dcterms:W3CDTF">2016-01-28T07:43:00Z</dcterms:created>
  <dcterms:modified xsi:type="dcterms:W3CDTF">2016-01-28T10:03:00Z</dcterms:modified>
</cp:coreProperties>
</file>