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4D" w:rsidRPr="00D273E7" w:rsidRDefault="00996F4D" w:rsidP="00996F4D">
      <w:pPr>
        <w:jc w:val="center"/>
        <w:rPr>
          <w:b/>
          <w:sz w:val="28"/>
          <w:szCs w:val="28"/>
        </w:rPr>
      </w:pPr>
      <w:r w:rsidRPr="00D273E7">
        <w:rPr>
          <w:b/>
          <w:sz w:val="28"/>
          <w:szCs w:val="28"/>
        </w:rPr>
        <w:t>Тематика рефератов по дисциплине «Международные стандарты финансовой отчетности и аудита»</w:t>
      </w:r>
    </w:p>
    <w:p w:rsidR="00996F4D" w:rsidRPr="00D273E7" w:rsidRDefault="00996F4D" w:rsidP="00996F4D">
      <w:pPr>
        <w:jc w:val="center"/>
        <w:rPr>
          <w:sz w:val="28"/>
          <w:szCs w:val="28"/>
        </w:rPr>
      </w:pPr>
    </w:p>
    <w:p w:rsidR="00996F4D" w:rsidRPr="00D273E7" w:rsidRDefault="00996F4D" w:rsidP="00996F4D">
      <w:pPr>
        <w:jc w:val="center"/>
        <w:rPr>
          <w:sz w:val="28"/>
          <w:szCs w:val="28"/>
        </w:rPr>
      </w:pP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Принципы подготовки и составления финансовой отчетности.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Представление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финансовой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D27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Отчеты о движении денежных средств.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Амортизация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обесценение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активов</w:t>
      </w:r>
      <w:proofErr w:type="spellEnd"/>
      <w:r w:rsidRPr="00D27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Материальные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активы</w:t>
      </w:r>
      <w:proofErr w:type="spellEnd"/>
      <w:r w:rsidRPr="00D27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Учет нематериальных активов, резервов, условных активов и обязательств.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Учет инвестиций и участия в совместной деятельности.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Учет финансовых инструментов и затрат по займам.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Учет выручки, договоров подряда и государственных субсидий.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 xml:space="preserve">Учет изменения цен, валютных курсов и финансовая отчетность в </w:t>
      </w:r>
      <w:proofErr w:type="gramStart"/>
      <w:r w:rsidRPr="00D273E7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proofErr w:type="gramEnd"/>
      <w:r w:rsidRPr="00D273E7">
        <w:rPr>
          <w:rFonts w:ascii="Times New Roman" w:hAnsi="Times New Roman" w:cs="Times New Roman"/>
          <w:sz w:val="28"/>
          <w:szCs w:val="28"/>
          <w:lang w:val="ru-RU"/>
        </w:rPr>
        <w:t xml:space="preserve"> инфляции.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Объединение бизнеса и консолидированная финансовая отчетность.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отчетная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Учет вознаграждения работников и отчетность по планам пенсионного обеспечения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>Учет затрат на разведку и оценку.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деятельно</w:t>
      </w:r>
      <w:bookmarkStart w:id="0" w:name="_GoBack"/>
      <w:bookmarkEnd w:id="0"/>
      <w:r w:rsidRPr="00D273E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D27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страховой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273E7">
        <w:rPr>
          <w:rFonts w:ascii="Times New Roman" w:hAnsi="Times New Roman" w:cs="Times New Roman"/>
          <w:sz w:val="28"/>
          <w:szCs w:val="28"/>
          <w:lang w:val="ru-RU"/>
        </w:rPr>
        <w:t>Роль и назначение международных стандартов аудита.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Вводные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аспекты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в МСА</w:t>
      </w:r>
      <w:r w:rsidRPr="00D27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Аудиторское</w:t>
      </w:r>
      <w:proofErr w:type="spellEnd"/>
      <w:r w:rsidRPr="00D2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E7">
        <w:rPr>
          <w:rFonts w:ascii="Times New Roman" w:hAnsi="Times New Roman" w:cs="Times New Roman"/>
          <w:sz w:val="28"/>
          <w:szCs w:val="28"/>
        </w:rPr>
        <w:t>доказательство</w:t>
      </w:r>
      <w:proofErr w:type="spellEnd"/>
      <w:r w:rsidRPr="00D27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6F4D" w:rsidRPr="00D273E7" w:rsidRDefault="00996F4D" w:rsidP="00996F4D">
      <w:pPr>
        <w:pStyle w:val="ab"/>
        <w:numPr>
          <w:ilvl w:val="0"/>
          <w:numId w:val="2"/>
        </w:num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273E7">
        <w:rPr>
          <w:rFonts w:ascii="Times New Roman" w:hAnsi="Times New Roman" w:cs="Times New Roman"/>
          <w:sz w:val="28"/>
          <w:szCs w:val="28"/>
          <w:lang w:val="ru-RU"/>
        </w:rPr>
        <w:t xml:space="preserve">Аудиторские выводы и представление отчета </w:t>
      </w:r>
    </w:p>
    <w:p w:rsidR="00843C6E" w:rsidRPr="00D273E7" w:rsidRDefault="00843C6E" w:rsidP="00996F4D">
      <w:pPr>
        <w:pStyle w:val="ab"/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43C6E" w:rsidRPr="00D273E7" w:rsidSect="0084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F7C"/>
    <w:multiLevelType w:val="hybridMultilevel"/>
    <w:tmpl w:val="0E30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89D"/>
    <w:multiLevelType w:val="hybridMultilevel"/>
    <w:tmpl w:val="3414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C3B"/>
    <w:rsid w:val="0001028F"/>
    <w:rsid w:val="000509CB"/>
    <w:rsid w:val="002204B5"/>
    <w:rsid w:val="002F04E7"/>
    <w:rsid w:val="00360C3B"/>
    <w:rsid w:val="0039516B"/>
    <w:rsid w:val="004C2177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996F4D"/>
    <w:rsid w:val="00A06594"/>
    <w:rsid w:val="00C85CDD"/>
    <w:rsid w:val="00D273E7"/>
    <w:rsid w:val="00D800ED"/>
    <w:rsid w:val="00DB534F"/>
    <w:rsid w:val="00E6307B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D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>RD GROUP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2014-12-12T10:05:00Z</dcterms:created>
  <dcterms:modified xsi:type="dcterms:W3CDTF">2016-01-29T10:52:00Z</dcterms:modified>
</cp:coreProperties>
</file>