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C2" w:rsidRPr="00A9309D" w:rsidRDefault="002C40C2" w:rsidP="00A9309D">
      <w:pPr>
        <w:widowControl w:val="0"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9D">
        <w:rPr>
          <w:rFonts w:ascii="Times New Roman" w:hAnsi="Times New Roman" w:cs="Times New Roman"/>
          <w:b/>
          <w:sz w:val="28"/>
          <w:szCs w:val="28"/>
        </w:rPr>
        <w:t xml:space="preserve">Рекомендуемая </w:t>
      </w:r>
      <w:bookmarkStart w:id="0" w:name="_GoBack"/>
      <w:r w:rsidRPr="00A9309D">
        <w:rPr>
          <w:rFonts w:ascii="Times New Roman" w:hAnsi="Times New Roman" w:cs="Times New Roman"/>
          <w:b/>
          <w:sz w:val="28"/>
          <w:szCs w:val="28"/>
        </w:rPr>
        <w:t>литература</w:t>
      </w:r>
      <w:bookmarkEnd w:id="0"/>
      <w:r w:rsidRPr="00A9309D">
        <w:rPr>
          <w:rFonts w:ascii="Times New Roman" w:hAnsi="Times New Roman" w:cs="Times New Roman"/>
          <w:b/>
          <w:sz w:val="28"/>
          <w:szCs w:val="28"/>
        </w:rPr>
        <w:t xml:space="preserve"> по дисциплине «Высшая математика»</w:t>
      </w:r>
    </w:p>
    <w:p w:rsidR="002C40C2" w:rsidRPr="00A9309D" w:rsidRDefault="002C40C2" w:rsidP="00A9309D">
      <w:pPr>
        <w:widowControl w:val="0"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9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26CB4" w:rsidRPr="00A9309D">
        <w:rPr>
          <w:rFonts w:ascii="Times New Roman" w:hAnsi="Times New Roman" w:cs="Times New Roman"/>
          <w:b/>
          <w:sz w:val="28"/>
          <w:szCs w:val="28"/>
        </w:rPr>
        <w:t>3</w:t>
      </w:r>
      <w:r w:rsidRPr="00A9309D">
        <w:rPr>
          <w:rFonts w:ascii="Times New Roman" w:hAnsi="Times New Roman" w:cs="Times New Roman"/>
          <w:b/>
          <w:sz w:val="28"/>
          <w:szCs w:val="28"/>
        </w:rPr>
        <w:t>-й семестр</w:t>
      </w:r>
    </w:p>
    <w:p w:rsidR="002C40C2" w:rsidRPr="00A9309D" w:rsidRDefault="002C40C2" w:rsidP="00A9309D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CB4" w:rsidRPr="00A9309D" w:rsidRDefault="00826CB4" w:rsidP="00A9309D">
      <w:pPr>
        <w:pStyle w:val="a8"/>
        <w:widowControl w:val="0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9D">
        <w:rPr>
          <w:rFonts w:ascii="Times New Roman" w:hAnsi="Times New Roman" w:cs="Times New Roman"/>
          <w:sz w:val="28"/>
          <w:szCs w:val="28"/>
        </w:rPr>
        <w:t>Мацкевич И.П., Свирид Г.П. Высшая математика: Теория вероятностей и математическая статистика. – Минск: Выш. шк., 1993. – 269 с.</w:t>
      </w:r>
    </w:p>
    <w:p w:rsidR="00826CB4" w:rsidRPr="00A9309D" w:rsidRDefault="00826CB4" w:rsidP="00A9309D">
      <w:pPr>
        <w:pStyle w:val="a8"/>
        <w:widowControl w:val="0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9D">
        <w:rPr>
          <w:rFonts w:ascii="Times New Roman" w:hAnsi="Times New Roman" w:cs="Times New Roman"/>
          <w:sz w:val="28"/>
          <w:szCs w:val="28"/>
        </w:rPr>
        <w:t>Барковская Л.С., Станишевская Л. В., Черторицкий Ю.Н. Теория вероятностей: Практикум. 2-ое изд. – Минск: БГЭУ, 2005. – 142 с.</w:t>
      </w:r>
    </w:p>
    <w:p w:rsidR="00826CB4" w:rsidRPr="00A9309D" w:rsidRDefault="00826CB4" w:rsidP="00A9309D">
      <w:pPr>
        <w:pStyle w:val="a8"/>
        <w:widowControl w:val="0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9D">
        <w:rPr>
          <w:rFonts w:ascii="Times New Roman" w:hAnsi="Times New Roman" w:cs="Times New Roman"/>
          <w:sz w:val="28"/>
          <w:szCs w:val="28"/>
        </w:rPr>
        <w:t>Станишевская Л. В., Черторицкий Ю.Н. Теория вероятностей: Практикум. 2-ое изд. – Минск: БГЭУ, 2006. – 174 с.</w:t>
      </w:r>
    </w:p>
    <w:p w:rsidR="00826CB4" w:rsidRPr="00A9309D" w:rsidRDefault="00826CB4" w:rsidP="00A9309D">
      <w:pPr>
        <w:pStyle w:val="a8"/>
        <w:widowControl w:val="0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9D">
        <w:rPr>
          <w:rFonts w:ascii="Times New Roman" w:hAnsi="Times New Roman" w:cs="Times New Roman"/>
          <w:sz w:val="28"/>
          <w:szCs w:val="28"/>
        </w:rPr>
        <w:t>Гмурман В.Е. Теория вероятностей и математическая статистика. – М.: Наука, 1993. – 326 с.</w:t>
      </w:r>
    </w:p>
    <w:p w:rsidR="001F4C31" w:rsidRPr="00A9309D" w:rsidRDefault="001F4C31" w:rsidP="00A9309D">
      <w:pPr>
        <w:pStyle w:val="a8"/>
        <w:widowControl w:val="0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9D">
        <w:rPr>
          <w:rFonts w:ascii="Times New Roman" w:hAnsi="Times New Roman" w:cs="Times New Roman"/>
          <w:sz w:val="28"/>
          <w:szCs w:val="28"/>
        </w:rPr>
        <w:t xml:space="preserve">Кремер Н.Ш. Теория вероятностей и математическая статистика. 2-ое изд., перераб. </w:t>
      </w:r>
      <w:r w:rsidR="000039E1" w:rsidRPr="00A9309D">
        <w:rPr>
          <w:rFonts w:ascii="Times New Roman" w:hAnsi="Times New Roman" w:cs="Times New Roman"/>
          <w:sz w:val="28"/>
          <w:szCs w:val="28"/>
        </w:rPr>
        <w:t>и</w:t>
      </w:r>
      <w:r w:rsidRPr="00A9309D">
        <w:rPr>
          <w:rFonts w:ascii="Times New Roman" w:hAnsi="Times New Roman" w:cs="Times New Roman"/>
          <w:sz w:val="28"/>
          <w:szCs w:val="28"/>
        </w:rPr>
        <w:t xml:space="preserve"> доп. М.:</w:t>
      </w:r>
      <w:r w:rsidR="000039E1" w:rsidRPr="00A9309D">
        <w:rPr>
          <w:rFonts w:ascii="Times New Roman" w:hAnsi="Times New Roman" w:cs="Times New Roman"/>
          <w:sz w:val="28"/>
          <w:szCs w:val="28"/>
        </w:rPr>
        <w:t xml:space="preserve"> Юнити, 2004. – 573 с.</w:t>
      </w:r>
    </w:p>
    <w:p w:rsidR="000039E1" w:rsidRPr="00A9309D" w:rsidRDefault="000039E1" w:rsidP="00A9309D">
      <w:pPr>
        <w:pStyle w:val="a8"/>
        <w:widowControl w:val="0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9D">
        <w:rPr>
          <w:rFonts w:ascii="Times New Roman" w:hAnsi="Times New Roman" w:cs="Times New Roman"/>
          <w:sz w:val="28"/>
          <w:szCs w:val="28"/>
        </w:rPr>
        <w:t>Мацкевич И.П., Свирид Г.П., Булдык Г.М. Сборни</w:t>
      </w:r>
      <w:r w:rsidR="00A9309D" w:rsidRPr="00A9309D">
        <w:rPr>
          <w:rFonts w:ascii="Times New Roman" w:hAnsi="Times New Roman" w:cs="Times New Roman"/>
          <w:sz w:val="28"/>
          <w:szCs w:val="28"/>
        </w:rPr>
        <w:t>к</w:t>
      </w:r>
      <w:r w:rsidRPr="00A9309D">
        <w:rPr>
          <w:rFonts w:ascii="Times New Roman" w:hAnsi="Times New Roman" w:cs="Times New Roman"/>
          <w:sz w:val="28"/>
          <w:szCs w:val="28"/>
        </w:rPr>
        <w:t xml:space="preserve"> задач и упражнений по высшей математике: Теория вероятностей и математическая статистика. – Минск: Выш. шк., 1996. – 318 с.</w:t>
      </w:r>
    </w:p>
    <w:p w:rsidR="00D551BA" w:rsidRPr="00A9309D" w:rsidRDefault="00D551BA" w:rsidP="00A9309D">
      <w:pPr>
        <w:pStyle w:val="a8"/>
        <w:widowControl w:val="0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9D">
        <w:rPr>
          <w:rFonts w:ascii="Times New Roman" w:hAnsi="Times New Roman" w:cs="Times New Roman"/>
          <w:sz w:val="28"/>
          <w:szCs w:val="28"/>
        </w:rPr>
        <w:t>Гмурман В.Е. Руководство к решению задач по теории вероятностей и математической статистике. – М.: Высш. шк., 1979. – 400 с.</w:t>
      </w:r>
    </w:p>
    <w:p w:rsidR="00826CB4" w:rsidRPr="00A9309D" w:rsidRDefault="00D551BA" w:rsidP="00A9309D">
      <w:pPr>
        <w:pStyle w:val="a8"/>
        <w:widowControl w:val="0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9D">
        <w:rPr>
          <w:rFonts w:ascii="Times New Roman" w:hAnsi="Times New Roman" w:cs="Times New Roman"/>
          <w:sz w:val="28"/>
          <w:szCs w:val="28"/>
        </w:rPr>
        <w:t>Белько И.В., Свирид Г.П. Теория вероятностей и математическая статистика. Примеры и задачи. – Минск: Новое знание, 2002. – 250 с.</w:t>
      </w:r>
    </w:p>
    <w:p w:rsidR="00826CB4" w:rsidRPr="00A9309D" w:rsidRDefault="00826CB4" w:rsidP="00A9309D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CB4" w:rsidRPr="00A9309D" w:rsidRDefault="00826CB4" w:rsidP="00A9309D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C2" w:rsidRPr="00A9309D" w:rsidRDefault="002C40C2" w:rsidP="00A9309D">
      <w:pPr>
        <w:widowControl w:val="0"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9D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A9309D" w:rsidRPr="00A9309D" w:rsidRDefault="00A9309D" w:rsidP="00A9309D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1BA" w:rsidRPr="00A9309D" w:rsidRDefault="00D551BA" w:rsidP="00A9309D">
      <w:pPr>
        <w:pStyle w:val="a8"/>
        <w:widowControl w:val="0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9D">
        <w:rPr>
          <w:rFonts w:ascii="Times New Roman" w:hAnsi="Times New Roman" w:cs="Times New Roman"/>
          <w:sz w:val="28"/>
          <w:szCs w:val="28"/>
        </w:rPr>
        <w:t xml:space="preserve">Вентцель Е.С. Теория вероятностей: Учеб. </w:t>
      </w:r>
      <w:r w:rsidR="00893D6A" w:rsidRPr="00A9309D">
        <w:rPr>
          <w:rFonts w:ascii="Times New Roman" w:hAnsi="Times New Roman" w:cs="Times New Roman"/>
          <w:sz w:val="28"/>
          <w:szCs w:val="28"/>
        </w:rPr>
        <w:t>д</w:t>
      </w:r>
      <w:r w:rsidRPr="00A9309D">
        <w:rPr>
          <w:rFonts w:ascii="Times New Roman" w:hAnsi="Times New Roman" w:cs="Times New Roman"/>
          <w:sz w:val="28"/>
          <w:szCs w:val="28"/>
        </w:rPr>
        <w:t xml:space="preserve">ля вузов. – 7-е изд. </w:t>
      </w:r>
      <w:r w:rsidR="00893D6A" w:rsidRPr="00A9309D">
        <w:rPr>
          <w:rFonts w:ascii="Times New Roman" w:hAnsi="Times New Roman" w:cs="Times New Roman"/>
          <w:sz w:val="28"/>
          <w:szCs w:val="28"/>
        </w:rPr>
        <w:t>с</w:t>
      </w:r>
      <w:r w:rsidRPr="00A9309D">
        <w:rPr>
          <w:rFonts w:ascii="Times New Roman" w:hAnsi="Times New Roman" w:cs="Times New Roman"/>
          <w:sz w:val="28"/>
          <w:szCs w:val="28"/>
        </w:rPr>
        <w:t xml:space="preserve">тер.. – М.: Высш. </w:t>
      </w:r>
      <w:r w:rsidR="00893D6A" w:rsidRPr="00A9309D">
        <w:rPr>
          <w:rFonts w:ascii="Times New Roman" w:hAnsi="Times New Roman" w:cs="Times New Roman"/>
          <w:sz w:val="28"/>
          <w:szCs w:val="28"/>
        </w:rPr>
        <w:t>ш</w:t>
      </w:r>
      <w:r w:rsidRPr="00A9309D">
        <w:rPr>
          <w:rFonts w:ascii="Times New Roman" w:hAnsi="Times New Roman" w:cs="Times New Roman"/>
          <w:sz w:val="28"/>
          <w:szCs w:val="28"/>
        </w:rPr>
        <w:t xml:space="preserve">к., </w:t>
      </w:r>
      <w:r w:rsidR="00893D6A" w:rsidRPr="00A9309D">
        <w:rPr>
          <w:rFonts w:ascii="Times New Roman" w:hAnsi="Times New Roman" w:cs="Times New Roman"/>
          <w:sz w:val="28"/>
          <w:szCs w:val="28"/>
        </w:rPr>
        <w:t>2001. – 575 с.</w:t>
      </w:r>
    </w:p>
    <w:p w:rsidR="00D551BA" w:rsidRPr="00A9309D" w:rsidRDefault="00893D6A" w:rsidP="00A9309D">
      <w:pPr>
        <w:pStyle w:val="a8"/>
        <w:widowControl w:val="0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9D">
        <w:rPr>
          <w:rFonts w:ascii="Times New Roman" w:hAnsi="Times New Roman" w:cs="Times New Roman"/>
          <w:sz w:val="28"/>
          <w:szCs w:val="28"/>
        </w:rPr>
        <w:t>Феллер В. Введение в теорию вероятностей  ее приложения. – М.: 1964.</w:t>
      </w:r>
    </w:p>
    <w:p w:rsidR="00D551BA" w:rsidRPr="00A9309D" w:rsidRDefault="00893D6A" w:rsidP="00A9309D">
      <w:pPr>
        <w:pStyle w:val="a8"/>
        <w:widowControl w:val="0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9D">
        <w:rPr>
          <w:rFonts w:ascii="Times New Roman" w:hAnsi="Times New Roman" w:cs="Times New Roman"/>
          <w:sz w:val="28"/>
          <w:szCs w:val="28"/>
        </w:rPr>
        <w:t>Булдык Г.М. Руководство к решению задач и упражнений по теории вероятностей и математической статистике: Для практической и самостоятельной работы студентов экономических специальностей. – Минск: ФУ Аинформ, 2009. – 228 с.</w:t>
      </w:r>
    </w:p>
    <w:p w:rsidR="00D551BA" w:rsidRPr="00A9309D" w:rsidRDefault="00893D6A" w:rsidP="00A9309D">
      <w:pPr>
        <w:pStyle w:val="a8"/>
        <w:widowControl w:val="0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9D">
        <w:rPr>
          <w:rFonts w:ascii="Times New Roman" w:hAnsi="Times New Roman" w:cs="Times New Roman"/>
          <w:sz w:val="28"/>
          <w:szCs w:val="28"/>
        </w:rPr>
        <w:t>Гурский Е.И. Сборник задач по теории вероятностей и математической статистике. – Минск: Выш. шк., 1984. – 223 с.</w:t>
      </w:r>
    </w:p>
    <w:sectPr w:rsidR="00D551BA" w:rsidRPr="00A9309D" w:rsidSect="00505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82F" w:rsidRDefault="0095082F" w:rsidP="00505B04">
      <w:pPr>
        <w:spacing w:after="0" w:line="240" w:lineRule="auto"/>
      </w:pPr>
      <w:r>
        <w:separator/>
      </w:r>
    </w:p>
  </w:endnote>
  <w:endnote w:type="continuationSeparator" w:id="1">
    <w:p w:rsidR="0095082F" w:rsidRDefault="0095082F" w:rsidP="0050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4C0" w:rsidRDefault="0095082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4C0" w:rsidRDefault="00505B04">
    <w:pPr>
      <w:pStyle w:val="a6"/>
      <w:jc w:val="center"/>
    </w:pPr>
    <w:r>
      <w:fldChar w:fldCharType="begin"/>
    </w:r>
    <w:r w:rsidR="002C40C2">
      <w:instrText xml:space="preserve"> PAGE   \* MERGEFORMAT </w:instrText>
    </w:r>
    <w:r>
      <w:fldChar w:fldCharType="separate"/>
    </w:r>
    <w:r w:rsidR="00A9309D">
      <w:rPr>
        <w:noProof/>
      </w:rPr>
      <w:t>1</w:t>
    </w:r>
    <w:r>
      <w:fldChar w:fldCharType="end"/>
    </w:r>
  </w:p>
  <w:p w:rsidR="004D24C0" w:rsidRDefault="0095082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4C0" w:rsidRDefault="009508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82F" w:rsidRDefault="0095082F" w:rsidP="00505B04">
      <w:pPr>
        <w:spacing w:after="0" w:line="240" w:lineRule="auto"/>
      </w:pPr>
      <w:r>
        <w:separator/>
      </w:r>
    </w:p>
  </w:footnote>
  <w:footnote w:type="continuationSeparator" w:id="1">
    <w:p w:rsidR="0095082F" w:rsidRDefault="0095082F" w:rsidP="0050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4C0" w:rsidRDefault="00505B04" w:rsidP="00873D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0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40C2">
      <w:rPr>
        <w:rStyle w:val="a5"/>
        <w:noProof/>
      </w:rPr>
      <w:t>14</w:t>
    </w:r>
    <w:r>
      <w:rPr>
        <w:rStyle w:val="a5"/>
      </w:rPr>
      <w:fldChar w:fldCharType="end"/>
    </w:r>
  </w:p>
  <w:p w:rsidR="004D24C0" w:rsidRDefault="009508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4C0" w:rsidRPr="0090521D" w:rsidRDefault="0095082F" w:rsidP="0090521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4C0" w:rsidRDefault="0095082F" w:rsidP="0090521D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510B"/>
    <w:multiLevelType w:val="hybridMultilevel"/>
    <w:tmpl w:val="60E49F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EF25DFB"/>
    <w:multiLevelType w:val="hybridMultilevel"/>
    <w:tmpl w:val="2C400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D76C5B"/>
    <w:multiLevelType w:val="hybridMultilevel"/>
    <w:tmpl w:val="6EFA0504"/>
    <w:lvl w:ilvl="0" w:tplc="11728B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F030A"/>
    <w:multiLevelType w:val="hybridMultilevel"/>
    <w:tmpl w:val="8036F42E"/>
    <w:lvl w:ilvl="0" w:tplc="11728B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E23B0"/>
    <w:multiLevelType w:val="hybridMultilevel"/>
    <w:tmpl w:val="DA88163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71FC33DD"/>
    <w:multiLevelType w:val="hybridMultilevel"/>
    <w:tmpl w:val="724C5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0C2"/>
    <w:rsid w:val="000039E1"/>
    <w:rsid w:val="001F4C31"/>
    <w:rsid w:val="002C40C2"/>
    <w:rsid w:val="00505B04"/>
    <w:rsid w:val="006C0C89"/>
    <w:rsid w:val="00826CB4"/>
    <w:rsid w:val="00893D6A"/>
    <w:rsid w:val="0095082F"/>
    <w:rsid w:val="00A64119"/>
    <w:rsid w:val="00A9309D"/>
    <w:rsid w:val="00D55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40C2"/>
  </w:style>
  <w:style w:type="character" w:styleId="a5">
    <w:name w:val="page number"/>
    <w:basedOn w:val="a0"/>
    <w:rsid w:val="002C40C2"/>
  </w:style>
  <w:style w:type="paragraph" w:styleId="a6">
    <w:name w:val="footer"/>
    <w:basedOn w:val="a"/>
    <w:link w:val="a7"/>
    <w:uiPriority w:val="99"/>
    <w:rsid w:val="002C4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C4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93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admin</cp:lastModifiedBy>
  <cp:revision>5</cp:revision>
  <dcterms:created xsi:type="dcterms:W3CDTF">2014-03-26T08:13:00Z</dcterms:created>
  <dcterms:modified xsi:type="dcterms:W3CDTF">2014-06-24T08:14:00Z</dcterms:modified>
</cp:coreProperties>
</file>