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5B" w:rsidRPr="009E5688" w:rsidRDefault="00C6615B" w:rsidP="00C661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688">
        <w:rPr>
          <w:rFonts w:ascii="Times New Roman" w:hAnsi="Times New Roman"/>
          <w:b/>
          <w:sz w:val="28"/>
          <w:szCs w:val="28"/>
        </w:rPr>
        <w:t>Методические рекомендации к изучению дисциплины «</w:t>
      </w:r>
      <w:proofErr w:type="gramStart"/>
      <w:r w:rsidRPr="009E5688">
        <w:rPr>
          <w:rFonts w:ascii="Times New Roman" w:hAnsi="Times New Roman"/>
          <w:b/>
          <w:sz w:val="28"/>
          <w:szCs w:val="28"/>
        </w:rPr>
        <w:t>Бухгалтерский</w:t>
      </w:r>
      <w:proofErr w:type="gramEnd"/>
      <w:r w:rsidRPr="009E5688">
        <w:rPr>
          <w:rFonts w:ascii="Times New Roman" w:hAnsi="Times New Roman"/>
          <w:b/>
          <w:sz w:val="28"/>
          <w:szCs w:val="28"/>
        </w:rPr>
        <w:t xml:space="preserve"> анализ деятельности строительных организаций»</w:t>
      </w:r>
    </w:p>
    <w:p w:rsidR="00C6615B" w:rsidRPr="009E5688" w:rsidRDefault="00C6615B" w:rsidP="00C661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6615B" w:rsidRPr="009E5688" w:rsidRDefault="00C6615B" w:rsidP="00C661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5688">
        <w:rPr>
          <w:rFonts w:ascii="Times New Roman" w:hAnsi="Times New Roman"/>
          <w:sz w:val="28"/>
          <w:szCs w:val="28"/>
        </w:rPr>
        <w:t>Дисциплина «</w:t>
      </w:r>
      <w:r w:rsidRPr="009E5688">
        <w:rPr>
          <w:rFonts w:ascii="Times New Roman" w:hAnsi="Times New Roman"/>
          <w:b/>
          <w:sz w:val="28"/>
          <w:szCs w:val="28"/>
        </w:rPr>
        <w:t>Бухгалтерский анализ деятельности строительных организаций</w:t>
      </w:r>
      <w:r w:rsidRPr="009E5688">
        <w:rPr>
          <w:rFonts w:ascii="Times New Roman" w:hAnsi="Times New Roman"/>
          <w:sz w:val="28"/>
          <w:szCs w:val="28"/>
        </w:rPr>
        <w:t>» предназначена для магистерской программы практико-ориентированной направленности «Учет, анализ и аудит в организациях строительного комплекса».</w:t>
      </w:r>
      <w:proofErr w:type="gramEnd"/>
      <w:r w:rsidRPr="009E5688">
        <w:rPr>
          <w:rFonts w:ascii="Times New Roman" w:hAnsi="Times New Roman"/>
          <w:sz w:val="28"/>
          <w:szCs w:val="28"/>
        </w:rPr>
        <w:t xml:space="preserve"> Она формирует у магистрантов современное понимание теории, методологии и методики  анализа,   дает профессиональное знание  предмета и обеспечивает умение осуществлять аналитические процедуры по данным бухгалтерского учёта, интерпретировать результаты анализа с целью формирования выводов об эффективности работы организации. </w:t>
      </w:r>
    </w:p>
    <w:p w:rsidR="00C6615B" w:rsidRPr="009E5688" w:rsidRDefault="00C6615B" w:rsidP="00C661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688">
        <w:rPr>
          <w:rFonts w:ascii="Times New Roman" w:hAnsi="Times New Roman"/>
          <w:sz w:val="28"/>
          <w:szCs w:val="28"/>
        </w:rPr>
        <w:tab/>
      </w:r>
      <w:r w:rsidRPr="009E5688">
        <w:rPr>
          <w:rFonts w:ascii="Times New Roman" w:hAnsi="Times New Roman"/>
          <w:b/>
          <w:sz w:val="28"/>
          <w:szCs w:val="28"/>
        </w:rPr>
        <w:t xml:space="preserve">Целью </w:t>
      </w:r>
      <w:r w:rsidRPr="009E5688">
        <w:rPr>
          <w:rFonts w:ascii="Times New Roman" w:hAnsi="Times New Roman"/>
          <w:sz w:val="28"/>
          <w:szCs w:val="28"/>
        </w:rPr>
        <w:t xml:space="preserve">курса является обеспечение магистрантов знаниями о возможностях бухгалтерского анализа, о его месте, роли и значении в информационном сопровождении процесса принятия управленческих решений. </w:t>
      </w:r>
    </w:p>
    <w:p w:rsidR="00C6615B" w:rsidRPr="009E5688" w:rsidRDefault="00C6615B" w:rsidP="00C661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688">
        <w:rPr>
          <w:rFonts w:ascii="Times New Roman" w:hAnsi="Times New Roman"/>
          <w:sz w:val="28"/>
          <w:szCs w:val="28"/>
        </w:rPr>
        <w:t xml:space="preserve">В результате изучения данной дисциплины </w:t>
      </w:r>
      <w:r w:rsidRPr="009E5688">
        <w:rPr>
          <w:rFonts w:ascii="Times New Roman" w:hAnsi="Times New Roman"/>
          <w:b/>
          <w:sz w:val="28"/>
          <w:szCs w:val="28"/>
        </w:rPr>
        <w:t xml:space="preserve">магистрант должен знать, </w:t>
      </w:r>
      <w:r w:rsidRPr="009E5688">
        <w:rPr>
          <w:rFonts w:ascii="Times New Roman" w:hAnsi="Times New Roman"/>
          <w:sz w:val="28"/>
          <w:szCs w:val="28"/>
        </w:rPr>
        <w:t>что представляет собой бухгалтерский анализ как направление экономического анализа, каковы его роль и место в  информационной системе организации, что отличает бухгалтерский анализ от традиционного анализа хозяйственной деятельности.</w:t>
      </w:r>
    </w:p>
    <w:p w:rsidR="00C6615B" w:rsidRPr="009E5688" w:rsidRDefault="00C6615B" w:rsidP="00C6615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E5688">
        <w:rPr>
          <w:rFonts w:ascii="Times New Roman" w:hAnsi="Times New Roman"/>
          <w:b/>
          <w:sz w:val="28"/>
          <w:szCs w:val="28"/>
        </w:rPr>
        <w:t xml:space="preserve">Магистрант должен уметь </w:t>
      </w:r>
      <w:r w:rsidRPr="009E5688">
        <w:rPr>
          <w:rFonts w:ascii="Times New Roman" w:hAnsi="Times New Roman"/>
          <w:sz w:val="28"/>
          <w:szCs w:val="28"/>
        </w:rPr>
        <w:t>применять основные способы и приёмы бухгалтерского анализа,</w:t>
      </w:r>
      <w:r w:rsidRPr="009E5688">
        <w:rPr>
          <w:rFonts w:ascii="Times New Roman" w:hAnsi="Times New Roman"/>
          <w:b/>
          <w:sz w:val="28"/>
          <w:szCs w:val="28"/>
        </w:rPr>
        <w:t xml:space="preserve"> </w:t>
      </w:r>
      <w:r w:rsidRPr="009E5688">
        <w:rPr>
          <w:rFonts w:ascii="Times New Roman" w:hAnsi="Times New Roman"/>
          <w:sz w:val="28"/>
          <w:szCs w:val="28"/>
        </w:rPr>
        <w:t>грамотно интерпретировать его результаты;</w:t>
      </w:r>
    </w:p>
    <w:p w:rsidR="00C6615B" w:rsidRPr="009E5688" w:rsidRDefault="00C6615B" w:rsidP="00C661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688">
        <w:rPr>
          <w:rFonts w:ascii="Times New Roman" w:hAnsi="Times New Roman"/>
          <w:sz w:val="28"/>
          <w:szCs w:val="28"/>
        </w:rPr>
        <w:t>Основными формами изучения курса являются лекции, практические и семинарские занятия, самостоятельная работа студентов, индивидуальная работа с участием преподават</w:t>
      </w:r>
      <w:r w:rsidRPr="009E5688">
        <w:rPr>
          <w:rFonts w:ascii="Times New Roman" w:hAnsi="Times New Roman"/>
          <w:sz w:val="28"/>
          <w:szCs w:val="28"/>
        </w:rPr>
        <w:t>е</w:t>
      </w:r>
      <w:r w:rsidRPr="009E5688">
        <w:rPr>
          <w:rFonts w:ascii="Times New Roman" w:hAnsi="Times New Roman"/>
          <w:sz w:val="28"/>
          <w:szCs w:val="28"/>
        </w:rPr>
        <w:t>ля, написание научных работ.</w:t>
      </w:r>
    </w:p>
    <w:p w:rsidR="0058007A" w:rsidRDefault="0058007A">
      <w:bookmarkStart w:id="0" w:name="_GoBack"/>
      <w:bookmarkEnd w:id="0"/>
    </w:p>
    <w:sectPr w:rsidR="0058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5A"/>
    <w:rsid w:val="0058007A"/>
    <w:rsid w:val="0081395A"/>
    <w:rsid w:val="00C6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>RD GROUP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2</cp:revision>
  <dcterms:created xsi:type="dcterms:W3CDTF">2016-01-28T11:53:00Z</dcterms:created>
  <dcterms:modified xsi:type="dcterms:W3CDTF">2016-01-28T11:53:00Z</dcterms:modified>
</cp:coreProperties>
</file>