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65" w:rsidRPr="004C7565" w:rsidRDefault="004C7565" w:rsidP="004C7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56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BE187C">
        <w:rPr>
          <w:rFonts w:ascii="Times New Roman" w:eastAsia="Times New Roman" w:hAnsi="Times New Roman" w:cs="Times New Roman"/>
          <w:b/>
          <w:sz w:val="28"/>
          <w:szCs w:val="28"/>
        </w:rPr>
        <w:t>ПО САМОСТОЯТЕЛЬНОЙ РАБОТЕ</w:t>
      </w:r>
      <w:bookmarkStart w:id="0" w:name="_GoBack"/>
      <w:bookmarkEnd w:id="0"/>
    </w:p>
    <w:p w:rsidR="004C7565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565" w:rsidRPr="004E6AC9" w:rsidRDefault="004C7565" w:rsidP="00BE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«Судебно-экономическая экспертиза» является углубленное ознакомление студентов с основами назначения, методикой проведения и особенностями судебно-экономической экспертизы. </w:t>
      </w:r>
    </w:p>
    <w:p w:rsidR="004C7565" w:rsidRPr="00AB1652" w:rsidRDefault="004C7565" w:rsidP="004C7565">
      <w:pPr>
        <w:pStyle w:val="-1"/>
      </w:pPr>
      <w:r w:rsidRPr="00AB1652">
        <w:t>Структура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технологий, ориентируя обучающихся на приобретение соответствующих профессиональных компетенций:</w:t>
      </w:r>
    </w:p>
    <w:p w:rsidR="004C7565" w:rsidRPr="000B20F7" w:rsidRDefault="004C7565" w:rsidP="004C7565">
      <w:pPr>
        <w:pStyle w:val="-1"/>
      </w:pPr>
      <w:r w:rsidRPr="000B20F7">
        <w:t xml:space="preserve"> ПК-3. Применять методы </w:t>
      </w:r>
      <w:r>
        <w:t>судебно-экономической экспертизы</w:t>
      </w:r>
      <w:r w:rsidRPr="000B20F7">
        <w:t xml:space="preserve"> в сфере финансов и кредита;</w:t>
      </w:r>
    </w:p>
    <w:p w:rsidR="004C7565" w:rsidRPr="000B20F7" w:rsidRDefault="004C7565" w:rsidP="004C7565">
      <w:pPr>
        <w:pStyle w:val="-1"/>
      </w:pPr>
      <w:r w:rsidRPr="000B20F7">
        <w:t xml:space="preserve"> ПК-4. Самостоятельно приобретать с помощь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деятельности;</w:t>
      </w:r>
    </w:p>
    <w:p w:rsidR="004C7565" w:rsidRPr="000B20F7" w:rsidRDefault="004C7565" w:rsidP="004C7565">
      <w:pPr>
        <w:pStyle w:val="-1"/>
      </w:pPr>
      <w:r w:rsidRPr="000B20F7">
        <w:t xml:space="preserve"> ПК-8. Разрабатывать </w:t>
      </w:r>
      <w:r>
        <w:t>документы по назначению и проведению судебно-экономической экспертизы</w:t>
      </w:r>
      <w:r w:rsidRPr="000B20F7">
        <w:t>;</w:t>
      </w:r>
    </w:p>
    <w:p w:rsidR="004C7565" w:rsidRPr="000B20F7" w:rsidRDefault="004C7565" w:rsidP="004C7565">
      <w:pPr>
        <w:pStyle w:val="-1"/>
      </w:pPr>
      <w:r w:rsidRPr="000B20F7">
        <w:t xml:space="preserve">ПК-9. </w:t>
      </w:r>
      <w:proofErr w:type="gramStart"/>
      <w:r w:rsidRPr="000B20F7">
        <w:t xml:space="preserve">Проводить анализ </w:t>
      </w:r>
      <w:r>
        <w:t>выявленных отклонений и вырабатывать</w:t>
      </w:r>
      <w:proofErr w:type="gramEnd"/>
      <w:r>
        <w:t xml:space="preserve"> конкретные предложения</w:t>
      </w:r>
      <w:r w:rsidRPr="000B20F7">
        <w:t xml:space="preserve"> с целью повышения эффективности производственно-хозяйственной деятельности;</w:t>
      </w:r>
    </w:p>
    <w:p w:rsidR="004C7565" w:rsidRDefault="004C7565" w:rsidP="004C7565">
      <w:pPr>
        <w:pStyle w:val="-1"/>
      </w:pPr>
      <w:r w:rsidRPr="000B20F7">
        <w:t xml:space="preserve">– ПК-14. </w:t>
      </w:r>
      <w:r>
        <w:t>И</w:t>
      </w:r>
      <w:r w:rsidRPr="000B20F7">
        <w:t xml:space="preserve">спользовать методы финансового анализа, планирования и прогнозирования, финансового контроля  в практике </w:t>
      </w:r>
      <w:r>
        <w:t>проведения судебно-экономической экспертизы;</w:t>
      </w:r>
    </w:p>
    <w:p w:rsidR="004C7565" w:rsidRDefault="004C7565" w:rsidP="004C7565">
      <w:pPr>
        <w:pStyle w:val="-1"/>
      </w:pPr>
      <w:r w:rsidRPr="000B20F7">
        <w:t xml:space="preserve">– ПК-19. Работать с юридической литературой и трудовым законодательством. 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1.3. В результате изучения учебной дисциплины «Судебно-экономическая экспертиза»  </w:t>
      </w:r>
      <w:proofErr w:type="gramStart"/>
      <w:r w:rsidRPr="004E6A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4C7565" w:rsidRPr="004E6AC9" w:rsidRDefault="004C7565" w:rsidP="004C7565">
      <w:pPr>
        <w:pStyle w:val="-1"/>
        <w:rPr>
          <w:b/>
        </w:rPr>
      </w:pPr>
      <w:r w:rsidRPr="004E6AC9">
        <w:rPr>
          <w:b/>
        </w:rPr>
        <w:t>знать: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общие понятия судебных экспертиз;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 задачи судебно-экономической экспертизы;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общие и частные характеристики судебно-экономической экспертизы, сущность которой определяется финансовыми и процессуальными аспектами;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методики проведения судебно-экономической экспертизы;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действующие нормативные правовые акты в области судебно-экономической экспертизы;</w:t>
      </w:r>
    </w:p>
    <w:p w:rsidR="004C7565" w:rsidRPr="004E6AC9" w:rsidRDefault="004C7565" w:rsidP="004C7565">
      <w:pPr>
        <w:pStyle w:val="-1"/>
        <w:rPr>
          <w:b/>
        </w:rPr>
      </w:pPr>
      <w:r w:rsidRPr="004E6AC9">
        <w:rPr>
          <w:b/>
        </w:rPr>
        <w:t>уметь: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- ориентироваться в </w:t>
      </w:r>
      <w:proofErr w:type="gramStart"/>
      <w:r w:rsidRPr="004E6AC9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proofErr w:type="gramEnd"/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которыми можно пользоваться для проведения судебно-экономической экспертизы;</w:t>
      </w:r>
    </w:p>
    <w:p w:rsidR="004C7565" w:rsidRPr="004E6AC9" w:rsidRDefault="004C7565" w:rsidP="004C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общие и частные приемы в </w:t>
      </w:r>
      <w:proofErr w:type="gramStart"/>
      <w:r w:rsidRPr="004E6AC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4E6AC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материалов, представляемых на судебно-экономическую экспертизу;</w:t>
      </w:r>
    </w:p>
    <w:p w:rsidR="002368BD" w:rsidRDefault="004C7565" w:rsidP="00BE187C">
      <w:pPr>
        <w:spacing w:after="0" w:line="240" w:lineRule="auto"/>
        <w:ind w:firstLine="709"/>
        <w:jc w:val="both"/>
      </w:pPr>
      <w:r w:rsidRPr="004E6AC9">
        <w:rPr>
          <w:rFonts w:ascii="Times New Roman" w:eastAsia="Times New Roman" w:hAnsi="Times New Roman" w:cs="Times New Roman"/>
          <w:sz w:val="28"/>
          <w:szCs w:val="28"/>
        </w:rPr>
        <w:t>- составлять соответствующую документацию по результатам проведения судебно-экономической экспертизы.</w:t>
      </w:r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9"/>
    <w:rsid w:val="002368BD"/>
    <w:rsid w:val="004C7565"/>
    <w:rsid w:val="006F3ED9"/>
    <w:rsid w:val="00B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4C75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C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4C75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C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>RD GROUP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2016-01-29T06:26:00Z</dcterms:created>
  <dcterms:modified xsi:type="dcterms:W3CDTF">2016-01-29T06:32:00Z</dcterms:modified>
</cp:coreProperties>
</file>