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УО «БЕЛОРУССКИЙ ГОСУДАРСТВЕННЫЙ УНИВЕРСИТЕТ»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КАФЕДРА НАЛОГОВ И НАЛОГООБЛОЖЕНИЯ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F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по выполнению компьютерных тестовых заданий по дисциплине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92E56" w:rsidRPr="00171FFA">
        <w:rPr>
          <w:rFonts w:ascii="Times New Roman" w:hAnsi="Times New Roman" w:cs="Times New Roman"/>
          <w:b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b/>
          <w:sz w:val="28"/>
          <w:szCs w:val="28"/>
        </w:rPr>
        <w:t>»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 </w:t>
      </w:r>
      <w:r w:rsidR="00A92E56" w:rsidRPr="00171FFA">
        <w:rPr>
          <w:rFonts w:ascii="Times New Roman" w:hAnsi="Times New Roman" w:cs="Times New Roman"/>
          <w:sz w:val="28"/>
          <w:szCs w:val="28"/>
        </w:rPr>
        <w:t>ФФБД</w:t>
      </w: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D641F0" w:rsidP="00D64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2015</w:t>
      </w:r>
    </w:p>
    <w:p w:rsidR="00D641F0" w:rsidRPr="00171FFA" w:rsidRDefault="004E14A8" w:rsidP="00275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составлены</w:t>
      </w:r>
      <w:r w:rsidR="002750D8" w:rsidRPr="00171FFA">
        <w:rPr>
          <w:rFonts w:ascii="Times New Roman" w:hAnsi="Times New Roman" w:cs="Times New Roman"/>
          <w:sz w:val="28"/>
          <w:szCs w:val="28"/>
        </w:rPr>
        <w:t xml:space="preserve"> </w:t>
      </w:r>
      <w:r w:rsidR="00A92E56" w:rsidRPr="00171FFA">
        <w:rPr>
          <w:rFonts w:ascii="Times New Roman" w:hAnsi="Times New Roman" w:cs="Times New Roman"/>
          <w:sz w:val="28"/>
          <w:szCs w:val="28"/>
        </w:rPr>
        <w:t>доцентом</w:t>
      </w:r>
      <w:r w:rsidR="002750D8" w:rsidRPr="00171FFA">
        <w:rPr>
          <w:rFonts w:ascii="Times New Roman" w:hAnsi="Times New Roman" w:cs="Times New Roman"/>
          <w:sz w:val="28"/>
          <w:szCs w:val="28"/>
        </w:rPr>
        <w:t xml:space="preserve"> кафедры налогов и налогообложения</w:t>
      </w:r>
    </w:p>
    <w:p w:rsidR="002750D8" w:rsidRPr="00171FFA" w:rsidRDefault="00A92E56" w:rsidP="00D641F0">
      <w:pPr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к</w:t>
      </w:r>
      <w:r w:rsidR="002750D8" w:rsidRPr="00171FFA">
        <w:rPr>
          <w:rFonts w:ascii="Times New Roman" w:hAnsi="Times New Roman" w:cs="Times New Roman"/>
          <w:sz w:val="28"/>
          <w:szCs w:val="28"/>
        </w:rPr>
        <w:t xml:space="preserve">.э.н., </w:t>
      </w:r>
      <w:r w:rsidRPr="00171FFA">
        <w:rPr>
          <w:rFonts w:ascii="Times New Roman" w:hAnsi="Times New Roman" w:cs="Times New Roman"/>
          <w:sz w:val="28"/>
          <w:szCs w:val="28"/>
        </w:rPr>
        <w:t>Косач О.Ф.</w:t>
      </w:r>
      <w:r w:rsidR="002750D8" w:rsidRPr="00171FFA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</w:t>
      </w:r>
      <w:r w:rsidR="00AA757E" w:rsidRPr="00171FFA">
        <w:rPr>
          <w:rFonts w:ascii="Times New Roman" w:hAnsi="Times New Roman" w:cs="Times New Roman"/>
          <w:sz w:val="28"/>
          <w:szCs w:val="28"/>
        </w:rPr>
        <w:t xml:space="preserve"> Совета университета №7 от 24 ноября 2015г.</w:t>
      </w: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Рассмотрена, одобрена и рекомендована  к использованию кафе</w:t>
      </w:r>
      <w:r w:rsidR="00AA757E" w:rsidRPr="00171FFA">
        <w:rPr>
          <w:rFonts w:ascii="Times New Roman" w:hAnsi="Times New Roman" w:cs="Times New Roman"/>
          <w:sz w:val="28"/>
          <w:szCs w:val="28"/>
        </w:rPr>
        <w:t>д</w:t>
      </w:r>
      <w:r w:rsidRPr="00171FFA">
        <w:rPr>
          <w:rFonts w:ascii="Times New Roman" w:hAnsi="Times New Roman" w:cs="Times New Roman"/>
          <w:sz w:val="28"/>
          <w:szCs w:val="28"/>
        </w:rPr>
        <w:t>рой налогов и налогообложения (протокол</w:t>
      </w:r>
      <w:r w:rsidR="00CF6AA5" w:rsidRPr="00171FFA">
        <w:rPr>
          <w:rFonts w:ascii="Times New Roman" w:hAnsi="Times New Roman" w:cs="Times New Roman"/>
          <w:sz w:val="28"/>
          <w:szCs w:val="28"/>
        </w:rPr>
        <w:t xml:space="preserve"> №6 от 17.12.2015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D64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8" w:rsidRPr="00171FFA" w:rsidRDefault="002750D8" w:rsidP="00275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Содержание</w:t>
      </w:r>
    </w:p>
    <w:p w:rsidR="002750D8" w:rsidRPr="00171FFA" w:rsidRDefault="002750D8" w:rsidP="00275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1F0" w:rsidRPr="00171FFA" w:rsidRDefault="002750D8" w:rsidP="00275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1 Цели и задачи дисциплины</w:t>
      </w:r>
    </w:p>
    <w:p w:rsidR="002750D8" w:rsidRPr="00171FFA" w:rsidRDefault="002750D8" w:rsidP="00275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2 Темы дисциплины, вынесенные на компьютерное тестирование</w:t>
      </w:r>
    </w:p>
    <w:p w:rsidR="002750D8" w:rsidRPr="00171FFA" w:rsidRDefault="002750D8" w:rsidP="00275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3 Вопросы к экзамену по дисциплине «</w:t>
      </w:r>
      <w:r w:rsidR="00E60084">
        <w:rPr>
          <w:rFonts w:ascii="Times New Roman" w:hAnsi="Times New Roman" w:cs="Times New Roman"/>
          <w:sz w:val="28"/>
          <w:szCs w:val="28"/>
        </w:rPr>
        <w:t>Контро</w:t>
      </w:r>
      <w:bookmarkStart w:id="0" w:name="_GoBack"/>
      <w:bookmarkEnd w:id="0"/>
      <w:r w:rsidR="00E60084">
        <w:rPr>
          <w:rFonts w:ascii="Times New Roman" w:hAnsi="Times New Roman" w:cs="Times New Roman"/>
          <w:sz w:val="28"/>
          <w:szCs w:val="28"/>
        </w:rPr>
        <w:t>ллинг</w:t>
      </w:r>
      <w:r w:rsidRPr="00171FFA">
        <w:rPr>
          <w:rFonts w:ascii="Times New Roman" w:hAnsi="Times New Roman" w:cs="Times New Roman"/>
          <w:sz w:val="28"/>
          <w:szCs w:val="28"/>
        </w:rPr>
        <w:t>»,</w:t>
      </w:r>
      <w:r w:rsidR="00A60482" w:rsidRPr="00171FFA">
        <w:rPr>
          <w:rFonts w:ascii="Times New Roman" w:hAnsi="Times New Roman" w:cs="Times New Roman"/>
          <w:sz w:val="28"/>
          <w:szCs w:val="28"/>
        </w:rPr>
        <w:t xml:space="preserve"> задействованные в тестовых заданиях.</w:t>
      </w:r>
    </w:p>
    <w:p w:rsidR="00A60482" w:rsidRPr="00171FFA" w:rsidRDefault="00A60482" w:rsidP="00275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4 Список литературы для подготовки к компьютерному тестированию</w:t>
      </w:r>
    </w:p>
    <w:p w:rsidR="00A60482" w:rsidRPr="00171FFA" w:rsidRDefault="00A60482">
      <w:pPr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br w:type="page"/>
      </w:r>
    </w:p>
    <w:p w:rsidR="00A60482" w:rsidRPr="00171FFA" w:rsidRDefault="00A60482" w:rsidP="00275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FA">
        <w:rPr>
          <w:rFonts w:ascii="Times New Roman" w:hAnsi="Times New Roman" w:cs="Times New Roman"/>
          <w:b/>
          <w:sz w:val="28"/>
          <w:szCs w:val="28"/>
        </w:rPr>
        <w:lastRenderedPageBreak/>
        <w:t>1 Цели и задачи дисциплины</w:t>
      </w:r>
    </w:p>
    <w:p w:rsidR="00A60482" w:rsidRPr="00171FFA" w:rsidRDefault="00A60482" w:rsidP="00275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E47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» является одной из основных при подготовке специалистов финансового профиля. </w:t>
      </w:r>
      <w:r w:rsidRPr="00171FFA">
        <w:rPr>
          <w:rFonts w:ascii="Times New Roman" w:hAnsi="Times New Roman" w:cs="Times New Roman"/>
          <w:i/>
          <w:sz w:val="28"/>
          <w:szCs w:val="28"/>
        </w:rPr>
        <w:t>Цель дисциплины</w:t>
      </w:r>
      <w:r w:rsidRPr="00171FFA">
        <w:rPr>
          <w:rFonts w:ascii="Times New Roman" w:hAnsi="Times New Roman" w:cs="Times New Roman"/>
          <w:sz w:val="28"/>
          <w:szCs w:val="28"/>
        </w:rPr>
        <w:t xml:space="preserve"> - формирование у студентов теоретических знаний и практических навыков по вопросам процесса организации и реализации системы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организациях. В процессе изучения курса ставятся следующие </w:t>
      </w:r>
      <w:r w:rsidRPr="00171FFA">
        <w:rPr>
          <w:rFonts w:ascii="Times New Roman" w:hAnsi="Times New Roman" w:cs="Times New Roman"/>
          <w:i/>
          <w:sz w:val="28"/>
          <w:szCs w:val="28"/>
        </w:rPr>
        <w:t>задачи</w:t>
      </w:r>
      <w:r w:rsidRPr="00171F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6E47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изучить методы организации, ведения и поддержания системы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организации; </w:t>
      </w:r>
    </w:p>
    <w:p w:rsidR="00606E47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изучить факторы (экономические законы, научные подходы и др.), влияющие на эффективность функционирования системы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;</w:t>
      </w:r>
    </w:p>
    <w:p w:rsidR="00606E47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получить практические навыки в применении методических вопросов разработки системы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при помощи проигрывания конкретных ситуаций и решения практических задач;</w:t>
      </w:r>
    </w:p>
    <w:p w:rsidR="00606E47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закрепить полученные знания с целью их применения на практике после окончания учебы.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студенты должны </w:t>
      </w:r>
      <w:r w:rsidRPr="00171FFA">
        <w:rPr>
          <w:rFonts w:ascii="Times New Roman" w:hAnsi="Times New Roman" w:cs="Times New Roman"/>
          <w:i/>
          <w:sz w:val="28"/>
          <w:szCs w:val="28"/>
        </w:rPr>
        <w:t>знать</w:t>
      </w:r>
      <w:r w:rsidRPr="00171FFA">
        <w:rPr>
          <w:rFonts w:ascii="Times New Roman" w:hAnsi="Times New Roman" w:cs="Times New Roman"/>
          <w:sz w:val="28"/>
          <w:szCs w:val="28"/>
        </w:rPr>
        <w:t>: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содержание, задачи и современные принципы организации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организациях;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порядок формирования стратегических и оперативных целей в системе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инструментарий контроллера в организации по управлению затратами и финансовыми результатами организации на стратегическом и оперативном уровнях;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- виды бюджетов организации, принципы их составления и регламент бюджетного процесса организации;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 - особенности применения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организациях различных отраслей народного хозяйства (промышленность, торговля, транспорт, сельское хозяйство, финансовые организации).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Основываясь на полученных знаниях, студенты должны </w:t>
      </w:r>
      <w:r w:rsidRPr="00171FFA">
        <w:rPr>
          <w:rFonts w:ascii="Times New Roman" w:hAnsi="Times New Roman" w:cs="Times New Roman"/>
          <w:i/>
          <w:sz w:val="28"/>
          <w:szCs w:val="28"/>
        </w:rPr>
        <w:t>уметь</w:t>
      </w:r>
      <w:r w:rsidRPr="00171F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формировать согласованные между собой стратегические и оперативные цели организации, руководствуясь требованиями к степени их достижения;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применять на практике инструментарий контроллера для управления затратами и финансовыми результатами в различных ситуациях коммерческой деятельности организации;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осуществлять процесс бюджетирования в организации; </w:t>
      </w:r>
    </w:p>
    <w:p w:rsidR="00F230B3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- определять особенности реализации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организации; </w:t>
      </w:r>
    </w:p>
    <w:p w:rsidR="00AA757E" w:rsidRPr="00171FFA" w:rsidRDefault="00606E47" w:rsidP="0060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- адаптировать полученные знания для организаций с учетом специфики различных отраслей народного хозяйства: промышленность, торговля, транспорт, сельское хозяйство, банки.</w:t>
      </w:r>
      <w:r w:rsidR="00AA757E" w:rsidRPr="00171FFA">
        <w:rPr>
          <w:rFonts w:ascii="Times New Roman" w:hAnsi="Times New Roman" w:cs="Times New Roman"/>
          <w:sz w:val="28"/>
          <w:szCs w:val="28"/>
        </w:rPr>
        <w:br w:type="page"/>
      </w:r>
    </w:p>
    <w:p w:rsidR="00AA757E" w:rsidRPr="00171FFA" w:rsidRDefault="00AA757E" w:rsidP="00AA7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1FFA">
        <w:rPr>
          <w:rFonts w:ascii="Times New Roman" w:hAnsi="Times New Roman" w:cs="Times New Roman"/>
          <w:b/>
          <w:sz w:val="28"/>
          <w:szCs w:val="28"/>
        </w:rPr>
        <w:lastRenderedPageBreak/>
        <w:t>2 Темы дисциплины, вынесенные на компьютерное тестирование</w:t>
      </w:r>
    </w:p>
    <w:p w:rsidR="00AA757E" w:rsidRPr="00171FFA" w:rsidRDefault="00AA757E">
      <w:pPr>
        <w:rPr>
          <w:rFonts w:ascii="Times New Roman" w:hAnsi="Times New Roman" w:cs="Times New Roman"/>
          <w:sz w:val="28"/>
          <w:szCs w:val="28"/>
        </w:rPr>
      </w:pPr>
    </w:p>
    <w:p w:rsidR="00AA757E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Тема 2. Внедрение системы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организации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3. Бюджетирование в организации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4. Бюджетный контроль и управление по отклонениям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5. Нормирование затрат (стандарт-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6. Управление затратами по усеченной себестоимости (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дирек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7. Анализ соотношения прибыли, затрат и объема продаж (С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>Р-анализ)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8. Принятие решений с помощью средств управленческого учета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Тема 9.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Попроцессное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управление затратами (АВС-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10. Целевое управление затратами (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таргет-костинг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>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11. Оценка результатов деятельности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Тема 12. Система сбалансированных показателей (ССП) и обеспечение реализации стратегии организации (финансов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экономические аспекты)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Тема 13. Проектный и инвестиционный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Тема 14.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персонала</w:t>
      </w:r>
    </w:p>
    <w:p w:rsidR="00171FFA" w:rsidRPr="00171FFA" w:rsidRDefault="00171FFA" w:rsidP="00AA757E">
      <w:pPr>
        <w:rPr>
          <w:rFonts w:ascii="Times New Roman" w:hAnsi="Times New Roman" w:cs="Times New Roman"/>
          <w:sz w:val="28"/>
          <w:szCs w:val="28"/>
        </w:rPr>
      </w:pPr>
    </w:p>
    <w:p w:rsidR="00171FFA" w:rsidRPr="00171FFA" w:rsidRDefault="00171FFA" w:rsidP="00AA757E">
      <w:pPr>
        <w:rPr>
          <w:rFonts w:ascii="Times New Roman" w:hAnsi="Times New Roman" w:cs="Times New Roman"/>
          <w:sz w:val="28"/>
          <w:szCs w:val="28"/>
        </w:rPr>
      </w:pPr>
    </w:p>
    <w:p w:rsidR="00AA757E" w:rsidRPr="00AA757E" w:rsidRDefault="00AA757E" w:rsidP="00AA757E">
      <w:pPr>
        <w:rPr>
          <w:rFonts w:ascii="Times New Roman" w:hAnsi="Times New Roman" w:cs="Times New Roman"/>
          <w:b/>
          <w:sz w:val="26"/>
          <w:szCs w:val="26"/>
        </w:rPr>
      </w:pPr>
      <w:r w:rsidRPr="00AA757E">
        <w:rPr>
          <w:rFonts w:ascii="Times New Roman" w:hAnsi="Times New Roman" w:cs="Times New Roman"/>
          <w:b/>
          <w:sz w:val="26"/>
          <w:szCs w:val="26"/>
        </w:rPr>
        <w:t>3 Вопросы к экзамену по дисциплине «</w:t>
      </w:r>
      <w:proofErr w:type="spellStart"/>
      <w:r w:rsidR="00171FFA">
        <w:rPr>
          <w:rFonts w:ascii="Times New Roman" w:hAnsi="Times New Roman" w:cs="Times New Roman"/>
          <w:b/>
          <w:sz w:val="26"/>
          <w:szCs w:val="26"/>
        </w:rPr>
        <w:t>Контроллинг</w:t>
      </w:r>
      <w:proofErr w:type="spellEnd"/>
      <w:r w:rsidRPr="00AA757E">
        <w:rPr>
          <w:rFonts w:ascii="Times New Roman" w:hAnsi="Times New Roman" w:cs="Times New Roman"/>
          <w:b/>
          <w:sz w:val="26"/>
          <w:szCs w:val="26"/>
        </w:rPr>
        <w:t>», задействованные в тестовых заданиях.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1. Сущность и роль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2. Функции и задачи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3. Характеристика 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4. Характеристика 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5. Основные методы и инструменты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6. Концепции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и их развитие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7. Финансовый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, его роль и задачи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8. Инструменты 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9. Предпосылки, фазы и темпы внедрения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10.Организация службы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11.Современные тенденции развития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12.Формирование единого информационного пространства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13.Информация в системе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14.Понятие бюджетирования и виды бюджетов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15.Система бюджетов организации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16.Понятие центров финансовой ответственности и их характеристика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17.Этапы разработки системы бюджетирования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18.Классификация затрат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19.Модели и методы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себестоимости продукции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20.Характеристика стандарт-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21.Нормативный метод учета затрат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lastRenderedPageBreak/>
        <w:t xml:space="preserve">22.Директ-костинг: простой и развитой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23.Принятие управленческих решений на основе директ-костинга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24.Анализ поведения затрат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25.Методы распределения затрат на постоянные и переменные </w:t>
      </w:r>
    </w:p>
    <w:p w:rsid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26.Сущность и сфера применения анализа соотношения прибыли, затрат, объема продаж.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27.Понятие релевантности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28.Принятие решений при ограничивающих факторах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29.Методики перспективного анализа в директ-костинге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30.Распределение накладных затрат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31.Попроцессное управление затратами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32.Основные принципы системы целевого управления затратами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33.Внедрение целевого управления затратами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34.Метод обратной калькуляции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35.Виды финансового анализа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36.Принципы построения системы финансовых показателей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37.Основные показатели эффективности деятельности предприятия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>38.Виды управленческой отчетности и порядок ее формирования.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39.Сущность и применение системы сбалансированных показателей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40.Расчет и оценка ключевых показателей эффективности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41.Направления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42.Методы 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43.Метод сценариев как инструмент </w:t>
      </w:r>
      <w:proofErr w:type="gramStart"/>
      <w:r w:rsidRPr="00171FFA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gram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44.Сущность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персонала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45.Оценка персонала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46.Мотивация персонала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47.Контроллинг в финансово-кредитных учреждениях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48.Контроллинг в торговых организациях </w:t>
      </w:r>
    </w:p>
    <w:p w:rsidR="00171FFA" w:rsidRPr="00171FFA" w:rsidRDefault="00171FFA" w:rsidP="001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49.Контроллинг в сельскохозяйственных организациях </w:t>
      </w:r>
    </w:p>
    <w:p w:rsidR="00AA757E" w:rsidRDefault="00171FFA" w:rsidP="00171FFA">
      <w:pPr>
        <w:spacing w:after="0" w:line="240" w:lineRule="auto"/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</w:pPr>
      <w:r w:rsidRPr="00171FFA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171FF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171FFA">
        <w:rPr>
          <w:rFonts w:ascii="Times New Roman" w:hAnsi="Times New Roman" w:cs="Times New Roman"/>
          <w:sz w:val="28"/>
          <w:szCs w:val="28"/>
        </w:rPr>
        <w:t xml:space="preserve"> в транспортных организациях</w:t>
      </w:r>
    </w:p>
    <w:p w:rsidR="00790BFF" w:rsidRDefault="00790BFF">
      <w:pPr>
        <w:rPr>
          <w:rFonts w:ascii="Times New Roman" w:hAnsi="Times New Roman" w:cs="Times New Roman"/>
          <w:sz w:val="26"/>
          <w:szCs w:val="26"/>
        </w:rPr>
      </w:pPr>
    </w:p>
    <w:p w:rsidR="00A60482" w:rsidRPr="00AA757E" w:rsidRDefault="00AA757E" w:rsidP="00AA7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A757E">
        <w:rPr>
          <w:rFonts w:ascii="Times New Roman" w:hAnsi="Times New Roman" w:cs="Times New Roman"/>
          <w:b/>
          <w:sz w:val="26"/>
          <w:szCs w:val="26"/>
        </w:rPr>
        <w:t>4 Список литературы для подготовки к компьютерному тестированию</w:t>
      </w:r>
    </w:p>
    <w:p w:rsidR="00AA757E" w:rsidRPr="00AA757E" w:rsidRDefault="00AA757E" w:rsidP="00AA757E">
      <w:pPr>
        <w:pStyle w:val="a5"/>
        <w:tabs>
          <w:tab w:val="left" w:pos="720"/>
        </w:tabs>
        <w:spacing w:line="324" w:lineRule="auto"/>
        <w:ind w:left="0"/>
        <w:jc w:val="both"/>
        <w:rPr>
          <w:spacing w:val="-6"/>
          <w:sz w:val="26"/>
          <w:szCs w:val="26"/>
        </w:rPr>
      </w:pPr>
    </w:p>
    <w:p w:rsidR="004E14A8" w:rsidRDefault="004E14A8" w:rsidP="004E14A8">
      <w:pPr>
        <w:pStyle w:val="a7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Законодательные и нормативные акты: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>1. Инструкция о порядке начисления амортизации основных средств и нематериальных активов: утв. постановлением М-</w:t>
      </w:r>
      <w:proofErr w:type="spellStart"/>
      <w:r w:rsidRPr="004E14A8">
        <w:rPr>
          <w:sz w:val="28"/>
          <w:szCs w:val="28"/>
        </w:rPr>
        <w:t>ва</w:t>
      </w:r>
      <w:proofErr w:type="spellEnd"/>
      <w:r w:rsidRPr="004E14A8">
        <w:rPr>
          <w:sz w:val="28"/>
          <w:szCs w:val="28"/>
        </w:rPr>
        <w:t xml:space="preserve"> экономики</w:t>
      </w:r>
      <w:proofErr w:type="gramStart"/>
      <w:r w:rsidRPr="004E14A8">
        <w:rPr>
          <w:sz w:val="28"/>
          <w:szCs w:val="28"/>
        </w:rPr>
        <w:t xml:space="preserve"> </w:t>
      </w:r>
      <w:proofErr w:type="spellStart"/>
      <w:r w:rsidRPr="004E14A8">
        <w:rPr>
          <w:sz w:val="28"/>
          <w:szCs w:val="28"/>
        </w:rPr>
        <w:t>Р</w:t>
      </w:r>
      <w:proofErr w:type="gramEnd"/>
      <w:r w:rsidRPr="004E14A8">
        <w:rPr>
          <w:sz w:val="28"/>
          <w:szCs w:val="28"/>
        </w:rPr>
        <w:t>есп</w:t>
      </w:r>
      <w:proofErr w:type="spellEnd"/>
      <w:r w:rsidRPr="004E14A8">
        <w:rPr>
          <w:sz w:val="28"/>
          <w:szCs w:val="28"/>
        </w:rPr>
        <w:t>. Беларусь, М-</w:t>
      </w:r>
      <w:proofErr w:type="spellStart"/>
      <w:r w:rsidRPr="004E14A8">
        <w:rPr>
          <w:sz w:val="28"/>
          <w:szCs w:val="28"/>
        </w:rPr>
        <w:t>ва</w:t>
      </w:r>
      <w:proofErr w:type="spellEnd"/>
      <w:r w:rsidRPr="004E14A8">
        <w:rPr>
          <w:sz w:val="28"/>
          <w:szCs w:val="28"/>
        </w:rPr>
        <w:t xml:space="preserve"> финансов </w:t>
      </w:r>
      <w:proofErr w:type="spellStart"/>
      <w:r w:rsidRPr="004E14A8">
        <w:rPr>
          <w:sz w:val="28"/>
          <w:szCs w:val="28"/>
        </w:rPr>
        <w:t>Респ</w:t>
      </w:r>
      <w:proofErr w:type="spellEnd"/>
      <w:r w:rsidRPr="004E14A8">
        <w:rPr>
          <w:sz w:val="28"/>
          <w:szCs w:val="28"/>
        </w:rPr>
        <w:t>. Беларусь, М-</w:t>
      </w:r>
      <w:proofErr w:type="spellStart"/>
      <w:r w:rsidRPr="004E14A8">
        <w:rPr>
          <w:sz w:val="28"/>
          <w:szCs w:val="28"/>
        </w:rPr>
        <w:t>ва</w:t>
      </w:r>
      <w:proofErr w:type="spellEnd"/>
      <w:r w:rsidRPr="004E14A8">
        <w:rPr>
          <w:sz w:val="28"/>
          <w:szCs w:val="28"/>
        </w:rPr>
        <w:t xml:space="preserve"> строительства и архитектуры </w:t>
      </w:r>
      <w:proofErr w:type="spellStart"/>
      <w:r w:rsidRPr="004E14A8">
        <w:rPr>
          <w:sz w:val="28"/>
          <w:szCs w:val="28"/>
        </w:rPr>
        <w:t>Респ</w:t>
      </w:r>
      <w:proofErr w:type="spellEnd"/>
      <w:r w:rsidRPr="004E14A8">
        <w:rPr>
          <w:sz w:val="28"/>
          <w:szCs w:val="28"/>
        </w:rPr>
        <w:t>. Беларусь, 27 февр. 2009 г. № 37/18/6: в ред. постановления от 22.12.2012 г. № 117/80/37 // Консультант Плюс: Беларусь. Технология 3000 [Электронный ресурс] / ООО «</w:t>
      </w:r>
      <w:proofErr w:type="spellStart"/>
      <w:r w:rsidRPr="004E14A8">
        <w:rPr>
          <w:sz w:val="28"/>
          <w:szCs w:val="28"/>
        </w:rPr>
        <w:t>ЮрСпектр</w:t>
      </w:r>
      <w:proofErr w:type="spellEnd"/>
      <w:r w:rsidRPr="004E14A8">
        <w:rPr>
          <w:sz w:val="28"/>
          <w:szCs w:val="28"/>
        </w:rPr>
        <w:t xml:space="preserve">», </w:t>
      </w:r>
      <w:proofErr w:type="gramStart"/>
      <w:r w:rsidRPr="004E14A8">
        <w:rPr>
          <w:sz w:val="28"/>
          <w:szCs w:val="28"/>
        </w:rPr>
        <w:t>Нац. центр</w:t>
      </w:r>
      <w:proofErr w:type="gramEnd"/>
      <w:r w:rsidRPr="004E14A8">
        <w:rPr>
          <w:sz w:val="28"/>
          <w:szCs w:val="28"/>
        </w:rPr>
        <w:t xml:space="preserve"> правовой </w:t>
      </w:r>
      <w:proofErr w:type="spellStart"/>
      <w:r w:rsidRPr="004E14A8">
        <w:rPr>
          <w:sz w:val="28"/>
          <w:szCs w:val="28"/>
        </w:rPr>
        <w:t>информ</w:t>
      </w:r>
      <w:proofErr w:type="spellEnd"/>
      <w:r w:rsidRPr="004E14A8">
        <w:rPr>
          <w:sz w:val="28"/>
          <w:szCs w:val="28"/>
        </w:rPr>
        <w:t xml:space="preserve">. Республики Беларусь. – Минск, 2014.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>2. 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хозяйствования: утв. постановлением М-</w:t>
      </w:r>
      <w:proofErr w:type="spellStart"/>
      <w:r w:rsidRPr="004E14A8">
        <w:rPr>
          <w:sz w:val="28"/>
          <w:szCs w:val="28"/>
        </w:rPr>
        <w:t>ва</w:t>
      </w:r>
      <w:proofErr w:type="spellEnd"/>
      <w:r w:rsidRPr="004E14A8">
        <w:rPr>
          <w:sz w:val="28"/>
          <w:szCs w:val="28"/>
        </w:rPr>
        <w:t xml:space="preserve"> финансов</w:t>
      </w:r>
      <w:proofErr w:type="gramStart"/>
      <w:r w:rsidRPr="004E14A8">
        <w:rPr>
          <w:sz w:val="28"/>
          <w:szCs w:val="28"/>
        </w:rPr>
        <w:t xml:space="preserve"> </w:t>
      </w:r>
      <w:proofErr w:type="spellStart"/>
      <w:r w:rsidRPr="004E14A8">
        <w:rPr>
          <w:sz w:val="28"/>
          <w:szCs w:val="28"/>
        </w:rPr>
        <w:t>Р</w:t>
      </w:r>
      <w:proofErr w:type="gramEnd"/>
      <w:r w:rsidRPr="004E14A8">
        <w:rPr>
          <w:sz w:val="28"/>
          <w:szCs w:val="28"/>
        </w:rPr>
        <w:t>есп</w:t>
      </w:r>
      <w:proofErr w:type="spellEnd"/>
      <w:r w:rsidRPr="004E14A8">
        <w:rPr>
          <w:sz w:val="28"/>
          <w:szCs w:val="28"/>
        </w:rPr>
        <w:t>. Беларусь, М-</w:t>
      </w:r>
      <w:proofErr w:type="spellStart"/>
      <w:r w:rsidRPr="004E14A8">
        <w:rPr>
          <w:sz w:val="28"/>
          <w:szCs w:val="28"/>
        </w:rPr>
        <w:t>ва</w:t>
      </w:r>
      <w:proofErr w:type="spellEnd"/>
      <w:r w:rsidRPr="004E14A8">
        <w:rPr>
          <w:sz w:val="28"/>
          <w:szCs w:val="28"/>
        </w:rPr>
        <w:t xml:space="preserve"> </w:t>
      </w:r>
      <w:r w:rsidRPr="004E14A8">
        <w:rPr>
          <w:sz w:val="28"/>
          <w:szCs w:val="28"/>
        </w:rPr>
        <w:lastRenderedPageBreak/>
        <w:t xml:space="preserve">экономики </w:t>
      </w:r>
      <w:proofErr w:type="spellStart"/>
      <w:r w:rsidRPr="004E14A8">
        <w:rPr>
          <w:sz w:val="28"/>
          <w:szCs w:val="28"/>
        </w:rPr>
        <w:t>Респ</w:t>
      </w:r>
      <w:proofErr w:type="spellEnd"/>
      <w:r w:rsidRPr="004E14A8">
        <w:rPr>
          <w:sz w:val="28"/>
          <w:szCs w:val="28"/>
        </w:rPr>
        <w:t>. Беларусь 27 дек. 2011 г. № 140/206: в ред. постановления от 09.12.2013 г. № 75/92 // Консультант Плюс: Беларусь. Технология 3000 [Электронный ресурс] / ООО «</w:t>
      </w:r>
      <w:proofErr w:type="spellStart"/>
      <w:r w:rsidRPr="004E14A8">
        <w:rPr>
          <w:sz w:val="28"/>
          <w:szCs w:val="28"/>
        </w:rPr>
        <w:t>ЮрСпектр</w:t>
      </w:r>
      <w:proofErr w:type="spellEnd"/>
      <w:r w:rsidRPr="004E14A8">
        <w:rPr>
          <w:sz w:val="28"/>
          <w:szCs w:val="28"/>
        </w:rPr>
        <w:t xml:space="preserve">», </w:t>
      </w:r>
      <w:proofErr w:type="gramStart"/>
      <w:r w:rsidRPr="004E14A8">
        <w:rPr>
          <w:sz w:val="28"/>
          <w:szCs w:val="28"/>
        </w:rPr>
        <w:t>Нац. центр</w:t>
      </w:r>
      <w:proofErr w:type="gramEnd"/>
      <w:r w:rsidRPr="004E14A8">
        <w:rPr>
          <w:sz w:val="28"/>
          <w:szCs w:val="28"/>
        </w:rPr>
        <w:t xml:space="preserve"> правовой </w:t>
      </w:r>
      <w:proofErr w:type="spellStart"/>
      <w:r w:rsidRPr="004E14A8">
        <w:rPr>
          <w:sz w:val="28"/>
          <w:szCs w:val="28"/>
        </w:rPr>
        <w:t>информ</w:t>
      </w:r>
      <w:proofErr w:type="spellEnd"/>
      <w:r w:rsidRPr="004E14A8">
        <w:rPr>
          <w:sz w:val="28"/>
          <w:szCs w:val="28"/>
        </w:rPr>
        <w:t xml:space="preserve">. Республики Беларусь. – Минск, 2014.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</w:p>
    <w:p w:rsidR="004E14A8" w:rsidRDefault="004E14A8" w:rsidP="004E14A8">
      <w:pPr>
        <w:pStyle w:val="a7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ЛИТЕРАТУРА</w:t>
      </w:r>
    </w:p>
    <w:p w:rsidR="004E14A8" w:rsidRDefault="004E14A8" w:rsidP="004E14A8">
      <w:pPr>
        <w:pStyle w:val="a7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Основная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1. </w:t>
      </w:r>
      <w:proofErr w:type="spellStart"/>
      <w:r w:rsidRPr="004E14A8">
        <w:rPr>
          <w:sz w:val="28"/>
          <w:szCs w:val="28"/>
        </w:rPr>
        <w:t>Контроллинг</w:t>
      </w:r>
      <w:proofErr w:type="spellEnd"/>
      <w:r w:rsidRPr="004E14A8">
        <w:rPr>
          <w:sz w:val="28"/>
          <w:szCs w:val="28"/>
        </w:rPr>
        <w:t xml:space="preserve"> как инструмент управления предприятием/ </w:t>
      </w:r>
      <w:proofErr w:type="spellStart"/>
      <w:r w:rsidRPr="004E14A8">
        <w:rPr>
          <w:sz w:val="28"/>
          <w:szCs w:val="28"/>
        </w:rPr>
        <w:t>Ананькина</w:t>
      </w:r>
      <w:proofErr w:type="spellEnd"/>
      <w:r w:rsidRPr="004E14A8">
        <w:rPr>
          <w:sz w:val="28"/>
          <w:szCs w:val="28"/>
        </w:rPr>
        <w:t xml:space="preserve"> Е.Л., </w:t>
      </w:r>
      <w:proofErr w:type="spellStart"/>
      <w:r w:rsidRPr="004E14A8">
        <w:rPr>
          <w:sz w:val="28"/>
          <w:szCs w:val="28"/>
        </w:rPr>
        <w:t>Данилочкин</w:t>
      </w:r>
      <w:proofErr w:type="spellEnd"/>
      <w:r w:rsidRPr="004E14A8">
        <w:rPr>
          <w:sz w:val="28"/>
          <w:szCs w:val="28"/>
        </w:rPr>
        <w:t xml:space="preserve"> С.В., </w:t>
      </w:r>
      <w:proofErr w:type="spellStart"/>
      <w:r w:rsidRPr="004E14A8">
        <w:rPr>
          <w:sz w:val="28"/>
          <w:szCs w:val="28"/>
        </w:rPr>
        <w:t>Данилочкина</w:t>
      </w:r>
      <w:proofErr w:type="spellEnd"/>
      <w:r w:rsidRPr="004E14A8">
        <w:rPr>
          <w:sz w:val="28"/>
          <w:szCs w:val="28"/>
        </w:rPr>
        <w:t xml:space="preserve"> Н.Г. - М.: </w:t>
      </w:r>
      <w:proofErr w:type="spellStart"/>
      <w:r w:rsidRPr="004E14A8">
        <w:rPr>
          <w:sz w:val="28"/>
          <w:szCs w:val="28"/>
        </w:rPr>
        <w:t>ЮнитиДана</w:t>
      </w:r>
      <w:proofErr w:type="spellEnd"/>
      <w:r w:rsidRPr="004E14A8">
        <w:rPr>
          <w:sz w:val="28"/>
          <w:szCs w:val="28"/>
        </w:rPr>
        <w:t xml:space="preserve">, 2006. - 279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2. </w:t>
      </w:r>
      <w:proofErr w:type="spellStart"/>
      <w:r w:rsidRPr="004E14A8">
        <w:rPr>
          <w:sz w:val="28"/>
          <w:szCs w:val="28"/>
        </w:rPr>
        <w:t>Контроллинг</w:t>
      </w:r>
      <w:proofErr w:type="spellEnd"/>
      <w:r w:rsidRPr="004E14A8">
        <w:rPr>
          <w:sz w:val="28"/>
          <w:szCs w:val="28"/>
        </w:rPr>
        <w:t xml:space="preserve">: учебник / под ред. А.М. </w:t>
      </w:r>
      <w:proofErr w:type="spellStart"/>
      <w:r w:rsidRPr="004E14A8">
        <w:rPr>
          <w:sz w:val="28"/>
          <w:szCs w:val="28"/>
        </w:rPr>
        <w:t>Карминского</w:t>
      </w:r>
      <w:proofErr w:type="spellEnd"/>
      <w:r w:rsidRPr="004E14A8">
        <w:rPr>
          <w:sz w:val="28"/>
          <w:szCs w:val="28"/>
        </w:rPr>
        <w:t xml:space="preserve">, С.Г Фалько - М.: Финансы и статистика, 2006. - 336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3. Концепция </w:t>
      </w:r>
      <w:proofErr w:type="spellStart"/>
      <w:r w:rsidRPr="004E14A8">
        <w:rPr>
          <w:sz w:val="28"/>
          <w:szCs w:val="28"/>
        </w:rPr>
        <w:t>контроллинга</w:t>
      </w:r>
      <w:proofErr w:type="spellEnd"/>
      <w:r w:rsidRPr="004E14A8">
        <w:rPr>
          <w:sz w:val="28"/>
          <w:szCs w:val="28"/>
        </w:rPr>
        <w:t xml:space="preserve">: Управленческий учет. Система отчетности. Бюджетирование/ пер. с </w:t>
      </w:r>
      <w:proofErr w:type="gramStart"/>
      <w:r w:rsidRPr="004E14A8">
        <w:rPr>
          <w:sz w:val="28"/>
          <w:szCs w:val="28"/>
        </w:rPr>
        <w:t>нем</w:t>
      </w:r>
      <w:proofErr w:type="gramEnd"/>
      <w:r w:rsidRPr="004E14A8">
        <w:rPr>
          <w:sz w:val="28"/>
          <w:szCs w:val="28"/>
        </w:rPr>
        <w:t xml:space="preserve">. - М.: Альпина бизнес букс, 2005. - 269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14A8">
        <w:rPr>
          <w:sz w:val="28"/>
          <w:szCs w:val="28"/>
        </w:rPr>
        <w:t xml:space="preserve">. </w:t>
      </w:r>
      <w:proofErr w:type="spellStart"/>
      <w:r w:rsidRPr="004E14A8">
        <w:rPr>
          <w:sz w:val="28"/>
          <w:szCs w:val="28"/>
        </w:rPr>
        <w:t>Фольмут</w:t>
      </w:r>
      <w:proofErr w:type="spellEnd"/>
      <w:r w:rsidRPr="004E14A8">
        <w:rPr>
          <w:sz w:val="28"/>
          <w:szCs w:val="28"/>
        </w:rPr>
        <w:t xml:space="preserve">, Х.И. Инструменты </w:t>
      </w:r>
      <w:proofErr w:type="spellStart"/>
      <w:r w:rsidRPr="004E14A8">
        <w:rPr>
          <w:sz w:val="28"/>
          <w:szCs w:val="28"/>
        </w:rPr>
        <w:t>контроллинга</w:t>
      </w:r>
      <w:proofErr w:type="spellEnd"/>
      <w:r w:rsidRPr="004E14A8">
        <w:rPr>
          <w:sz w:val="28"/>
          <w:szCs w:val="28"/>
        </w:rPr>
        <w:t xml:space="preserve"> от А до Я/ Х.И. </w:t>
      </w:r>
      <w:proofErr w:type="spellStart"/>
      <w:r w:rsidRPr="004E14A8">
        <w:rPr>
          <w:sz w:val="28"/>
          <w:szCs w:val="28"/>
        </w:rPr>
        <w:t>Фольмут</w:t>
      </w:r>
      <w:proofErr w:type="spellEnd"/>
      <w:r w:rsidRPr="004E14A8">
        <w:rPr>
          <w:sz w:val="28"/>
          <w:szCs w:val="28"/>
        </w:rPr>
        <w:t xml:space="preserve">, пер. с </w:t>
      </w:r>
      <w:proofErr w:type="gramStart"/>
      <w:r w:rsidRPr="004E14A8">
        <w:rPr>
          <w:sz w:val="28"/>
          <w:szCs w:val="28"/>
        </w:rPr>
        <w:t>нем</w:t>
      </w:r>
      <w:proofErr w:type="gramEnd"/>
      <w:r w:rsidRPr="004E14A8">
        <w:rPr>
          <w:sz w:val="28"/>
          <w:szCs w:val="28"/>
        </w:rPr>
        <w:t xml:space="preserve">. - М.: Финансы и статистика, 2001. - 288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14A8">
        <w:rPr>
          <w:sz w:val="28"/>
          <w:szCs w:val="28"/>
        </w:rPr>
        <w:t xml:space="preserve">. </w:t>
      </w:r>
      <w:proofErr w:type="spellStart"/>
      <w:r w:rsidRPr="004E14A8">
        <w:rPr>
          <w:sz w:val="28"/>
          <w:szCs w:val="28"/>
        </w:rPr>
        <w:t>Стоимостно</w:t>
      </w:r>
      <w:proofErr w:type="spellEnd"/>
      <w:r w:rsidRPr="004E14A8">
        <w:rPr>
          <w:sz w:val="28"/>
          <w:szCs w:val="28"/>
        </w:rPr>
        <w:t xml:space="preserve">-ориентированные концепции </w:t>
      </w:r>
      <w:proofErr w:type="spellStart"/>
      <w:r w:rsidRPr="004E14A8">
        <w:rPr>
          <w:sz w:val="28"/>
          <w:szCs w:val="28"/>
        </w:rPr>
        <w:t>контроллинга</w:t>
      </w:r>
      <w:proofErr w:type="spellEnd"/>
      <w:r w:rsidRPr="004E14A8">
        <w:rPr>
          <w:sz w:val="28"/>
          <w:szCs w:val="28"/>
        </w:rPr>
        <w:t xml:space="preserve"> / Хан Д., </w:t>
      </w:r>
      <w:proofErr w:type="spellStart"/>
      <w:r w:rsidRPr="004E14A8">
        <w:rPr>
          <w:sz w:val="28"/>
          <w:szCs w:val="28"/>
        </w:rPr>
        <w:t>Хунгерберг</w:t>
      </w:r>
      <w:proofErr w:type="spellEnd"/>
      <w:r w:rsidRPr="004E14A8">
        <w:rPr>
          <w:sz w:val="28"/>
          <w:szCs w:val="28"/>
        </w:rPr>
        <w:t xml:space="preserve"> Х, Пи К., пер. </w:t>
      </w:r>
      <w:proofErr w:type="gramStart"/>
      <w:r w:rsidRPr="004E14A8">
        <w:rPr>
          <w:sz w:val="28"/>
          <w:szCs w:val="28"/>
        </w:rPr>
        <w:t>с</w:t>
      </w:r>
      <w:proofErr w:type="gramEnd"/>
      <w:r w:rsidRPr="004E14A8">
        <w:rPr>
          <w:sz w:val="28"/>
          <w:szCs w:val="28"/>
        </w:rPr>
        <w:t xml:space="preserve"> </w:t>
      </w:r>
      <w:proofErr w:type="gramStart"/>
      <w:r w:rsidRPr="004E14A8">
        <w:rPr>
          <w:sz w:val="28"/>
          <w:szCs w:val="28"/>
        </w:rPr>
        <w:t>нем</w:t>
      </w:r>
      <w:proofErr w:type="gramEnd"/>
      <w:r w:rsidRPr="004E14A8">
        <w:rPr>
          <w:sz w:val="28"/>
          <w:szCs w:val="28"/>
        </w:rPr>
        <w:t xml:space="preserve">. - М.: Финансы и статистика, 2005. - 928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Косач, О.Ф. </w:t>
      </w:r>
      <w:proofErr w:type="spellStart"/>
      <w:r w:rsidR="0084115E">
        <w:rPr>
          <w:sz w:val="28"/>
          <w:szCs w:val="28"/>
        </w:rPr>
        <w:t>Контроллинг</w:t>
      </w:r>
      <w:proofErr w:type="spellEnd"/>
      <w:r w:rsidR="0084115E">
        <w:rPr>
          <w:sz w:val="28"/>
          <w:szCs w:val="28"/>
        </w:rPr>
        <w:t xml:space="preserve"> </w:t>
      </w:r>
      <w:r w:rsidR="0084115E" w:rsidRPr="004E14A8">
        <w:rPr>
          <w:sz w:val="28"/>
          <w:szCs w:val="28"/>
        </w:rPr>
        <w:t>[Электронный ресурс]</w:t>
      </w:r>
      <w:proofErr w:type="gramStart"/>
      <w:r w:rsidR="0084115E">
        <w:rPr>
          <w:sz w:val="28"/>
          <w:szCs w:val="28"/>
        </w:rPr>
        <w:t xml:space="preserve"> :</w:t>
      </w:r>
      <w:proofErr w:type="gramEnd"/>
      <w:r w:rsidR="0084115E">
        <w:rPr>
          <w:sz w:val="28"/>
          <w:szCs w:val="28"/>
        </w:rPr>
        <w:t xml:space="preserve"> Уч</w:t>
      </w:r>
      <w:proofErr w:type="gramStart"/>
      <w:r w:rsidR="0084115E">
        <w:rPr>
          <w:sz w:val="28"/>
          <w:szCs w:val="28"/>
        </w:rPr>
        <w:t>.-</w:t>
      </w:r>
      <w:proofErr w:type="gramEnd"/>
      <w:r w:rsidR="0084115E">
        <w:rPr>
          <w:sz w:val="28"/>
          <w:szCs w:val="28"/>
        </w:rPr>
        <w:t>метод. комплекс / О.Ф. Косач</w:t>
      </w:r>
      <w:r w:rsidR="0062783A">
        <w:rPr>
          <w:sz w:val="28"/>
          <w:szCs w:val="28"/>
        </w:rPr>
        <w:t xml:space="preserve"> – Минск : БГЭУ, 2015. – 1 файл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</w:p>
    <w:p w:rsidR="004E14A8" w:rsidRDefault="004E14A8" w:rsidP="004E14A8">
      <w:pPr>
        <w:pStyle w:val="a7"/>
        <w:ind w:firstLine="567"/>
        <w:rPr>
          <w:sz w:val="28"/>
          <w:szCs w:val="28"/>
        </w:rPr>
      </w:pPr>
      <w:r w:rsidRPr="004E14A8">
        <w:rPr>
          <w:sz w:val="28"/>
          <w:szCs w:val="28"/>
        </w:rPr>
        <w:t>Дополнительная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7. </w:t>
      </w:r>
      <w:proofErr w:type="spellStart"/>
      <w:r w:rsidRPr="004E14A8">
        <w:rPr>
          <w:sz w:val="28"/>
          <w:szCs w:val="28"/>
        </w:rPr>
        <w:t>Апчерч</w:t>
      </w:r>
      <w:proofErr w:type="spellEnd"/>
      <w:r w:rsidRPr="004E14A8">
        <w:rPr>
          <w:sz w:val="28"/>
          <w:szCs w:val="28"/>
        </w:rPr>
        <w:t xml:space="preserve"> А. Управленческий учет: принципы и практика / пер. с англ. - М.: Финансы и статистика, 2002. - 952 с.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8. Управленческий учет / </w:t>
      </w:r>
      <w:proofErr w:type="spellStart"/>
      <w:r w:rsidRPr="004E14A8">
        <w:rPr>
          <w:sz w:val="28"/>
          <w:szCs w:val="28"/>
        </w:rPr>
        <w:t>Аткинсон</w:t>
      </w:r>
      <w:proofErr w:type="spellEnd"/>
      <w:r w:rsidRPr="004E14A8">
        <w:rPr>
          <w:sz w:val="28"/>
          <w:szCs w:val="28"/>
        </w:rPr>
        <w:t xml:space="preserve"> Э.А., </w:t>
      </w:r>
      <w:proofErr w:type="spellStart"/>
      <w:r w:rsidRPr="004E14A8">
        <w:rPr>
          <w:sz w:val="28"/>
          <w:szCs w:val="28"/>
        </w:rPr>
        <w:t>Банкер</w:t>
      </w:r>
      <w:proofErr w:type="spellEnd"/>
      <w:r w:rsidRPr="004E14A8">
        <w:rPr>
          <w:sz w:val="28"/>
          <w:szCs w:val="28"/>
        </w:rPr>
        <w:t xml:space="preserve"> Р.Д., Каплан Р.С., Янг М.С. пер. с англ. - М.: Вильямс, 2005. - 880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 w:rsidRPr="004E14A8">
        <w:rPr>
          <w:sz w:val="28"/>
          <w:szCs w:val="28"/>
        </w:rPr>
        <w:t xml:space="preserve">9. Бочаров В.В. </w:t>
      </w:r>
      <w:proofErr w:type="gramStart"/>
      <w:r w:rsidRPr="004E14A8">
        <w:rPr>
          <w:sz w:val="28"/>
          <w:szCs w:val="28"/>
        </w:rPr>
        <w:t>Финансовый</w:t>
      </w:r>
      <w:proofErr w:type="gramEnd"/>
      <w:r w:rsidRPr="004E14A8">
        <w:rPr>
          <w:sz w:val="28"/>
          <w:szCs w:val="28"/>
        </w:rPr>
        <w:t xml:space="preserve"> реинжиниринг / В.В. Бочаров. - СПб</w:t>
      </w:r>
      <w:proofErr w:type="gramStart"/>
      <w:r w:rsidRPr="004E14A8">
        <w:rPr>
          <w:sz w:val="28"/>
          <w:szCs w:val="28"/>
        </w:rPr>
        <w:t xml:space="preserve">.: </w:t>
      </w:r>
      <w:proofErr w:type="gramEnd"/>
      <w:r w:rsidRPr="004E14A8">
        <w:rPr>
          <w:sz w:val="28"/>
          <w:szCs w:val="28"/>
        </w:rPr>
        <w:t xml:space="preserve">Питер, 2004. - 400 с. </w:t>
      </w:r>
    </w:p>
    <w:p w:rsid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E14A8">
        <w:rPr>
          <w:sz w:val="28"/>
          <w:szCs w:val="28"/>
        </w:rPr>
        <w:t xml:space="preserve">.Хортгрен Ч., </w:t>
      </w:r>
      <w:proofErr w:type="spellStart"/>
      <w:r w:rsidRPr="004E14A8">
        <w:rPr>
          <w:sz w:val="28"/>
          <w:szCs w:val="28"/>
        </w:rPr>
        <w:t>Фостер</w:t>
      </w:r>
      <w:proofErr w:type="spellEnd"/>
      <w:r w:rsidRPr="004E14A8">
        <w:rPr>
          <w:sz w:val="28"/>
          <w:szCs w:val="28"/>
        </w:rPr>
        <w:t xml:space="preserve"> Дж., </w:t>
      </w:r>
      <w:proofErr w:type="spellStart"/>
      <w:r w:rsidRPr="004E14A8">
        <w:rPr>
          <w:sz w:val="28"/>
          <w:szCs w:val="28"/>
        </w:rPr>
        <w:t>Датар</w:t>
      </w:r>
      <w:proofErr w:type="spellEnd"/>
      <w:r w:rsidRPr="004E14A8">
        <w:rPr>
          <w:sz w:val="28"/>
          <w:szCs w:val="28"/>
        </w:rPr>
        <w:t xml:space="preserve"> Ш. Управленческий учет / пер. с англ. - СПб</w:t>
      </w:r>
      <w:proofErr w:type="gramStart"/>
      <w:r w:rsidRPr="004E14A8">
        <w:rPr>
          <w:sz w:val="28"/>
          <w:szCs w:val="28"/>
        </w:rPr>
        <w:t xml:space="preserve">.: </w:t>
      </w:r>
      <w:proofErr w:type="gramEnd"/>
      <w:r w:rsidRPr="004E14A8">
        <w:rPr>
          <w:sz w:val="28"/>
          <w:szCs w:val="28"/>
        </w:rPr>
        <w:t xml:space="preserve">Питер, 2005. - 1008 с. </w:t>
      </w:r>
    </w:p>
    <w:p w:rsidR="00AA757E" w:rsidRPr="004E14A8" w:rsidRDefault="004E14A8" w:rsidP="004E14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E14A8">
        <w:rPr>
          <w:sz w:val="28"/>
          <w:szCs w:val="28"/>
        </w:rPr>
        <w:t xml:space="preserve">.Хруцкий В.Е., Гамаюнов В.В. </w:t>
      </w:r>
      <w:proofErr w:type="spellStart"/>
      <w:r w:rsidRPr="004E14A8">
        <w:rPr>
          <w:sz w:val="28"/>
          <w:szCs w:val="28"/>
        </w:rPr>
        <w:t>Внутифирменное</w:t>
      </w:r>
      <w:proofErr w:type="spellEnd"/>
      <w:r w:rsidRPr="004E14A8">
        <w:rPr>
          <w:sz w:val="28"/>
          <w:szCs w:val="28"/>
        </w:rPr>
        <w:t xml:space="preserve"> бюджетирование: настольная книга по финансовому планированию. - М.: Финансы и статистика, 2005. - 464 с.</w:t>
      </w:r>
    </w:p>
    <w:sectPr w:rsidR="00AA757E" w:rsidRPr="004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16E"/>
    <w:multiLevelType w:val="hybridMultilevel"/>
    <w:tmpl w:val="63123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47EE0"/>
    <w:multiLevelType w:val="hybridMultilevel"/>
    <w:tmpl w:val="876CDBD4"/>
    <w:lvl w:ilvl="0" w:tplc="2522E24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B61FB"/>
    <w:multiLevelType w:val="hybridMultilevel"/>
    <w:tmpl w:val="5926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5C8"/>
    <w:multiLevelType w:val="hybridMultilevel"/>
    <w:tmpl w:val="0D0A7302"/>
    <w:lvl w:ilvl="0" w:tplc="77021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C"/>
    <w:rsid w:val="000A2841"/>
    <w:rsid w:val="00171FFA"/>
    <w:rsid w:val="001F345C"/>
    <w:rsid w:val="002750D8"/>
    <w:rsid w:val="004A5F72"/>
    <w:rsid w:val="004E14A8"/>
    <w:rsid w:val="00606E47"/>
    <w:rsid w:val="0062783A"/>
    <w:rsid w:val="00790BFF"/>
    <w:rsid w:val="0084115E"/>
    <w:rsid w:val="00A60482"/>
    <w:rsid w:val="00A92E56"/>
    <w:rsid w:val="00AA757E"/>
    <w:rsid w:val="00CA28FE"/>
    <w:rsid w:val="00CF6AA5"/>
    <w:rsid w:val="00D641F0"/>
    <w:rsid w:val="00DF0348"/>
    <w:rsid w:val="00E60084"/>
    <w:rsid w:val="00F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4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604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A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AA757E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A757E"/>
    <w:rPr>
      <w:rFonts w:ascii="Times New Roman" w:hAnsi="Times New Roman"/>
      <w:b/>
      <w:i/>
      <w:sz w:val="18"/>
    </w:rPr>
  </w:style>
  <w:style w:type="paragraph" w:styleId="a7">
    <w:name w:val="Title"/>
    <w:basedOn w:val="a"/>
    <w:link w:val="a8"/>
    <w:qFormat/>
    <w:rsid w:val="00AA75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757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4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604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AA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AA757E"/>
    <w:rPr>
      <w:rFonts w:cs="Times New Roman"/>
      <w:color w:val="0000FF"/>
      <w:u w:val="single"/>
    </w:rPr>
  </w:style>
  <w:style w:type="character" w:customStyle="1" w:styleId="FontStyle16">
    <w:name w:val="Font Style16"/>
    <w:uiPriority w:val="99"/>
    <w:rsid w:val="00AA757E"/>
    <w:rPr>
      <w:rFonts w:ascii="Times New Roman" w:hAnsi="Times New Roman"/>
      <w:b/>
      <w:i/>
      <w:sz w:val="18"/>
    </w:rPr>
  </w:style>
  <w:style w:type="paragraph" w:styleId="a7">
    <w:name w:val="Title"/>
    <w:basedOn w:val="a"/>
    <w:link w:val="a8"/>
    <w:qFormat/>
    <w:rsid w:val="00AA75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757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налогов и налогообложения</dc:creator>
  <cp:keywords/>
  <dc:description/>
  <cp:lastModifiedBy>Каф. налогов и налогообложения</cp:lastModifiedBy>
  <cp:revision>7</cp:revision>
  <dcterms:created xsi:type="dcterms:W3CDTF">2016-01-05T11:20:00Z</dcterms:created>
  <dcterms:modified xsi:type="dcterms:W3CDTF">2016-01-06T07:52:00Z</dcterms:modified>
</cp:coreProperties>
</file>