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7" w:rsidRPr="002536A7" w:rsidRDefault="002536A7" w:rsidP="002536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2536A7" w:rsidRPr="00CE1336" w:rsidRDefault="00E741DD" w:rsidP="002536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Учебно-методический комплекс </w:t>
      </w:r>
      <w:r w:rsidR="002536A7" w:rsidRPr="007E0D36">
        <w:rPr>
          <w:rStyle w:val="FontStyle14"/>
          <w:sz w:val="28"/>
          <w:szCs w:val="28"/>
        </w:rPr>
        <w:t xml:space="preserve">по дисциплине </w:t>
      </w:r>
      <w:r w:rsidR="002536A7" w:rsidRPr="00C571D5">
        <w:rPr>
          <w:rStyle w:val="FontStyle14"/>
          <w:i/>
          <w:sz w:val="28"/>
          <w:szCs w:val="28"/>
        </w:rPr>
        <w:t>«</w:t>
      </w:r>
      <w:r w:rsidR="002536A7" w:rsidRPr="00C571D5">
        <w:rPr>
          <w:rFonts w:ascii="Times New Roman" w:hAnsi="Times New Roman"/>
          <w:i/>
          <w:sz w:val="28"/>
          <w:szCs w:val="28"/>
        </w:rPr>
        <w:t xml:space="preserve">Практикум по межкультурной </w:t>
      </w:r>
      <w:r w:rsidR="002536A7" w:rsidRPr="00CE1336">
        <w:rPr>
          <w:rFonts w:ascii="Times New Roman" w:hAnsi="Times New Roman"/>
          <w:i/>
          <w:sz w:val="28"/>
          <w:szCs w:val="28"/>
        </w:rPr>
        <w:t>коммуникации»</w:t>
      </w:r>
      <w:r w:rsidR="002536A7" w:rsidRPr="00CE1336">
        <w:rPr>
          <w:rFonts w:ascii="Times New Roman" w:hAnsi="Times New Roman"/>
          <w:sz w:val="28"/>
          <w:szCs w:val="28"/>
        </w:rPr>
        <w:t xml:space="preserve"> учреждения высшего образования для специальности: 1-26 01 02 «Бизнес-администрирование» </w:t>
      </w:r>
      <w:r w:rsidR="002536A7" w:rsidRPr="00CE1336">
        <w:rPr>
          <w:rStyle w:val="FontStyle14"/>
          <w:sz w:val="28"/>
          <w:szCs w:val="28"/>
        </w:rPr>
        <w:t xml:space="preserve">разработана </w:t>
      </w:r>
      <w:r w:rsidR="002536A7" w:rsidRPr="00CE1336">
        <w:rPr>
          <w:rStyle w:val="FontStyle11"/>
          <w:sz w:val="28"/>
          <w:szCs w:val="28"/>
        </w:rPr>
        <w:t>с учетом основных положений концепции обучения иностран</w:t>
      </w:r>
      <w:r w:rsidR="002536A7" w:rsidRPr="00CE1336">
        <w:rPr>
          <w:rStyle w:val="FontStyle11"/>
          <w:sz w:val="28"/>
          <w:szCs w:val="28"/>
        </w:rPr>
        <w:softHyphen/>
        <w:t>ным языкам в системе непрерывного образования Республики Беларусь, концепции совр</w:t>
      </w:r>
      <w:r w:rsidR="002536A7">
        <w:rPr>
          <w:rStyle w:val="FontStyle11"/>
          <w:sz w:val="28"/>
          <w:szCs w:val="28"/>
        </w:rPr>
        <w:t xml:space="preserve">еменного языкового образования. </w:t>
      </w:r>
    </w:p>
    <w:p w:rsidR="002536A7" w:rsidRPr="00CE1336" w:rsidRDefault="002536A7" w:rsidP="002536A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1336">
        <w:rPr>
          <w:rFonts w:ascii="Times New Roman" w:hAnsi="Times New Roman"/>
          <w:sz w:val="28"/>
          <w:szCs w:val="28"/>
        </w:rPr>
        <w:t xml:space="preserve">Основной </w:t>
      </w:r>
      <w:r w:rsidRPr="00CE1336">
        <w:rPr>
          <w:rFonts w:ascii="Times New Roman" w:hAnsi="Times New Roman"/>
          <w:b/>
          <w:i/>
          <w:sz w:val="28"/>
          <w:szCs w:val="28"/>
        </w:rPr>
        <w:t xml:space="preserve">целью </w:t>
      </w:r>
      <w:r w:rsidR="00E741DD">
        <w:rPr>
          <w:rFonts w:ascii="Times New Roman" w:hAnsi="Times New Roman"/>
          <w:sz w:val="28"/>
          <w:szCs w:val="28"/>
        </w:rPr>
        <w:t xml:space="preserve">учебно-методического комплекса </w:t>
      </w:r>
      <w:r w:rsidRPr="00CE1336">
        <w:rPr>
          <w:rFonts w:ascii="Times New Roman" w:hAnsi="Times New Roman"/>
          <w:sz w:val="28"/>
          <w:szCs w:val="28"/>
        </w:rPr>
        <w:t xml:space="preserve">является овладение студентами знаниями, навыками и умениями межъязыковой и международной коммуникации в сферах социально-бытового, </w:t>
      </w:r>
      <w:proofErr w:type="spellStart"/>
      <w:r w:rsidRPr="00CE1336">
        <w:rPr>
          <w:rFonts w:ascii="Times New Roman" w:hAnsi="Times New Roman"/>
          <w:sz w:val="28"/>
          <w:szCs w:val="28"/>
        </w:rPr>
        <w:t>социо-культурного</w:t>
      </w:r>
      <w:proofErr w:type="spellEnd"/>
      <w:r w:rsidRPr="00CE1336">
        <w:rPr>
          <w:rFonts w:ascii="Times New Roman" w:hAnsi="Times New Roman"/>
          <w:sz w:val="28"/>
          <w:szCs w:val="28"/>
        </w:rPr>
        <w:t xml:space="preserve">, профессионального, общественно-политического и научного общения. </w:t>
      </w:r>
    </w:p>
    <w:p w:rsidR="002536A7" w:rsidRPr="00CE1336" w:rsidRDefault="002536A7" w:rsidP="002536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36">
        <w:rPr>
          <w:rFonts w:ascii="Times New Roman" w:hAnsi="Times New Roman"/>
          <w:sz w:val="28"/>
          <w:szCs w:val="28"/>
        </w:rPr>
        <w:t xml:space="preserve">Программа ориентирована на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 </w:t>
      </w:r>
    </w:p>
    <w:p w:rsidR="002536A7" w:rsidRPr="00CE1336" w:rsidRDefault="002536A7" w:rsidP="0025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336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336">
        <w:rPr>
          <w:rFonts w:ascii="Times New Roman" w:hAnsi="Times New Roman"/>
          <w:b/>
          <w:i/>
          <w:sz w:val="28"/>
          <w:szCs w:val="28"/>
        </w:rPr>
        <w:t>задачей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1336">
        <w:rPr>
          <w:rFonts w:ascii="Times New Roman" w:hAnsi="Times New Roman"/>
          <w:sz w:val="28"/>
          <w:szCs w:val="28"/>
        </w:rPr>
        <w:t>обучения дисциплине «Практикум по межкультурной коммуникации» является формирование, развитие и совершенствование профессиональной языковой (в широком смысле) компетентности специалиста в сфере «Бизнес-администрирование», под которой подразумевается совокупность знаний, навыков и умений, позволяющих эффективно выполнять виды профессиональной деятельности в среде межкультурной коммуникации.</w:t>
      </w:r>
    </w:p>
    <w:p w:rsidR="002536A7" w:rsidRPr="00CE1336" w:rsidRDefault="002536A7" w:rsidP="002536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36">
        <w:rPr>
          <w:rFonts w:ascii="Times New Roman" w:hAnsi="Times New Roman"/>
          <w:sz w:val="28"/>
          <w:szCs w:val="28"/>
        </w:rPr>
        <w:t xml:space="preserve">Компетентность, как системное понятие, формируется из отдельных компетенций. В ходе изучения настоящей дисциплины формируются такие компетенции, как: </w:t>
      </w:r>
      <w:r w:rsidRPr="00CE1336">
        <w:rPr>
          <w:rFonts w:ascii="Times New Roman" w:hAnsi="Times New Roman"/>
          <w:i/>
          <w:sz w:val="28"/>
          <w:szCs w:val="28"/>
        </w:rPr>
        <w:t xml:space="preserve">лингвистическая, социолингвистическая, межкультурная, </w:t>
      </w:r>
      <w:proofErr w:type="spellStart"/>
      <w:r w:rsidRPr="00CE1336">
        <w:rPr>
          <w:rFonts w:ascii="Times New Roman" w:hAnsi="Times New Roman"/>
          <w:i/>
          <w:sz w:val="28"/>
          <w:szCs w:val="28"/>
        </w:rPr>
        <w:t>социокультурная</w:t>
      </w:r>
      <w:proofErr w:type="spellEnd"/>
      <w:r w:rsidRPr="00CE1336">
        <w:rPr>
          <w:rFonts w:ascii="Times New Roman" w:hAnsi="Times New Roman"/>
          <w:i/>
          <w:sz w:val="28"/>
          <w:szCs w:val="28"/>
        </w:rPr>
        <w:t>, коммуникативная</w:t>
      </w:r>
      <w:r w:rsidRPr="00CE1336">
        <w:rPr>
          <w:rFonts w:ascii="Times New Roman" w:hAnsi="Times New Roman"/>
          <w:sz w:val="28"/>
          <w:szCs w:val="28"/>
        </w:rPr>
        <w:t>.</w:t>
      </w:r>
    </w:p>
    <w:p w:rsidR="006803B8" w:rsidRDefault="006803B8"/>
    <w:sectPr w:rsidR="006803B8" w:rsidSect="006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A7"/>
    <w:rsid w:val="002536A7"/>
    <w:rsid w:val="00533287"/>
    <w:rsid w:val="006803B8"/>
    <w:rsid w:val="00E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36A7"/>
    <w:pPr>
      <w:tabs>
        <w:tab w:val="left" w:pos="720"/>
        <w:tab w:val="left" w:pos="900"/>
        <w:tab w:val="left" w:pos="9355"/>
      </w:tabs>
      <w:spacing w:after="0" w:line="240" w:lineRule="auto"/>
      <w:ind w:right="-143"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536A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rsid w:val="002536A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2536A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536A7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принят_наш"/>
    <w:basedOn w:val="a"/>
    <w:rsid w:val="002536A7"/>
    <w:pPr>
      <w:tabs>
        <w:tab w:val="right" w:pos="9072"/>
      </w:tabs>
      <w:overflowPunct w:val="0"/>
      <w:autoSpaceDE w:val="0"/>
      <w:autoSpaceDN w:val="0"/>
      <w:adjustRightInd w:val="0"/>
      <w:spacing w:after="240" w:line="240" w:lineRule="auto"/>
      <w:ind w:left="425" w:right="425"/>
      <w:textAlignment w:val="baseline"/>
    </w:pPr>
    <w:rPr>
      <w:rFonts w:ascii="Times New Roman" w:hAnsi="Times New Roman"/>
      <w:noProof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3</cp:revision>
  <cp:lastPrinted>2016-12-19T09:36:00Z</cp:lastPrinted>
  <dcterms:created xsi:type="dcterms:W3CDTF">2016-12-19T09:34:00Z</dcterms:created>
  <dcterms:modified xsi:type="dcterms:W3CDTF">2016-12-19T09:45:00Z</dcterms:modified>
</cp:coreProperties>
</file>