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B0" w:rsidRPr="00EB10F4" w:rsidRDefault="004105B0" w:rsidP="00EB10F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EB10F4">
        <w:rPr>
          <w:rFonts w:ascii="Times New Roman" w:hAnsi="Times New Roman"/>
          <w:b/>
          <w:caps/>
          <w:sz w:val="28"/>
          <w:szCs w:val="28"/>
        </w:rPr>
        <w:t>Литература по дисциплине</w:t>
      </w:r>
    </w:p>
    <w:p w:rsidR="004105B0" w:rsidRDefault="004105B0" w:rsidP="00EB10F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EB10F4">
        <w:rPr>
          <w:rFonts w:ascii="Times New Roman" w:hAnsi="Times New Roman"/>
          <w:b/>
          <w:caps/>
          <w:sz w:val="28"/>
          <w:szCs w:val="28"/>
        </w:rPr>
        <w:t>креативный менеджмент</w:t>
      </w:r>
      <w:bookmarkStart w:id="0" w:name="_GoBack"/>
      <w:bookmarkEnd w:id="0"/>
    </w:p>
    <w:p w:rsidR="004105B0" w:rsidRPr="00EB10F4" w:rsidRDefault="004105B0" w:rsidP="00EB10F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05B0" w:rsidRPr="003E79A6" w:rsidRDefault="004105B0" w:rsidP="00F753C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>Беляцкий, Н.П. Интеллектуальная техника менеджмента: учеб. пособие / Н.П. Беляцкий. – Минск: Новое знание, 2001. – 327 с.</w:t>
      </w:r>
    </w:p>
    <w:p w:rsidR="004105B0" w:rsidRPr="003E79A6" w:rsidRDefault="004105B0" w:rsidP="00F753C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 xml:space="preserve">Беляцкий, Н.П., Маевская А.В. Деловая карьера / Н.П. Беляцкий, А.В. Маевская. – Минск: Амалфея, 2012. – 208 с. </w:t>
      </w:r>
    </w:p>
    <w:p w:rsidR="004105B0" w:rsidRPr="003E79A6" w:rsidRDefault="004105B0" w:rsidP="00F753C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>Волчек, Р. Функционально-стоимостной анализ в управлении. М., 1986</w:t>
      </w:r>
      <w:r>
        <w:rPr>
          <w:rFonts w:ascii="Times New Roman" w:hAnsi="Times New Roman"/>
        </w:rPr>
        <w:t xml:space="preserve"> </w:t>
      </w:r>
      <w:r w:rsidRPr="003E79A6">
        <w:rPr>
          <w:rFonts w:ascii="Times New Roman" w:hAnsi="Times New Roman"/>
        </w:rPr>
        <w:t>-175 с.</w:t>
      </w:r>
    </w:p>
    <w:p w:rsidR="004105B0" w:rsidRPr="003E79A6" w:rsidRDefault="004105B0" w:rsidP="00F753C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 xml:space="preserve">Грецов, А.Г. Тренинг креативности для старшеклассников и студентов / А.Г. Грецов. – Санкт-Петербург: Питер, 2007.  – 148 с.  </w:t>
      </w:r>
    </w:p>
    <w:p w:rsidR="004105B0" w:rsidRPr="003E79A6" w:rsidRDefault="004105B0" w:rsidP="00F753C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>Де Боно, Э. Генератор креативных идей / Э. Де Боно. – Санкт-Петербург: Питер, 2008. – 192 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3E79A6">
        <w:rPr>
          <w:rFonts w:ascii="Times New Roman" w:hAnsi="Times New Roman"/>
        </w:rPr>
        <w:t xml:space="preserve">.  Дилтс, Р. НЛП: Управление креативностью. – Спб, 2003. </w:t>
      </w:r>
      <w:r>
        <w:rPr>
          <w:rFonts w:ascii="Times New Roman" w:hAnsi="Times New Roman"/>
        </w:rPr>
        <w:t xml:space="preserve">- </w:t>
      </w:r>
      <w:r w:rsidRPr="003E79A6">
        <w:rPr>
          <w:rFonts w:ascii="Times New Roman" w:hAnsi="Times New Roman"/>
        </w:rPr>
        <w:t>415 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3E79A6">
        <w:rPr>
          <w:rFonts w:ascii="Times New Roman" w:hAnsi="Times New Roman"/>
        </w:rPr>
        <w:t>. Журавлев, Валерий Александрович – Креативный Менеджмент.- Минск: Право и экономика, 2009. – 109с.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3E79A6">
        <w:rPr>
          <w:rFonts w:ascii="Times New Roman" w:hAnsi="Times New Roman"/>
        </w:rPr>
        <w:t>. Ковалев С.В. Введение  в современное НЛП. Психотехнологии личной эффективности: Учебное пособие. – М.: Московский психолого-социальный институт: Флинта, 2002. – 512 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3E79A6">
        <w:rPr>
          <w:rFonts w:ascii="Times New Roman" w:hAnsi="Times New Roman"/>
        </w:rPr>
        <w:t>. Мирвис, Ф., Аяс, Дж., Рот, К. «В пустыню и обратно. Величайший корпоративный тренинг в истории бизнеса», издательство «Альпина-Букс», 2006. – 350 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3E79A6">
        <w:rPr>
          <w:rFonts w:ascii="Times New Roman" w:hAnsi="Times New Roman"/>
        </w:rPr>
        <w:t xml:space="preserve">. Морозов, А.В., Чернилевский, Д.В. Креативная педагогика и психология / А.В. Морозов, Д.В.Чернилевский – М., 2004. –245 с. 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3E79A6">
        <w:rPr>
          <w:rFonts w:ascii="Times New Roman" w:hAnsi="Times New Roman"/>
        </w:rPr>
        <w:t>. Питерс, Т. WOW-идеи: 15 принципов инновационного менеджмента. –М.: Эскимо, 2010. – 574 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3E79A6">
        <w:rPr>
          <w:rFonts w:ascii="Times New Roman" w:hAnsi="Times New Roman"/>
        </w:rPr>
        <w:t>. Рубинштейн, М.Ф., Фирстенберг, А.Р. Интеллектуальная организация [перевод с англ.] / М.Ф. Рубинштейн, А.Р. Фирстенберг. – М.: Инфра-М, 2003. – 405 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3E79A6">
        <w:rPr>
          <w:rFonts w:ascii="Times New Roman" w:hAnsi="Times New Roman"/>
        </w:rPr>
        <w:t>. Системная аналитика и проблемы принятий решений. – М.: Университетский гуманитарный лицей., 1999</w:t>
      </w:r>
      <w:r>
        <w:rPr>
          <w:rFonts w:ascii="Times New Roman" w:hAnsi="Times New Roman"/>
        </w:rPr>
        <w:t xml:space="preserve"> </w:t>
      </w:r>
      <w:r w:rsidRPr="003E79A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3E79A6">
        <w:rPr>
          <w:rFonts w:ascii="Times New Roman" w:hAnsi="Times New Roman"/>
        </w:rPr>
        <w:t>299 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3E79A6">
        <w:rPr>
          <w:rFonts w:ascii="Times New Roman" w:hAnsi="Times New Roman"/>
        </w:rPr>
        <w:t>. Скотт, Дж. Сила ума /  Д.Г. Скотт.  – Киев, 1991. –198</w:t>
      </w:r>
      <w:r>
        <w:rPr>
          <w:rFonts w:ascii="Times New Roman" w:hAnsi="Times New Roman"/>
        </w:rPr>
        <w:t xml:space="preserve"> </w:t>
      </w:r>
      <w:r w:rsidRPr="003E79A6">
        <w:rPr>
          <w:rFonts w:ascii="Times New Roman" w:hAnsi="Times New Roman"/>
        </w:rPr>
        <w:t>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3E79A6">
        <w:rPr>
          <w:rFonts w:ascii="Times New Roman" w:hAnsi="Times New Roman"/>
        </w:rPr>
        <w:t>. Сыроежин, И.М. Совершенствование системы показателей эффективности качества. М., 1980</w:t>
      </w:r>
      <w:r>
        <w:rPr>
          <w:rFonts w:ascii="Times New Roman" w:hAnsi="Times New Roman"/>
        </w:rPr>
        <w:t xml:space="preserve"> – </w:t>
      </w:r>
      <w:r w:rsidRPr="003E79A6">
        <w:rPr>
          <w:rFonts w:ascii="Times New Roman" w:hAnsi="Times New Roman"/>
        </w:rPr>
        <w:t>190</w:t>
      </w:r>
      <w:r>
        <w:rPr>
          <w:rFonts w:ascii="Times New Roman" w:hAnsi="Times New Roman"/>
        </w:rPr>
        <w:t xml:space="preserve"> </w:t>
      </w:r>
      <w:r w:rsidRPr="003E79A6">
        <w:rPr>
          <w:rFonts w:ascii="Times New Roman" w:hAnsi="Times New Roman"/>
        </w:rPr>
        <w:t>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3E79A6">
        <w:rPr>
          <w:rFonts w:ascii="Times New Roman" w:hAnsi="Times New Roman"/>
        </w:rPr>
        <w:t>. Фильдерман, Г.Н. – Альтернативный менеджмент: Путь к глобальной конкурентоспособности. – Москва: Альпина Бизнес Букс, 2005.- 168</w:t>
      </w:r>
      <w:r>
        <w:rPr>
          <w:rFonts w:ascii="Times New Roman" w:hAnsi="Times New Roman"/>
        </w:rPr>
        <w:t xml:space="preserve"> </w:t>
      </w:r>
      <w:r w:rsidRPr="003E79A6">
        <w:rPr>
          <w:rFonts w:ascii="Times New Roman" w:hAnsi="Times New Roman"/>
        </w:rPr>
        <w:t>с.</w:t>
      </w:r>
    </w:p>
    <w:p w:rsidR="004105B0" w:rsidRPr="003E79A6" w:rsidRDefault="004105B0" w:rsidP="00F753CE">
      <w:pPr>
        <w:ind w:left="720" w:hanging="360"/>
        <w:jc w:val="both"/>
        <w:rPr>
          <w:rFonts w:ascii="Times New Roman" w:hAnsi="Times New Roman"/>
        </w:rPr>
      </w:pPr>
      <w:r w:rsidRPr="003E79A6">
        <w:rPr>
          <w:rFonts w:ascii="Times New Roman" w:hAnsi="Times New Roman"/>
        </w:rPr>
        <w:t xml:space="preserve">21. Цветков, А.Н., Зарембо, В.Е. Методы решения творческих задач / А.Н. Цветков, В.Е. Зарембо. – М.: КРОНУС, 2011. – 150 с. </w:t>
      </w:r>
    </w:p>
    <w:p w:rsidR="004105B0" w:rsidRPr="00143543" w:rsidRDefault="004105B0" w:rsidP="00F753CE">
      <w:pPr>
        <w:ind w:left="720" w:hanging="360"/>
        <w:jc w:val="both"/>
        <w:rPr>
          <w:rFonts w:ascii="Times New Roman" w:hAnsi="Times New Roman"/>
          <w:lang w:val="en-US"/>
        </w:rPr>
      </w:pPr>
      <w:r w:rsidRPr="00143543">
        <w:rPr>
          <w:rFonts w:ascii="Times New Roman" w:hAnsi="Times New Roman"/>
          <w:lang w:val="en-US"/>
        </w:rPr>
        <w:t>22. http:// www. Superidea.ru</w:t>
      </w:r>
    </w:p>
    <w:p w:rsidR="004105B0" w:rsidRPr="00143543" w:rsidRDefault="004105B0" w:rsidP="00F753CE">
      <w:pPr>
        <w:ind w:left="720" w:hanging="360"/>
        <w:jc w:val="both"/>
        <w:rPr>
          <w:rFonts w:ascii="Times New Roman" w:hAnsi="Times New Roman"/>
          <w:lang w:val="en-US"/>
        </w:rPr>
      </w:pPr>
      <w:r w:rsidRPr="00143543">
        <w:rPr>
          <w:rFonts w:ascii="Times New Roman" w:hAnsi="Times New Roman"/>
          <w:lang w:val="en-US"/>
        </w:rPr>
        <w:t>23. http: //www. triz. Port5.com</w:t>
      </w:r>
    </w:p>
    <w:p w:rsidR="004105B0" w:rsidRPr="00143543" w:rsidRDefault="004105B0" w:rsidP="00F753CE">
      <w:pPr>
        <w:ind w:left="720" w:hanging="360"/>
        <w:jc w:val="both"/>
        <w:rPr>
          <w:rFonts w:ascii="Times New Roman" w:hAnsi="Times New Roman"/>
          <w:lang w:val="en-US"/>
        </w:rPr>
      </w:pPr>
      <w:r w:rsidRPr="00143543">
        <w:rPr>
          <w:rFonts w:ascii="Times New Roman" w:hAnsi="Times New Roman"/>
          <w:lang w:val="en-US"/>
        </w:rPr>
        <w:t>24. http// www. Education. iba.by</w:t>
      </w:r>
    </w:p>
    <w:p w:rsidR="004105B0" w:rsidRPr="00143543" w:rsidRDefault="004105B0" w:rsidP="00F753CE">
      <w:pPr>
        <w:ind w:left="720" w:hanging="360"/>
        <w:jc w:val="both"/>
        <w:rPr>
          <w:rFonts w:ascii="Times New Roman" w:hAnsi="Times New Roman"/>
          <w:lang w:val="en-US"/>
        </w:rPr>
      </w:pPr>
      <w:r w:rsidRPr="00143543">
        <w:rPr>
          <w:rFonts w:ascii="Times New Roman" w:hAnsi="Times New Roman"/>
          <w:lang w:val="en-US"/>
        </w:rPr>
        <w:t xml:space="preserve">25. http:// </w:t>
      </w:r>
      <w:hyperlink r:id="rId5" w:history="1">
        <w:r w:rsidRPr="00143543">
          <w:rPr>
            <w:rStyle w:val="Hyperlink"/>
            <w:rFonts w:ascii="Times New Roman" w:hAnsi="Times New Roman"/>
            <w:lang w:val="en-US"/>
          </w:rPr>
          <w:t>www.trizminsk.org</w:t>
        </w:r>
      </w:hyperlink>
    </w:p>
    <w:p w:rsidR="004105B0" w:rsidRPr="003E79A6" w:rsidRDefault="004105B0" w:rsidP="00F753CE">
      <w:pPr>
        <w:ind w:left="720" w:hanging="360"/>
        <w:jc w:val="both"/>
      </w:pPr>
      <w:r w:rsidRPr="00143543">
        <w:rPr>
          <w:rFonts w:ascii="Times New Roman" w:hAnsi="Times New Roman"/>
          <w:lang w:val="en-US"/>
        </w:rPr>
        <w:t xml:space="preserve">26. http:// www. </w:t>
      </w:r>
      <w:r w:rsidRPr="003E79A6">
        <w:rPr>
          <w:rFonts w:ascii="Times New Roman" w:hAnsi="Times New Roman"/>
        </w:rPr>
        <w:t>Triz-chance. Spb.ru</w:t>
      </w:r>
    </w:p>
    <w:p w:rsidR="004105B0" w:rsidRPr="003E79A6" w:rsidRDefault="004105B0" w:rsidP="00F753CE">
      <w:pPr>
        <w:jc w:val="both"/>
      </w:pPr>
    </w:p>
    <w:p w:rsidR="004105B0" w:rsidRDefault="004105B0"/>
    <w:sectPr w:rsidR="004105B0" w:rsidSect="00FD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E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08ABE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482A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05A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B801F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E039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0AD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0E4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AAB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DF0E40"/>
    <w:multiLevelType w:val="hybridMultilevel"/>
    <w:tmpl w:val="5AB0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1CA"/>
    <w:rsid w:val="00143543"/>
    <w:rsid w:val="001625C2"/>
    <w:rsid w:val="00230B63"/>
    <w:rsid w:val="002A3ABD"/>
    <w:rsid w:val="003E79A6"/>
    <w:rsid w:val="004105B0"/>
    <w:rsid w:val="00682472"/>
    <w:rsid w:val="00C56C4A"/>
    <w:rsid w:val="00E929CC"/>
    <w:rsid w:val="00EB10F4"/>
    <w:rsid w:val="00F753CE"/>
    <w:rsid w:val="00FB31CA"/>
    <w:rsid w:val="00FD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C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53CE"/>
    <w:rPr>
      <w:rFonts w:cs="Times New Roman"/>
      <w:color w:val="0000FF"/>
      <w:u w:val="single"/>
    </w:rPr>
  </w:style>
  <w:style w:type="paragraph" w:customStyle="1" w:styleId="31">
    <w:name w:val="3 загол1"/>
    <w:basedOn w:val="Normal"/>
    <w:uiPriority w:val="99"/>
    <w:rsid w:val="00F753CE"/>
    <w:pPr>
      <w:pageBreakBefore/>
      <w:spacing w:before="360" w:after="560"/>
      <w:jc w:val="center"/>
    </w:pPr>
    <w:rPr>
      <w:rFonts w:ascii="Times New Roman" w:hAnsi="Times New Roman"/>
      <w:b/>
      <w:cap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zmin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325</Words>
  <Characters>1855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Каф.организации и управления</dc:creator>
  <cp:keywords/>
  <dc:description/>
  <cp:lastModifiedBy>koiu</cp:lastModifiedBy>
  <cp:revision>4</cp:revision>
  <dcterms:created xsi:type="dcterms:W3CDTF">2015-04-22T16:06:00Z</dcterms:created>
  <dcterms:modified xsi:type="dcterms:W3CDTF">2016-03-23T06:58:00Z</dcterms:modified>
</cp:coreProperties>
</file>