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A" w:rsidRPr="002C6150" w:rsidRDefault="005A578A" w:rsidP="005A578A">
      <w:pPr>
        <w:adjustRightInd w:val="0"/>
        <w:jc w:val="center"/>
        <w:rPr>
          <w:rFonts w:eastAsia="TimesNewRomanPSMT"/>
          <w:b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ГЛОССАРИЙ</w:t>
      </w:r>
    </w:p>
    <w:p w:rsidR="005A578A" w:rsidRPr="002C6150" w:rsidRDefault="005A578A" w:rsidP="005A578A">
      <w:pPr>
        <w:adjustRightInd w:val="0"/>
        <w:jc w:val="center"/>
        <w:rPr>
          <w:rFonts w:eastAsia="TimesNewRomanPSMT"/>
          <w:bCs/>
          <w:iCs/>
          <w:sz w:val="26"/>
          <w:szCs w:val="26"/>
        </w:rPr>
      </w:pP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Агропромышленный комплекс</w:t>
      </w:r>
      <w:r w:rsidRPr="002C6150">
        <w:rPr>
          <w:rFonts w:eastAsia="TimesNewRomanPSMT"/>
          <w:b/>
          <w:bCs/>
          <w:i/>
          <w:iCs/>
          <w:sz w:val="26"/>
          <w:szCs w:val="26"/>
        </w:rPr>
        <w:t xml:space="preserve"> </w:t>
      </w:r>
      <w:r w:rsidRPr="002C6150">
        <w:rPr>
          <w:rFonts w:eastAsia="TimesNewRomanPSMT"/>
          <w:bCs/>
          <w:iCs/>
          <w:sz w:val="26"/>
          <w:szCs w:val="26"/>
        </w:rPr>
        <w:t>– совокупность отраслей народного хозяйства, и</w:t>
      </w:r>
      <w:r w:rsidRPr="002C6150">
        <w:rPr>
          <w:rFonts w:eastAsia="TimesNewRomanPSMT"/>
          <w:bCs/>
          <w:iCs/>
          <w:sz w:val="26"/>
          <w:szCs w:val="26"/>
        </w:rPr>
        <w:t>н</w:t>
      </w:r>
      <w:r w:rsidRPr="002C6150">
        <w:rPr>
          <w:rFonts w:eastAsia="TimesNewRomanPSMT"/>
          <w:bCs/>
          <w:iCs/>
          <w:sz w:val="26"/>
          <w:szCs w:val="26"/>
        </w:rPr>
        <w:t>тегрированных общей задачей обеспечения страны продовольствием и сельскохозя</w:t>
      </w:r>
      <w:r w:rsidRPr="002C6150">
        <w:rPr>
          <w:rFonts w:eastAsia="TimesNewRomanPSMT"/>
          <w:bCs/>
          <w:iCs/>
          <w:sz w:val="26"/>
          <w:szCs w:val="26"/>
        </w:rPr>
        <w:t>й</w:t>
      </w:r>
      <w:r w:rsidRPr="002C6150">
        <w:rPr>
          <w:rFonts w:eastAsia="TimesNewRomanPSMT"/>
          <w:bCs/>
          <w:iCs/>
          <w:sz w:val="26"/>
          <w:szCs w:val="26"/>
        </w:rPr>
        <w:t>ственным сырьем.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Акционерное общество</w:t>
      </w:r>
      <w:r w:rsidRPr="002C6150">
        <w:rPr>
          <w:rFonts w:eastAsia="TimesNewRomanPSMT"/>
          <w:bCs/>
          <w:iCs/>
          <w:sz w:val="26"/>
          <w:szCs w:val="26"/>
        </w:rPr>
        <w:t xml:space="preserve"> – общество, уставный фонд которого разделен на опред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ленное число акций.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Акция </w:t>
      </w:r>
      <w:r w:rsidRPr="002C6150">
        <w:rPr>
          <w:rFonts w:eastAsia="TimesNewRomanPSMT"/>
          <w:bCs/>
          <w:iCs/>
          <w:sz w:val="26"/>
          <w:szCs w:val="26"/>
        </w:rPr>
        <w:t>– ценная бумага, подтверждающая вклад владельца акции в уставный фонд. Акции могут быть привилегированными и обыкновенными (в зависимости от предо</w:t>
      </w:r>
      <w:r w:rsidRPr="002C6150">
        <w:rPr>
          <w:rFonts w:eastAsia="TimesNewRomanPSMT"/>
          <w:bCs/>
          <w:iCs/>
          <w:sz w:val="26"/>
          <w:szCs w:val="26"/>
        </w:rPr>
        <w:t>с</w:t>
      </w:r>
      <w:r w:rsidRPr="002C6150">
        <w:rPr>
          <w:rFonts w:eastAsia="TimesNewRomanPSMT"/>
          <w:bCs/>
          <w:iCs/>
          <w:sz w:val="26"/>
          <w:szCs w:val="26"/>
        </w:rPr>
        <w:t>тавляемых владельцу прав).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Ассортимент </w:t>
      </w:r>
      <w:r w:rsidRPr="002C6150">
        <w:rPr>
          <w:rFonts w:eastAsia="TimesNewRomanPSMT"/>
          <w:bCs/>
          <w:iCs/>
          <w:sz w:val="26"/>
          <w:szCs w:val="26"/>
        </w:rPr>
        <w:t>– детальный перечень продукции (работ, услуг). Ассортимент служит для конкретизации продукции на виды, типы, сорта, фасоны, рисунки и др. параме</w:t>
      </w:r>
      <w:r w:rsidRPr="002C6150">
        <w:rPr>
          <w:rFonts w:eastAsia="TimesNewRomanPSMT"/>
          <w:bCs/>
          <w:iCs/>
          <w:sz w:val="26"/>
          <w:szCs w:val="26"/>
        </w:rPr>
        <w:t>т</w:t>
      </w:r>
      <w:r w:rsidRPr="002C6150">
        <w:rPr>
          <w:rFonts w:eastAsia="TimesNewRomanPSMT"/>
          <w:bCs/>
          <w:iCs/>
          <w:sz w:val="26"/>
          <w:szCs w:val="26"/>
        </w:rPr>
        <w:t>ры.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Бизнес</w:t>
      </w:r>
      <w:r w:rsidRPr="002C6150">
        <w:rPr>
          <w:rFonts w:eastAsia="TimesNewRomanPSMT"/>
          <w:bCs/>
          <w:iCs/>
          <w:sz w:val="26"/>
          <w:szCs w:val="26"/>
        </w:rPr>
        <w:t xml:space="preserve"> – дело, коммерческая деятельность, вид предпринимательской деятельности, приносящий доход; система производства для удовлетворения потребностей общес</w:t>
      </w:r>
      <w:r w:rsidRPr="002C6150">
        <w:rPr>
          <w:rFonts w:eastAsia="TimesNewRomanPSMT"/>
          <w:bCs/>
          <w:iCs/>
          <w:sz w:val="26"/>
          <w:szCs w:val="26"/>
        </w:rPr>
        <w:t>т</w:t>
      </w:r>
      <w:r w:rsidRPr="002C6150">
        <w:rPr>
          <w:rFonts w:eastAsia="TimesNewRomanPSMT"/>
          <w:bCs/>
          <w:iCs/>
          <w:sz w:val="26"/>
          <w:szCs w:val="26"/>
        </w:rPr>
        <w:t>ва.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Бизнес-план предпринимателя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состоит из двух категорий: "бизнес" – коммерч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ская деятельность, приносящая доход, и "план" – прогноз этой деятельности, таким образом, бизнес-план – экономически обоснованная разработка программы комме</w:t>
      </w:r>
      <w:r w:rsidRPr="002C6150">
        <w:rPr>
          <w:rFonts w:eastAsia="TimesNewRomanPSMT"/>
          <w:bCs/>
          <w:iCs/>
          <w:sz w:val="26"/>
          <w:szCs w:val="26"/>
        </w:rPr>
        <w:t>р</w:t>
      </w:r>
      <w:r w:rsidRPr="002C6150">
        <w:rPr>
          <w:rFonts w:eastAsia="TimesNewRomanPSMT"/>
          <w:bCs/>
          <w:iCs/>
          <w:sz w:val="26"/>
          <w:szCs w:val="26"/>
        </w:rPr>
        <w:t>ческой и производственной деятельности от идеи до получения выручки.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Брокер</w:t>
      </w:r>
      <w:r w:rsidRPr="002C6150">
        <w:rPr>
          <w:rFonts w:eastAsia="TimesNewRomanPSMT"/>
          <w:bCs/>
          <w:iCs/>
          <w:sz w:val="26"/>
          <w:szCs w:val="26"/>
        </w:rPr>
        <w:t xml:space="preserve"> – человек, продающий товар, не приобретая его в собственность, а лишь св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дя продавца и покупателя и получая комиссионные.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Выработка </w:t>
      </w:r>
      <w:r w:rsidRPr="002C6150">
        <w:rPr>
          <w:rFonts w:eastAsia="TimesNewRomanPSMT"/>
          <w:bCs/>
          <w:iCs/>
          <w:sz w:val="26"/>
          <w:szCs w:val="26"/>
        </w:rPr>
        <w:t>– количество продукции, произведенной одним работником в единицу времени.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Государственная экономическая политика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мер государственного воздействия, направляемых на упорядочение, корректировку и поддержание развития социально-экономических процессов в стране в заданном направлении для достиж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ния поставленных целей и задач. Она отражает стратегию развития государства.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Дилер</w:t>
      </w:r>
      <w:r w:rsidRPr="002C6150">
        <w:rPr>
          <w:rFonts w:eastAsia="TimesNewRomanPSMT"/>
          <w:bCs/>
          <w:iCs/>
          <w:sz w:val="26"/>
          <w:szCs w:val="26"/>
        </w:rPr>
        <w:t xml:space="preserve"> – независимый мелкий предприниматель, специализирующийся на продаже обычно товаров длительного пользования, которые требуют значительного сервиса.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proofErr w:type="spellStart"/>
      <w:r w:rsidRPr="002C6150">
        <w:rPr>
          <w:rFonts w:eastAsia="TimesNewRomanPSMT"/>
          <w:b/>
          <w:bCs/>
          <w:iCs/>
          <w:sz w:val="26"/>
          <w:szCs w:val="26"/>
        </w:rPr>
        <w:t>Дистрибьютер</w:t>
      </w:r>
      <w:proofErr w:type="spellEnd"/>
      <w:r w:rsidRPr="002C6150">
        <w:rPr>
          <w:rFonts w:eastAsia="TimesNewRomanPSMT"/>
          <w:bCs/>
          <w:iCs/>
          <w:sz w:val="26"/>
          <w:szCs w:val="26"/>
        </w:rPr>
        <w:t xml:space="preserve"> – лицо, которому предоставляется исключительное право на продажу и покупку товаров в пределах оговоренной территории или рынка.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Дисконтирование </w:t>
      </w:r>
      <w:r w:rsidRPr="002C6150">
        <w:rPr>
          <w:rFonts w:eastAsia="TimesNewRomanPSMT"/>
          <w:bCs/>
          <w:iCs/>
          <w:sz w:val="26"/>
          <w:szCs w:val="26"/>
        </w:rPr>
        <w:t>– процесс приведения разновременных денежных потоков (дох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дов и выплат) к единому моменту времени - к началу расчетного периода.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Дифференциация заработной платы</w:t>
      </w:r>
      <w:r w:rsidRPr="002C6150">
        <w:rPr>
          <w:rFonts w:eastAsia="TimesNewRomanPSMT"/>
          <w:bCs/>
          <w:iCs/>
          <w:sz w:val="26"/>
          <w:szCs w:val="26"/>
        </w:rPr>
        <w:t xml:space="preserve"> – разный уровень в оплате труда в зависим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сти от объективных различий в содержании и условиях выполнения работы.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Единая тарифная сетка</w:t>
      </w:r>
      <w:r w:rsidRPr="002C6150">
        <w:rPr>
          <w:rFonts w:eastAsia="TimesNewRomanPSMT"/>
          <w:bCs/>
          <w:iCs/>
          <w:sz w:val="26"/>
          <w:szCs w:val="26"/>
        </w:rPr>
        <w:t xml:space="preserve"> – шкала тарифных разрядов, каждому из которых присвоен свой тарифный коэффициент, показывающий, во сколько раз тарифные ставки втор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го и последующих разрядов выше тарифной ставки первого разряда.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Издержки производства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затрат, материальных и трудовых ресурсов, показывающих, во что обходится производство и реализация продукции на данном предприятии.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Инвестиции</w:t>
      </w:r>
      <w:r w:rsidRPr="002C6150">
        <w:rPr>
          <w:rFonts w:eastAsia="TimesNewRomanPSMT"/>
          <w:bCs/>
          <w:iCs/>
          <w:sz w:val="26"/>
          <w:szCs w:val="26"/>
        </w:rPr>
        <w:t xml:space="preserve"> – любое имущество, включая денежные средства, ценные бумаги, об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 xml:space="preserve">рудование и результаты интеллектуальной собственности, принадлежащие инвестору на праве собственности или ином вещном праве, и имущественные права, </w:t>
      </w:r>
      <w:r w:rsidRPr="002C6150">
        <w:rPr>
          <w:rFonts w:eastAsia="TimesNewRomanPSMT"/>
          <w:bCs/>
          <w:iCs/>
          <w:sz w:val="26"/>
          <w:szCs w:val="26"/>
        </w:rPr>
        <w:lastRenderedPageBreak/>
        <w:t>вкладыва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мые инвестором в объекты инвестиционной деятельности в целях получения прибыли (дохода) и (или) достижения иного значимого результата.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Индексация заработной платы</w:t>
      </w:r>
      <w:r w:rsidRPr="002C6150">
        <w:rPr>
          <w:rFonts w:eastAsia="TimesNewRomanPSMT"/>
          <w:bCs/>
          <w:iCs/>
          <w:sz w:val="26"/>
          <w:szCs w:val="26"/>
        </w:rPr>
        <w:t xml:space="preserve"> – повышение заработной платы, позволяющее ча</w:t>
      </w:r>
      <w:r w:rsidRPr="002C6150">
        <w:rPr>
          <w:rFonts w:eastAsia="TimesNewRomanPSMT"/>
          <w:bCs/>
          <w:iCs/>
          <w:sz w:val="26"/>
          <w:szCs w:val="26"/>
        </w:rPr>
        <w:t>с</w:t>
      </w:r>
      <w:r w:rsidRPr="002C6150">
        <w:rPr>
          <w:rFonts w:eastAsia="TimesNewRomanPSMT"/>
          <w:bCs/>
          <w:iCs/>
          <w:sz w:val="26"/>
          <w:szCs w:val="26"/>
        </w:rPr>
        <w:t xml:space="preserve">тично или полностью возмещать </w:t>
      </w:r>
      <w:proofErr w:type="gramStart"/>
      <w:r w:rsidRPr="002C6150">
        <w:rPr>
          <w:rFonts w:eastAsia="TimesNewRomanPSMT"/>
          <w:bCs/>
          <w:iCs/>
          <w:sz w:val="26"/>
          <w:szCs w:val="26"/>
        </w:rPr>
        <w:t>работающим</w:t>
      </w:r>
      <w:proofErr w:type="gramEnd"/>
      <w:r w:rsidRPr="002C6150">
        <w:rPr>
          <w:rFonts w:eastAsia="TimesNewRomanPSMT"/>
          <w:bCs/>
          <w:iCs/>
          <w:sz w:val="26"/>
          <w:szCs w:val="26"/>
        </w:rPr>
        <w:t xml:space="preserve"> удорожание потребительских товаров и услуг.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proofErr w:type="spellStart"/>
      <w:r w:rsidRPr="002C6150">
        <w:rPr>
          <w:rFonts w:eastAsia="TimesNewRomanPSMT"/>
          <w:b/>
          <w:bCs/>
          <w:iCs/>
          <w:sz w:val="26"/>
          <w:szCs w:val="26"/>
        </w:rPr>
        <w:t>Калькулирование</w:t>
      </w:r>
      <w:proofErr w:type="spellEnd"/>
      <w:r w:rsidRPr="002C6150">
        <w:rPr>
          <w:rFonts w:eastAsia="TimesNewRomanPSMT"/>
          <w:bCs/>
          <w:iCs/>
          <w:sz w:val="26"/>
          <w:szCs w:val="26"/>
        </w:rPr>
        <w:t xml:space="preserve"> – исчисление (способ группировки) затрат на производство и ре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лизацию продукции (выполнение работы или услуги).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Калькуляция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документ, в котором оформляется расчет себестоимости единицы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Кооперирование</w:t>
      </w:r>
      <w:r w:rsidRPr="002C6150">
        <w:rPr>
          <w:rFonts w:eastAsia="TimesNewRomanPSMT"/>
          <w:bCs/>
          <w:iCs/>
          <w:sz w:val="26"/>
          <w:szCs w:val="26"/>
        </w:rPr>
        <w:t xml:space="preserve"> – длительные производственные связи между предприятиями, об</w:t>
      </w:r>
      <w:r w:rsidRPr="002C6150">
        <w:rPr>
          <w:rFonts w:eastAsia="TimesNewRomanPSMT"/>
          <w:bCs/>
          <w:iCs/>
          <w:sz w:val="26"/>
          <w:szCs w:val="26"/>
        </w:rPr>
        <w:t>ъ</w:t>
      </w:r>
      <w:r w:rsidRPr="002C6150">
        <w:rPr>
          <w:rFonts w:eastAsia="TimesNewRomanPSMT"/>
          <w:bCs/>
          <w:iCs/>
          <w:sz w:val="26"/>
          <w:szCs w:val="26"/>
        </w:rPr>
        <w:t>единениями по совместному производству конкретного вида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Маржинальный доход</w:t>
      </w:r>
      <w:r w:rsidRPr="002C6150">
        <w:rPr>
          <w:rFonts w:eastAsia="TimesNewRomanPSMT"/>
          <w:bCs/>
          <w:iCs/>
          <w:sz w:val="26"/>
          <w:szCs w:val="26"/>
        </w:rPr>
        <w:t xml:space="preserve"> – максимальный доход (выручка), полученный в результате реализации дополнительной единицы произведенной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Материальные ресурсы</w:t>
      </w:r>
      <w:r w:rsidRPr="002C6150">
        <w:rPr>
          <w:rFonts w:eastAsia="TimesNewRomanPSMT"/>
          <w:bCs/>
          <w:iCs/>
          <w:sz w:val="26"/>
          <w:szCs w:val="26"/>
        </w:rPr>
        <w:t xml:space="preserve"> – потребляемые в процессе производства предметы труда, к которым относятся основные и вспомогательные материалы, </w:t>
      </w:r>
      <w:proofErr w:type="spellStart"/>
      <w:proofErr w:type="gramStart"/>
      <w:r w:rsidRPr="002C6150">
        <w:rPr>
          <w:rFonts w:eastAsia="TimesNewRomanPSMT"/>
          <w:bCs/>
          <w:iCs/>
          <w:sz w:val="26"/>
          <w:szCs w:val="26"/>
        </w:rPr>
        <w:t>по-луфабрикаты</w:t>
      </w:r>
      <w:proofErr w:type="spellEnd"/>
      <w:proofErr w:type="gramEnd"/>
      <w:r w:rsidRPr="002C6150">
        <w:rPr>
          <w:rFonts w:eastAsia="TimesNewRomanPSMT"/>
          <w:bCs/>
          <w:iCs/>
          <w:sz w:val="26"/>
          <w:szCs w:val="26"/>
        </w:rPr>
        <w:t xml:space="preserve"> и ко</w:t>
      </w:r>
      <w:r w:rsidRPr="002C6150">
        <w:rPr>
          <w:rFonts w:eastAsia="TimesNewRomanPSMT"/>
          <w:bCs/>
          <w:iCs/>
          <w:sz w:val="26"/>
          <w:szCs w:val="26"/>
        </w:rPr>
        <w:t>м</w:t>
      </w:r>
      <w:r w:rsidRPr="002C6150">
        <w:rPr>
          <w:rFonts w:eastAsia="TimesNewRomanPSMT"/>
          <w:bCs/>
          <w:iCs/>
          <w:sz w:val="26"/>
          <w:szCs w:val="26"/>
        </w:rPr>
        <w:t>плектующие изделия, топливо и энергия на технологические нужды.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Материалоемкость продукции</w:t>
      </w:r>
      <w:r w:rsidRPr="002C6150">
        <w:rPr>
          <w:rFonts w:eastAsia="TimesNewRomanPSMT"/>
          <w:bCs/>
          <w:iCs/>
          <w:sz w:val="26"/>
          <w:szCs w:val="26"/>
        </w:rPr>
        <w:t xml:space="preserve"> – показатель эффективности использования матер</w:t>
      </w:r>
      <w:r w:rsidRPr="002C6150">
        <w:rPr>
          <w:rFonts w:eastAsia="TimesNewRomanPSMT"/>
          <w:bCs/>
          <w:iCs/>
          <w:sz w:val="26"/>
          <w:szCs w:val="26"/>
        </w:rPr>
        <w:t>и</w:t>
      </w:r>
      <w:r w:rsidRPr="002C6150">
        <w:rPr>
          <w:rFonts w:eastAsia="TimesNewRomanPSMT"/>
          <w:bCs/>
          <w:iCs/>
          <w:sz w:val="26"/>
          <w:szCs w:val="26"/>
        </w:rPr>
        <w:t>альных ресурсов в производстве и характеризующийся отношением материальных затрат на производство продукции к стоимости выпущенной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Научно-технологический потенциал предприятия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научных заделов в виде НИР, ОКР, патентов, лицензий, как созданных на предприятии, так и приобр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тенных и предназначенных для совершенствования производства с целью повышения конкурентоспособности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Норма времени</w:t>
      </w:r>
      <w:r w:rsidRPr="002C6150">
        <w:rPr>
          <w:rFonts w:eastAsia="TimesNewRomanPSMT"/>
          <w:bCs/>
          <w:iCs/>
          <w:sz w:val="26"/>
          <w:szCs w:val="26"/>
        </w:rPr>
        <w:t xml:space="preserve"> – величина затрат рабочего времени, установленная для выполнения единицы работы одним работником или группой работников соответствующей кв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лификации в определенных организационно-технических условиях.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Норма выработки </w:t>
      </w:r>
      <w:r w:rsidRPr="002C6150">
        <w:rPr>
          <w:rFonts w:eastAsia="TimesNewRomanPSMT"/>
          <w:bCs/>
          <w:iCs/>
          <w:sz w:val="26"/>
          <w:szCs w:val="26"/>
        </w:rPr>
        <w:t>– установленный объем работы (количество единиц продукции), который работник или группа работников соответствующей квалификации обязан выполнить (изготовить, перевезти и т.д.) в единицу рабочего времени в определенных организационно-технических условиях.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Оборачиваемость оборотных средств</w:t>
      </w:r>
      <w:r w:rsidRPr="002C6150">
        <w:rPr>
          <w:rFonts w:eastAsia="TimesNewRomanPSMT"/>
          <w:bCs/>
          <w:iCs/>
          <w:sz w:val="26"/>
          <w:szCs w:val="26"/>
        </w:rPr>
        <w:t xml:space="preserve"> – продолжительность полного кругооборота средств с момента их приобретения (покупки сырья, материалов, топлива и т.п.) до выхода и реализации готовой продукции, что завершается зачислением выручки на счет предприятия.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Оборотные средства</w:t>
      </w:r>
      <w:r w:rsidRPr="002C6150">
        <w:rPr>
          <w:rFonts w:eastAsia="TimesNewRomanPSMT"/>
          <w:bCs/>
          <w:iCs/>
          <w:sz w:val="26"/>
          <w:szCs w:val="26"/>
        </w:rPr>
        <w:t xml:space="preserve"> – денежные средства, авансированные в оборотные произво</w:t>
      </w:r>
      <w:r w:rsidRPr="002C6150">
        <w:rPr>
          <w:rFonts w:eastAsia="TimesNewRomanPSMT"/>
          <w:bCs/>
          <w:iCs/>
          <w:sz w:val="26"/>
          <w:szCs w:val="26"/>
        </w:rPr>
        <w:t>д</w:t>
      </w:r>
      <w:r w:rsidRPr="002C6150">
        <w:rPr>
          <w:rFonts w:eastAsia="TimesNewRomanPSMT"/>
          <w:bCs/>
          <w:iCs/>
          <w:sz w:val="26"/>
          <w:szCs w:val="26"/>
        </w:rPr>
        <w:t>ственные фонды и фонды обращения.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Оборотные фонды</w:t>
      </w:r>
      <w:r w:rsidRPr="002C6150">
        <w:rPr>
          <w:rFonts w:eastAsia="TimesNewRomanPSMT"/>
          <w:bCs/>
          <w:iCs/>
          <w:sz w:val="26"/>
          <w:szCs w:val="26"/>
        </w:rPr>
        <w:t xml:space="preserve"> – часть производственных фондов предприятия, которая участв</w:t>
      </w:r>
      <w:r w:rsidRPr="002C6150">
        <w:rPr>
          <w:rFonts w:eastAsia="TimesNewRomanPSMT"/>
          <w:bCs/>
          <w:iCs/>
          <w:sz w:val="26"/>
          <w:szCs w:val="26"/>
        </w:rPr>
        <w:t>у</w:t>
      </w:r>
      <w:r w:rsidRPr="002C6150">
        <w:rPr>
          <w:rFonts w:eastAsia="TimesNewRomanPSMT"/>
          <w:bCs/>
          <w:iCs/>
          <w:sz w:val="26"/>
          <w:szCs w:val="26"/>
        </w:rPr>
        <w:t>ет в одном производственном цикле, переносит свою стоимость на стоимость готовой продукции, в течение этого цикла, и при этом изменяет свою натурально-вещественную форму.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Оплата труда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вознаграждение за определенное количество и качество выполне</w:t>
      </w:r>
      <w:r w:rsidRPr="002C6150">
        <w:rPr>
          <w:rFonts w:eastAsia="TimesNewRomanPSMT"/>
          <w:bCs/>
          <w:iCs/>
          <w:sz w:val="26"/>
          <w:szCs w:val="26"/>
        </w:rPr>
        <w:t>н</w:t>
      </w:r>
      <w:r w:rsidRPr="002C6150">
        <w:rPr>
          <w:rFonts w:eastAsia="TimesNewRomanPSMT"/>
          <w:bCs/>
          <w:iCs/>
          <w:sz w:val="26"/>
          <w:szCs w:val="26"/>
        </w:rPr>
        <w:t>ной работы.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Основные средства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материально-вещественных ценностей, дейс</w:t>
      </w:r>
      <w:r w:rsidRPr="002C6150">
        <w:rPr>
          <w:rFonts w:eastAsia="TimesNewRomanPSMT"/>
          <w:bCs/>
          <w:iCs/>
          <w:sz w:val="26"/>
          <w:szCs w:val="26"/>
        </w:rPr>
        <w:t>т</w:t>
      </w:r>
      <w:r w:rsidRPr="002C6150">
        <w:rPr>
          <w:rFonts w:eastAsia="TimesNewRomanPSMT"/>
          <w:bCs/>
          <w:iCs/>
          <w:sz w:val="26"/>
          <w:szCs w:val="26"/>
        </w:rPr>
        <w:t>вующих в натуральной форме в течение длительного времени и обеспечивающих функционирование предприятия.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lastRenderedPageBreak/>
        <w:t>Отрасль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самостоятельных предприятий, характеризующихся единс</w:t>
      </w:r>
      <w:r w:rsidRPr="002C6150">
        <w:rPr>
          <w:rFonts w:eastAsia="TimesNewRomanPSMT"/>
          <w:bCs/>
          <w:iCs/>
          <w:sz w:val="26"/>
          <w:szCs w:val="26"/>
        </w:rPr>
        <w:t>т</w:t>
      </w:r>
      <w:r w:rsidRPr="002C6150">
        <w:rPr>
          <w:rFonts w:eastAsia="TimesNewRomanPSMT"/>
          <w:bCs/>
          <w:iCs/>
          <w:sz w:val="26"/>
          <w:szCs w:val="26"/>
        </w:rPr>
        <w:t>вом экономического назначения выпускаемой продукции, общностью технологич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ских процессов и производственно-технической базы, однородностью перерабат</w:t>
      </w:r>
      <w:r w:rsidRPr="002C6150">
        <w:rPr>
          <w:rFonts w:eastAsia="TimesNewRomanPSMT"/>
          <w:bCs/>
          <w:iCs/>
          <w:sz w:val="26"/>
          <w:szCs w:val="26"/>
        </w:rPr>
        <w:t>ы</w:t>
      </w:r>
      <w:r w:rsidRPr="002C6150">
        <w:rPr>
          <w:rFonts w:eastAsia="TimesNewRomanPSMT"/>
          <w:bCs/>
          <w:iCs/>
          <w:sz w:val="26"/>
          <w:szCs w:val="26"/>
        </w:rPr>
        <w:t>ваемого сырья, специфичностью состава кадров и др.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Оценка стоимости имущества предприятия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расчетная или экспертная оценка стоимости имущества предприятия, либо какого- либо имущественного права, пров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димая оценщиком или экспертом-оценщиком – специалистами по оценке имущества и имущественных прав – в определенной последовательности.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Персонал предприятия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занятые на предприятии работники, имеющие опыт и н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выки, прошедшие специальную подготовку.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План</w:t>
      </w:r>
      <w:r w:rsidRPr="002C6150">
        <w:rPr>
          <w:rFonts w:eastAsia="TimesNewRomanPSMT"/>
          <w:bCs/>
          <w:iCs/>
          <w:sz w:val="26"/>
          <w:szCs w:val="26"/>
        </w:rPr>
        <w:t xml:space="preserve"> – описание, модель намечаемого будущего состояния предприятия, в котором </w:t>
      </w:r>
      <w:proofErr w:type="gramStart"/>
      <w:r w:rsidRPr="002C6150">
        <w:rPr>
          <w:rFonts w:eastAsia="TimesNewRomanPSMT"/>
          <w:bCs/>
          <w:iCs/>
          <w:sz w:val="26"/>
          <w:szCs w:val="26"/>
        </w:rPr>
        <w:t>фиксируются желаемые показатели производственно-хозяйственной деятельности в конце планируемого периода и устанавливаются</w:t>
      </w:r>
      <w:proofErr w:type="gramEnd"/>
      <w:r w:rsidRPr="002C6150">
        <w:rPr>
          <w:rFonts w:eastAsia="TimesNewRomanPSMT"/>
          <w:bCs/>
          <w:iCs/>
          <w:sz w:val="26"/>
          <w:szCs w:val="26"/>
        </w:rPr>
        <w:t xml:space="preserve"> необходимые для этого ресурсы.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Повременная форма оплаты труда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оплата труда, использующая в качестве осно</w:t>
      </w:r>
      <w:r w:rsidRPr="002C6150">
        <w:rPr>
          <w:rFonts w:eastAsia="TimesNewRomanPSMT"/>
          <w:bCs/>
          <w:iCs/>
          <w:sz w:val="26"/>
          <w:szCs w:val="26"/>
        </w:rPr>
        <w:t>в</w:t>
      </w:r>
      <w:r w:rsidRPr="002C6150">
        <w:rPr>
          <w:rFonts w:eastAsia="TimesNewRomanPSMT"/>
          <w:bCs/>
          <w:iCs/>
          <w:sz w:val="26"/>
          <w:szCs w:val="26"/>
        </w:rPr>
        <w:t>ного измерителя результатов труда количество отработанного рабочего времени.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Предпринимательство </w:t>
      </w:r>
      <w:r w:rsidRPr="002C6150">
        <w:rPr>
          <w:rFonts w:eastAsia="TimesNewRomanPSMT"/>
          <w:bCs/>
          <w:iCs/>
          <w:sz w:val="26"/>
          <w:szCs w:val="26"/>
        </w:rPr>
        <w:t>– инициативная, систематическая связанная с риском де</w:t>
      </w:r>
      <w:r w:rsidRPr="002C6150">
        <w:rPr>
          <w:rFonts w:eastAsia="TimesNewRomanPSMT"/>
          <w:bCs/>
          <w:iCs/>
          <w:sz w:val="26"/>
          <w:szCs w:val="26"/>
        </w:rPr>
        <w:t>я</w:t>
      </w:r>
      <w:r w:rsidRPr="002C6150">
        <w:rPr>
          <w:rFonts w:eastAsia="TimesNewRomanPSMT"/>
          <w:bCs/>
          <w:iCs/>
          <w:sz w:val="26"/>
          <w:szCs w:val="26"/>
        </w:rPr>
        <w:t>тельность хозяйствующего субъекта, владеющего полностью или частично какими-либо материальными ценностями и осуществляющего новые комбинации с целью реализации своих идей и достижений социально-экономического эффекта.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Производительность труда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результативность конкретного труда, эффективность целесообразной производительной деятельности работников за определенный период времени.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Производственная программа</w:t>
      </w:r>
      <w:r w:rsidRPr="002C6150">
        <w:rPr>
          <w:rFonts w:eastAsia="TimesNewRomanPSMT"/>
          <w:bCs/>
          <w:iCs/>
          <w:sz w:val="26"/>
          <w:szCs w:val="26"/>
        </w:rPr>
        <w:t xml:space="preserve"> – перечень и объемы производства продукции (работ, услуг) за определенный промежуток времени, соответствующие по номенклатуре, а</w:t>
      </w:r>
      <w:r w:rsidRPr="002C6150">
        <w:rPr>
          <w:rFonts w:eastAsia="TimesNewRomanPSMT"/>
          <w:bCs/>
          <w:iCs/>
          <w:sz w:val="26"/>
          <w:szCs w:val="26"/>
        </w:rPr>
        <w:t>с</w:t>
      </w:r>
      <w:r w:rsidRPr="002C6150">
        <w:rPr>
          <w:rFonts w:eastAsia="TimesNewRomanPSMT"/>
          <w:bCs/>
          <w:iCs/>
          <w:sz w:val="26"/>
          <w:szCs w:val="26"/>
        </w:rPr>
        <w:t>сортименту и качеству требованиям рынка.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Производственная мощность</w:t>
      </w:r>
      <w:r w:rsidRPr="002C6150">
        <w:rPr>
          <w:rFonts w:eastAsia="TimesNewRomanPSMT"/>
          <w:bCs/>
          <w:iCs/>
          <w:sz w:val="26"/>
          <w:szCs w:val="26"/>
        </w:rPr>
        <w:t xml:space="preserve"> – максимально-возможный выпуск продукции в н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менклатуре и ассортименте, предусмотренных планом продаж, при полном использ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вании производственного оборудования и площадей, с учетом прогрессивной техн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логии, передовой организации производства, труда и управления.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Рентабельность продукции</w:t>
      </w:r>
      <w:r w:rsidRPr="002C6150">
        <w:rPr>
          <w:rFonts w:eastAsia="TimesNewRomanPSMT"/>
          <w:bCs/>
          <w:iCs/>
          <w:sz w:val="26"/>
          <w:szCs w:val="26"/>
        </w:rPr>
        <w:t xml:space="preserve"> – отношение чистой прибыли к полной себестоимости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Рентабельность производства</w:t>
      </w:r>
      <w:r w:rsidRPr="002C6150">
        <w:rPr>
          <w:rFonts w:eastAsia="TimesNewRomanPSMT"/>
          <w:bCs/>
          <w:iCs/>
          <w:sz w:val="26"/>
          <w:szCs w:val="26"/>
        </w:rPr>
        <w:t xml:space="preserve"> – отношение чистой прибыли к сумме среднегодовой стоимости основных фондов и нормируемой части оборотных средств.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Рентабельность оборота</w:t>
      </w:r>
      <w:r w:rsidRPr="002C6150">
        <w:rPr>
          <w:rFonts w:eastAsia="TimesNewRomanPSMT"/>
          <w:bCs/>
          <w:iCs/>
          <w:sz w:val="26"/>
          <w:szCs w:val="26"/>
        </w:rPr>
        <w:t xml:space="preserve"> – отношение прибыли от реализации к реализованной пр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Себестоимость</w:t>
      </w:r>
      <w:r w:rsidRPr="002C6150">
        <w:rPr>
          <w:rFonts w:eastAsia="TimesNewRomanPSMT"/>
          <w:bCs/>
          <w:iCs/>
          <w:sz w:val="26"/>
          <w:szCs w:val="26"/>
        </w:rPr>
        <w:t xml:space="preserve"> – суммарное денежное выражение всех затрат на производство и ре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лизацию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Сертификация </w:t>
      </w:r>
      <w:r w:rsidRPr="002C6150">
        <w:rPr>
          <w:rFonts w:eastAsia="TimesNewRomanPSMT"/>
          <w:bCs/>
          <w:iCs/>
          <w:sz w:val="26"/>
          <w:szCs w:val="26"/>
        </w:rPr>
        <w:t>- процедура, посредством которой третья сторона письменно удост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>веряет, что продукция, процесс или услуга соответствуют заданным требованиям.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Сдельная форма оплаты труда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оплата труда, использующая в качестве основного измерителя результатов труда количество изготовленной продукции, оказанных у</w:t>
      </w:r>
      <w:r w:rsidRPr="002C6150">
        <w:rPr>
          <w:rFonts w:eastAsia="TimesNewRomanPSMT"/>
          <w:bCs/>
          <w:iCs/>
          <w:sz w:val="26"/>
          <w:szCs w:val="26"/>
        </w:rPr>
        <w:t>с</w:t>
      </w:r>
      <w:r w:rsidRPr="002C6150">
        <w:rPr>
          <w:rFonts w:eastAsia="TimesNewRomanPSMT"/>
          <w:bCs/>
          <w:iCs/>
          <w:sz w:val="26"/>
          <w:szCs w:val="26"/>
        </w:rPr>
        <w:t>луг.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lastRenderedPageBreak/>
        <w:t>Смета затрат на производство</w:t>
      </w:r>
      <w:r w:rsidRPr="002C6150">
        <w:rPr>
          <w:rFonts w:eastAsia="TimesNewRomanPSMT"/>
          <w:bCs/>
          <w:iCs/>
          <w:sz w:val="26"/>
          <w:szCs w:val="26"/>
        </w:rPr>
        <w:t xml:space="preserve"> – смета, отражающая общую сумму затрат, связа</w:t>
      </w:r>
      <w:r w:rsidRPr="002C6150">
        <w:rPr>
          <w:rFonts w:eastAsia="TimesNewRomanPSMT"/>
          <w:bCs/>
          <w:iCs/>
          <w:sz w:val="26"/>
          <w:szCs w:val="26"/>
        </w:rPr>
        <w:t>н</w:t>
      </w:r>
      <w:r w:rsidRPr="002C6150">
        <w:rPr>
          <w:rFonts w:eastAsia="TimesNewRomanPSMT"/>
          <w:bCs/>
          <w:iCs/>
          <w:sz w:val="26"/>
          <w:szCs w:val="26"/>
        </w:rPr>
        <w:t>ных с производственно-хозяйственной деятельностью предприятия, и их структуру по экономическим элементам.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Тарификация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отнесение выполняемых работ к конкретным тарифным разрядам (должностям) и присвоение работникам соответствующей квалификации.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Тарификация работников</w:t>
      </w:r>
      <w:r w:rsidRPr="002C6150">
        <w:rPr>
          <w:rFonts w:eastAsia="TimesNewRomanPSMT"/>
          <w:bCs/>
          <w:iCs/>
          <w:sz w:val="26"/>
          <w:szCs w:val="26"/>
        </w:rPr>
        <w:t xml:space="preserve"> – присвоение тарифных (квалификационных) разрядов работникам.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Тарифная ставка (оклад)</w:t>
      </w:r>
      <w:r w:rsidRPr="002C6150">
        <w:rPr>
          <w:rFonts w:eastAsia="TimesNewRomanPSMT"/>
          <w:bCs/>
          <w:iCs/>
          <w:sz w:val="26"/>
          <w:szCs w:val="26"/>
        </w:rPr>
        <w:t xml:space="preserve"> – выраженный в денежной форме абсолютный размер о</w:t>
      </w:r>
      <w:r w:rsidRPr="002C6150">
        <w:rPr>
          <w:rFonts w:eastAsia="TimesNewRomanPSMT"/>
          <w:bCs/>
          <w:iCs/>
          <w:sz w:val="26"/>
          <w:szCs w:val="26"/>
        </w:rPr>
        <w:t>п</w:t>
      </w:r>
      <w:r w:rsidRPr="002C6150">
        <w:rPr>
          <w:rFonts w:eastAsia="TimesNewRomanPSMT"/>
          <w:bCs/>
          <w:iCs/>
          <w:sz w:val="26"/>
          <w:szCs w:val="26"/>
        </w:rPr>
        <w:t>латы труда в единицу рабочего времени.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Тарифная ставка первого разряда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исходная нормативная величина, которая опр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деляет минимальный уровень оплаты простого труда в единицу времени.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Тарифно-квалификационные справочники</w:t>
      </w:r>
      <w:r w:rsidRPr="002C6150">
        <w:rPr>
          <w:rFonts w:eastAsia="TimesNewRomanPSMT"/>
          <w:bCs/>
          <w:iCs/>
          <w:sz w:val="26"/>
          <w:szCs w:val="26"/>
        </w:rPr>
        <w:t xml:space="preserve"> – элемент тарифной системы, предн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значенный для оценки сложности работ для рабочих и специалистов и присвоения им квалификационного разряда.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Тарифные коэффициенты</w:t>
      </w:r>
      <w:r w:rsidRPr="002C6150">
        <w:rPr>
          <w:rFonts w:eastAsia="TimesNewRomanPSMT"/>
          <w:bCs/>
          <w:iCs/>
          <w:sz w:val="26"/>
          <w:szCs w:val="26"/>
        </w:rPr>
        <w:t xml:space="preserve"> – показывают во сколько раз труд (работа) каждого ра</w:t>
      </w:r>
      <w:r w:rsidRPr="002C6150">
        <w:rPr>
          <w:rFonts w:eastAsia="TimesNewRomanPSMT"/>
          <w:bCs/>
          <w:iCs/>
          <w:sz w:val="26"/>
          <w:szCs w:val="26"/>
        </w:rPr>
        <w:t>з</w:t>
      </w:r>
      <w:r w:rsidRPr="002C6150">
        <w:rPr>
          <w:rFonts w:eastAsia="TimesNewRomanPSMT"/>
          <w:bCs/>
          <w:iCs/>
          <w:sz w:val="26"/>
          <w:szCs w:val="26"/>
        </w:rPr>
        <w:t>ряда сложнее труда (работы) первого разряда.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Тарифный разряд </w:t>
      </w:r>
      <w:r w:rsidRPr="002C6150">
        <w:rPr>
          <w:rFonts w:eastAsia="TimesNewRomanPSMT"/>
          <w:bCs/>
          <w:iCs/>
          <w:sz w:val="26"/>
          <w:szCs w:val="26"/>
        </w:rPr>
        <w:t>– показатель квалификации работника (работы), а также уровня подготовки, необходимого для выполнения данной работы.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Тарифная сетка </w:t>
      </w:r>
      <w:r w:rsidRPr="002C6150">
        <w:rPr>
          <w:rFonts w:eastAsia="TimesNewRomanPSMT"/>
          <w:bCs/>
          <w:iCs/>
          <w:sz w:val="26"/>
          <w:szCs w:val="26"/>
        </w:rPr>
        <w:t>– система повышающих коэффициентов для установления тарифной оплаты труда работника в соответствии с присвоенным ему разрядом.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Тарифная система оплаты труда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нормативных документов, позв</w:t>
      </w:r>
      <w:r w:rsidRPr="002C6150">
        <w:rPr>
          <w:rFonts w:eastAsia="TimesNewRomanPSMT"/>
          <w:bCs/>
          <w:iCs/>
          <w:sz w:val="26"/>
          <w:szCs w:val="26"/>
        </w:rPr>
        <w:t>о</w:t>
      </w:r>
      <w:r w:rsidRPr="002C6150">
        <w:rPr>
          <w:rFonts w:eastAsia="TimesNewRomanPSMT"/>
          <w:bCs/>
          <w:iCs/>
          <w:sz w:val="26"/>
          <w:szCs w:val="26"/>
        </w:rPr>
        <w:t xml:space="preserve">ляющих количественно соизмерять объективно существующие различия в условиях исполнения работы, которые применяются для определения уровня </w:t>
      </w:r>
      <w:proofErr w:type="gramStart"/>
      <w:r w:rsidRPr="002C6150">
        <w:rPr>
          <w:rFonts w:eastAsia="TimesNewRomanPSMT"/>
          <w:bCs/>
          <w:iCs/>
          <w:sz w:val="26"/>
          <w:szCs w:val="26"/>
        </w:rPr>
        <w:t>оплаты</w:t>
      </w:r>
      <w:proofErr w:type="gramEnd"/>
      <w:r w:rsidRPr="002C6150">
        <w:rPr>
          <w:rFonts w:eastAsia="TimesNewRomanPSMT"/>
          <w:bCs/>
          <w:iCs/>
          <w:sz w:val="26"/>
          <w:szCs w:val="26"/>
        </w:rPr>
        <w:t xml:space="preserve"> за един</w:t>
      </w:r>
      <w:r w:rsidRPr="002C6150">
        <w:rPr>
          <w:rFonts w:eastAsia="TimesNewRomanPSMT"/>
          <w:bCs/>
          <w:iCs/>
          <w:sz w:val="26"/>
          <w:szCs w:val="26"/>
        </w:rPr>
        <w:t>и</w:t>
      </w:r>
      <w:r w:rsidRPr="002C6150">
        <w:rPr>
          <w:rFonts w:eastAsia="TimesNewRomanPSMT"/>
          <w:bCs/>
          <w:iCs/>
          <w:sz w:val="26"/>
          <w:szCs w:val="26"/>
        </w:rPr>
        <w:t>цу приведенного труда.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Трудовые ресурсы предприятия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часть трудовых ресурсов страны, занятых на да</w:t>
      </w:r>
      <w:r w:rsidRPr="002C6150">
        <w:rPr>
          <w:rFonts w:eastAsia="TimesNewRomanPSMT"/>
          <w:bCs/>
          <w:iCs/>
          <w:sz w:val="26"/>
          <w:szCs w:val="26"/>
        </w:rPr>
        <w:t>н</w:t>
      </w:r>
      <w:r w:rsidRPr="002C6150">
        <w:rPr>
          <w:rFonts w:eastAsia="TimesNewRomanPSMT"/>
          <w:bCs/>
          <w:iCs/>
          <w:sz w:val="26"/>
          <w:szCs w:val="26"/>
        </w:rPr>
        <w:t>ном предприятии.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Трудоемкость</w:t>
      </w:r>
      <w:r w:rsidRPr="002C6150">
        <w:rPr>
          <w:rFonts w:eastAsia="TimesNewRomanPSMT"/>
          <w:bCs/>
          <w:iCs/>
          <w:sz w:val="26"/>
          <w:szCs w:val="26"/>
        </w:rPr>
        <w:t xml:space="preserve"> – затраты времени на производство единицы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Хозяйственный риск</w:t>
      </w:r>
      <w:r w:rsidRPr="002C6150">
        <w:rPr>
          <w:rFonts w:eastAsia="TimesNewRomanPSMT"/>
          <w:bCs/>
          <w:iCs/>
          <w:sz w:val="26"/>
          <w:szCs w:val="26"/>
        </w:rPr>
        <w:t xml:space="preserve"> – связанный с осуществлением производственно-хозяйственной деятельности риск потери ресурсов или невозможности получения ожидаемой прибыли.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proofErr w:type="spellStart"/>
      <w:r w:rsidRPr="002C6150">
        <w:rPr>
          <w:rFonts w:eastAsia="TimesNewRomanPSMT"/>
          <w:b/>
          <w:bCs/>
          <w:iCs/>
          <w:sz w:val="26"/>
          <w:szCs w:val="26"/>
        </w:rPr>
        <w:t>Фондоемкость</w:t>
      </w:r>
      <w:proofErr w:type="spellEnd"/>
      <w:r w:rsidRPr="002C6150">
        <w:rPr>
          <w:rFonts w:eastAsia="TimesNewRomanPSMT"/>
          <w:b/>
          <w:bCs/>
          <w:iCs/>
          <w:sz w:val="26"/>
          <w:szCs w:val="26"/>
        </w:rPr>
        <w:t xml:space="preserve"> </w:t>
      </w:r>
      <w:r w:rsidRPr="002C6150">
        <w:rPr>
          <w:rFonts w:eastAsia="TimesNewRomanPSMT"/>
          <w:bCs/>
          <w:iCs/>
          <w:sz w:val="26"/>
          <w:szCs w:val="26"/>
        </w:rPr>
        <w:t>– величина применяемых производственных фондов (основных и оборотных) в расчете на единицу продукции, которая определяется как отношение среднегодовой стоимости производственных фондов к объему продукции.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Фонды обращения</w:t>
      </w:r>
      <w:r w:rsidRPr="002C6150">
        <w:rPr>
          <w:rFonts w:eastAsia="TimesNewRomanPSMT"/>
          <w:bCs/>
          <w:iCs/>
          <w:sz w:val="26"/>
          <w:szCs w:val="26"/>
        </w:rPr>
        <w:t xml:space="preserve"> – часть оборотных сре</w:t>
      </w:r>
      <w:proofErr w:type="gramStart"/>
      <w:r w:rsidRPr="002C6150">
        <w:rPr>
          <w:rFonts w:eastAsia="TimesNewRomanPSMT"/>
          <w:bCs/>
          <w:iCs/>
          <w:sz w:val="26"/>
          <w:szCs w:val="26"/>
        </w:rPr>
        <w:t>дств пр</w:t>
      </w:r>
      <w:proofErr w:type="gramEnd"/>
      <w:r w:rsidRPr="002C6150">
        <w:rPr>
          <w:rFonts w:eastAsia="TimesNewRomanPSMT"/>
          <w:bCs/>
          <w:iCs/>
          <w:sz w:val="26"/>
          <w:szCs w:val="26"/>
        </w:rPr>
        <w:t>едприятия, находящаяся на стадии реализации продукции (готовая продукция на складе предприятия; продукция отгр</w:t>
      </w:r>
      <w:r w:rsidRPr="002C6150">
        <w:rPr>
          <w:rFonts w:eastAsia="TimesNewRomanPSMT"/>
          <w:bCs/>
          <w:iCs/>
          <w:sz w:val="26"/>
          <w:szCs w:val="26"/>
        </w:rPr>
        <w:t>у</w:t>
      </w:r>
      <w:r w:rsidRPr="002C6150">
        <w:rPr>
          <w:rFonts w:eastAsia="TimesNewRomanPSMT"/>
          <w:bCs/>
          <w:iCs/>
          <w:sz w:val="26"/>
          <w:szCs w:val="26"/>
        </w:rPr>
        <w:t>женная, но не оплаченная покупателями; денежные средства в расчетах, в кассе, на счетах).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Цена </w:t>
      </w:r>
      <w:r w:rsidRPr="002C6150">
        <w:rPr>
          <w:rFonts w:eastAsia="TimesNewRomanPSMT"/>
          <w:bCs/>
          <w:iCs/>
          <w:sz w:val="26"/>
          <w:szCs w:val="26"/>
        </w:rPr>
        <w:t>– выражение стоимости товара в денежных единицах определенной валюты (национальной или международной) за количественную единицу товара.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Ценообразование</w:t>
      </w:r>
      <w:r w:rsidRPr="002C6150">
        <w:rPr>
          <w:rFonts w:eastAsia="TimesNewRomanPSMT"/>
          <w:bCs/>
          <w:iCs/>
          <w:sz w:val="26"/>
          <w:szCs w:val="26"/>
        </w:rPr>
        <w:t xml:space="preserve"> – деятельность всех субъектов хозяйствования по формированию, установлению и применению цен и тарифов, а также органов государственного управления, местных исполнительных и распорядительных органов по регулиров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нию цен и контроля соблюдения установленного порядка их формирование и прим</w:t>
      </w:r>
      <w:r w:rsidRPr="002C6150">
        <w:rPr>
          <w:rFonts w:eastAsia="TimesNewRomanPSMT"/>
          <w:bCs/>
          <w:iCs/>
          <w:sz w:val="26"/>
          <w:szCs w:val="26"/>
        </w:rPr>
        <w:t>е</w:t>
      </w:r>
      <w:r w:rsidRPr="002C6150">
        <w:rPr>
          <w:rFonts w:eastAsia="TimesNewRomanPSMT"/>
          <w:bCs/>
          <w:iCs/>
          <w:sz w:val="26"/>
          <w:szCs w:val="26"/>
        </w:rPr>
        <w:t>нение.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Унитарное предприятие</w:t>
      </w:r>
      <w:r w:rsidRPr="002C6150">
        <w:rPr>
          <w:rFonts w:eastAsia="TimesNewRomanPSMT"/>
          <w:bCs/>
          <w:iCs/>
          <w:sz w:val="26"/>
          <w:szCs w:val="26"/>
        </w:rPr>
        <w:t xml:space="preserve"> – коммерческая организация, не наделенная правом собс</w:t>
      </w:r>
      <w:r w:rsidRPr="002C6150">
        <w:rPr>
          <w:rFonts w:eastAsia="TimesNewRomanPSMT"/>
          <w:bCs/>
          <w:iCs/>
          <w:sz w:val="26"/>
          <w:szCs w:val="26"/>
        </w:rPr>
        <w:t>т</w:t>
      </w:r>
      <w:r w:rsidRPr="002C6150">
        <w:rPr>
          <w:rFonts w:eastAsia="TimesNewRomanPSMT"/>
          <w:bCs/>
          <w:iCs/>
          <w:sz w:val="26"/>
          <w:szCs w:val="26"/>
        </w:rPr>
        <w:t>венности на закрепленное за ней имущество.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 xml:space="preserve">Экономика </w:t>
      </w:r>
      <w:r w:rsidRPr="002C6150">
        <w:rPr>
          <w:rFonts w:eastAsia="TimesNewRomanPSMT"/>
          <w:bCs/>
          <w:iCs/>
          <w:sz w:val="26"/>
          <w:szCs w:val="26"/>
        </w:rPr>
        <w:t>– хозяйство (или его часть – отрасли и виды производства) района, стр</w:t>
      </w:r>
      <w:r w:rsidRPr="002C6150">
        <w:rPr>
          <w:rFonts w:eastAsia="TimesNewRomanPSMT"/>
          <w:bCs/>
          <w:iCs/>
          <w:sz w:val="26"/>
          <w:szCs w:val="26"/>
        </w:rPr>
        <w:t>а</w:t>
      </w:r>
      <w:r w:rsidRPr="002C6150">
        <w:rPr>
          <w:rFonts w:eastAsia="TimesNewRomanPSMT"/>
          <w:bCs/>
          <w:iCs/>
          <w:sz w:val="26"/>
          <w:szCs w:val="26"/>
        </w:rPr>
        <w:t>ны, группы стран или всего мира.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lastRenderedPageBreak/>
        <w:t>Экономика</w:t>
      </w:r>
      <w:r w:rsidRPr="002C6150">
        <w:rPr>
          <w:rFonts w:eastAsia="TimesNewRomanPSMT"/>
          <w:bCs/>
          <w:iCs/>
          <w:sz w:val="26"/>
          <w:szCs w:val="26"/>
        </w:rPr>
        <w:t xml:space="preserve"> – отрасль науки, изучающая функциональные или отраслевые аспекты экономических отношений.</w:t>
      </w:r>
    </w:p>
    <w:p w:rsidR="005A578A" w:rsidRPr="002C6150" w:rsidRDefault="005A578A" w:rsidP="005A578A">
      <w:pPr>
        <w:adjustRightInd w:val="0"/>
        <w:jc w:val="both"/>
        <w:rPr>
          <w:rFonts w:eastAsia="TimesNewRomanPSMT"/>
          <w:bCs/>
          <w:iCs/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Экономическая среда</w:t>
      </w:r>
      <w:r w:rsidRPr="002C6150">
        <w:rPr>
          <w:rFonts w:eastAsia="TimesNewRomanPSMT"/>
          <w:bCs/>
          <w:iCs/>
          <w:sz w:val="26"/>
          <w:szCs w:val="26"/>
        </w:rPr>
        <w:t xml:space="preserve"> – совокупность финансово-экономических условий произво</w:t>
      </w:r>
      <w:r w:rsidRPr="002C6150">
        <w:rPr>
          <w:rFonts w:eastAsia="TimesNewRomanPSMT"/>
          <w:bCs/>
          <w:iCs/>
          <w:sz w:val="26"/>
          <w:szCs w:val="26"/>
        </w:rPr>
        <w:t>д</w:t>
      </w:r>
      <w:r w:rsidRPr="002C6150">
        <w:rPr>
          <w:rFonts w:eastAsia="TimesNewRomanPSMT"/>
          <w:bCs/>
          <w:iCs/>
          <w:sz w:val="26"/>
          <w:szCs w:val="26"/>
        </w:rPr>
        <w:t>ства продукции (работ, услуг).</w:t>
      </w:r>
    </w:p>
    <w:p w:rsidR="005A578A" w:rsidRPr="002C6150" w:rsidRDefault="005A578A" w:rsidP="005A578A">
      <w:pPr>
        <w:adjustRightInd w:val="0"/>
        <w:jc w:val="both"/>
        <w:rPr>
          <w:sz w:val="26"/>
          <w:szCs w:val="26"/>
        </w:rPr>
      </w:pPr>
      <w:r w:rsidRPr="002C6150">
        <w:rPr>
          <w:rFonts w:eastAsia="TimesNewRomanPSMT"/>
          <w:b/>
          <w:bCs/>
          <w:iCs/>
          <w:sz w:val="26"/>
          <w:szCs w:val="26"/>
        </w:rPr>
        <w:t>Экономическая эффективность производства</w:t>
      </w:r>
      <w:r w:rsidRPr="002C6150">
        <w:rPr>
          <w:rFonts w:eastAsia="TimesNewRomanPSMT"/>
          <w:bCs/>
          <w:iCs/>
          <w:sz w:val="26"/>
          <w:szCs w:val="26"/>
        </w:rPr>
        <w:t xml:space="preserve"> – результативность производстве</w:t>
      </w:r>
      <w:r w:rsidRPr="002C6150">
        <w:rPr>
          <w:rFonts w:eastAsia="TimesNewRomanPSMT"/>
          <w:bCs/>
          <w:iCs/>
          <w:sz w:val="26"/>
          <w:szCs w:val="26"/>
        </w:rPr>
        <w:t>н</w:t>
      </w:r>
      <w:r w:rsidRPr="002C6150">
        <w:rPr>
          <w:rFonts w:eastAsia="TimesNewRomanPSMT"/>
          <w:bCs/>
          <w:iCs/>
          <w:sz w:val="26"/>
          <w:szCs w:val="26"/>
        </w:rPr>
        <w:t>ного процесса, то есть соотношение между результатами, достигнутыми в процессе производства, и затратами живого и овеществленного труда</w:t>
      </w:r>
      <w:r w:rsidRPr="002C6150">
        <w:rPr>
          <w:rFonts w:eastAsia="TimesNewRomanPSMT"/>
          <w:b/>
          <w:bCs/>
          <w:iCs/>
          <w:sz w:val="26"/>
          <w:szCs w:val="26"/>
        </w:rPr>
        <w:t>.</w:t>
      </w:r>
    </w:p>
    <w:p w:rsidR="00B24C80" w:rsidRDefault="00B24C80"/>
    <w:p w:rsidR="005A578A" w:rsidRDefault="005A578A"/>
    <w:sectPr w:rsidR="005A578A" w:rsidSect="005A57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8A"/>
    <w:rsid w:val="005A578A"/>
    <w:rsid w:val="00B2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Каф.экон. и управл. предприятиями АПК</dc:creator>
  <cp:lastModifiedBy>Каф.экон. и управл. предприятиями АПК</cp:lastModifiedBy>
  <cp:revision>1</cp:revision>
  <dcterms:created xsi:type="dcterms:W3CDTF">2015-05-08T10:26:00Z</dcterms:created>
  <dcterms:modified xsi:type="dcterms:W3CDTF">2015-05-08T10:26:00Z</dcterms:modified>
</cp:coreProperties>
</file>