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A9" w:rsidRPr="00FE6EA9" w:rsidRDefault="00FE6EA9" w:rsidP="00F432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E49">
        <w:rPr>
          <w:rFonts w:ascii="Times New Roman" w:hAnsi="Times New Roman" w:cs="Times New Roman"/>
          <w:sz w:val="28"/>
          <w:szCs w:val="28"/>
        </w:rPr>
        <w:t>Перечень тем индивидуальных исследований по дисциплине коммерческая логистика</w:t>
      </w:r>
    </w:p>
    <w:p w:rsidR="00F43223" w:rsidRDefault="00F43223">
      <w:pPr>
        <w:rPr>
          <w:rFonts w:ascii="Times New Roman" w:hAnsi="Times New Roman" w:cs="Times New Roman"/>
          <w:sz w:val="28"/>
          <w:szCs w:val="28"/>
        </w:rPr>
      </w:pPr>
    </w:p>
    <w:p w:rsidR="00887964" w:rsidRDefault="00F43223">
      <w:pPr>
        <w:rPr>
          <w:rFonts w:ascii="Times New Roman" w:hAnsi="Times New Roman" w:cs="Times New Roman"/>
          <w:sz w:val="28"/>
          <w:szCs w:val="28"/>
        </w:rPr>
      </w:pPr>
      <w:r w:rsidRPr="00F43223">
        <w:rPr>
          <w:rFonts w:ascii="Times New Roman" w:hAnsi="Times New Roman" w:cs="Times New Roman"/>
          <w:sz w:val="28"/>
          <w:szCs w:val="28"/>
        </w:rPr>
        <w:t xml:space="preserve">1.Понятие, цель, предмет, объект и задачи </w:t>
      </w:r>
      <w:r w:rsidR="00887964">
        <w:rPr>
          <w:rFonts w:ascii="Times New Roman" w:hAnsi="Times New Roman" w:cs="Times New Roman"/>
          <w:sz w:val="28"/>
          <w:szCs w:val="28"/>
        </w:rPr>
        <w:t>коммерческой логистики.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</w:t>
      </w:r>
      <w:r w:rsidR="00F43223" w:rsidRPr="00F43223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логистического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подхода к управлению материальными потоками в сфер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.Основные категории логистики: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логистическая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функция,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логистическая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операция,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цепь,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логистическое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звено.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.Понятие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логистической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системы. Виды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логистических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систем. Примеры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огистических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в торговле.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3223" w:rsidRPr="00F43223">
        <w:rPr>
          <w:rFonts w:ascii="Times New Roman" w:hAnsi="Times New Roman" w:cs="Times New Roman"/>
          <w:sz w:val="28"/>
          <w:szCs w:val="28"/>
        </w:rPr>
        <w:t>.Слагаемые экономического эффекта от применения логисти</w:t>
      </w:r>
      <w:r>
        <w:rPr>
          <w:rFonts w:ascii="Times New Roman" w:hAnsi="Times New Roman" w:cs="Times New Roman"/>
          <w:sz w:val="28"/>
          <w:szCs w:val="28"/>
        </w:rPr>
        <w:t>ки в коммерческой деятельности.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6.Товарные п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отоки в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="00F43223" w:rsidRPr="00F43223">
        <w:rPr>
          <w:rFonts w:ascii="Times New Roman" w:hAnsi="Times New Roman" w:cs="Times New Roman"/>
          <w:sz w:val="28"/>
          <w:szCs w:val="28"/>
        </w:rPr>
        <w:t>логистике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их классификация. </w:t>
      </w:r>
      <w:r>
        <w:rPr>
          <w:rFonts w:ascii="Times New Roman" w:hAnsi="Times New Roman" w:cs="Times New Roman"/>
          <w:sz w:val="28"/>
          <w:szCs w:val="28"/>
        </w:rPr>
        <w:t>7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.Современный рынок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логистических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3223" w:rsidRPr="00F43223">
        <w:rPr>
          <w:rFonts w:ascii="Times New Roman" w:hAnsi="Times New Roman" w:cs="Times New Roman"/>
          <w:sz w:val="28"/>
          <w:szCs w:val="28"/>
        </w:rPr>
        <w:t>.Задача "сделать или купить" ("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Make-or-Buy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>"). Примеры решения задачи «сделать или ку</w:t>
      </w:r>
      <w:r>
        <w:rPr>
          <w:rFonts w:ascii="Times New Roman" w:hAnsi="Times New Roman" w:cs="Times New Roman"/>
          <w:sz w:val="28"/>
          <w:szCs w:val="28"/>
        </w:rPr>
        <w:t>пить» в коммерческой логистике.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Цель, з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адачи и </w:t>
      </w:r>
      <w:r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F43223" w:rsidRPr="00F43223">
        <w:rPr>
          <w:rFonts w:ascii="Times New Roman" w:hAnsi="Times New Roman" w:cs="Times New Roman"/>
          <w:sz w:val="28"/>
          <w:szCs w:val="28"/>
        </w:rPr>
        <w:t>содержание зак</w:t>
      </w:r>
      <w:r>
        <w:rPr>
          <w:rFonts w:ascii="Times New Roman" w:hAnsi="Times New Roman" w:cs="Times New Roman"/>
          <w:sz w:val="28"/>
          <w:szCs w:val="28"/>
        </w:rPr>
        <w:t>упочной логистики.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Логистические принципы построения отношений с поставщиками.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43223" w:rsidRPr="00F43223">
        <w:rPr>
          <w:rFonts w:ascii="Times New Roman" w:hAnsi="Times New Roman" w:cs="Times New Roman"/>
          <w:sz w:val="28"/>
          <w:szCs w:val="28"/>
        </w:rPr>
        <w:t>.Система поставок «точно в срок»: принципиальная схема, сравнительная характеристика с традиционным снабжением.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  <w:r w:rsidR="00F43223" w:rsidRPr="00F43223">
        <w:rPr>
          <w:rFonts w:ascii="Times New Roman" w:hAnsi="Times New Roman" w:cs="Times New Roman"/>
          <w:sz w:val="28"/>
          <w:szCs w:val="28"/>
        </w:rPr>
        <w:t>Толкающие</w:t>
      </w:r>
      <w:r>
        <w:rPr>
          <w:rFonts w:ascii="Times New Roman" w:hAnsi="Times New Roman" w:cs="Times New Roman"/>
          <w:sz w:val="28"/>
          <w:szCs w:val="28"/>
        </w:rPr>
        <w:t>"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системы управления материальными потоками в сферах производства и обращения. 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  <w:r w:rsidR="00F43223" w:rsidRPr="00F43223">
        <w:rPr>
          <w:rFonts w:ascii="Times New Roman" w:hAnsi="Times New Roman" w:cs="Times New Roman"/>
          <w:sz w:val="28"/>
          <w:szCs w:val="28"/>
        </w:rPr>
        <w:t>Тянущие</w:t>
      </w:r>
      <w:r>
        <w:rPr>
          <w:rFonts w:ascii="Times New Roman" w:hAnsi="Times New Roman" w:cs="Times New Roman"/>
          <w:sz w:val="28"/>
          <w:szCs w:val="28"/>
        </w:rPr>
        <w:t>"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системы управления материальными потоками в с</w:t>
      </w:r>
      <w:r>
        <w:rPr>
          <w:rFonts w:ascii="Times New Roman" w:hAnsi="Times New Roman" w:cs="Times New Roman"/>
          <w:sz w:val="28"/>
          <w:szCs w:val="28"/>
        </w:rPr>
        <w:t>ферах производства и обращения.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Цель, з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адачи и </w:t>
      </w:r>
      <w:r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F43223" w:rsidRPr="00F43223">
        <w:rPr>
          <w:rFonts w:ascii="Times New Roman" w:hAnsi="Times New Roman" w:cs="Times New Roman"/>
          <w:sz w:val="28"/>
          <w:szCs w:val="28"/>
        </w:rPr>
        <w:t>содержан</w:t>
      </w:r>
      <w:r>
        <w:rPr>
          <w:rFonts w:ascii="Times New Roman" w:hAnsi="Times New Roman" w:cs="Times New Roman"/>
          <w:sz w:val="28"/>
          <w:szCs w:val="28"/>
        </w:rPr>
        <w:t>ие распределительной логистики.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43223" w:rsidRPr="00F43223">
        <w:rPr>
          <w:rFonts w:ascii="Times New Roman" w:hAnsi="Times New Roman" w:cs="Times New Roman"/>
          <w:sz w:val="28"/>
          <w:szCs w:val="28"/>
        </w:rPr>
        <w:t>.Взаимосвязь распределительной и закупочной логистики. Базисные условия поставки в договорах купли-продажи и их приме</w:t>
      </w:r>
      <w:r>
        <w:rPr>
          <w:rFonts w:ascii="Times New Roman" w:hAnsi="Times New Roman" w:cs="Times New Roman"/>
          <w:sz w:val="28"/>
          <w:szCs w:val="28"/>
        </w:rPr>
        <w:t>нение в коммерческой логистике.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.Логистические каналы и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логистические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цепи. Зада</w:t>
      </w:r>
      <w:r>
        <w:rPr>
          <w:rFonts w:ascii="Times New Roman" w:hAnsi="Times New Roman" w:cs="Times New Roman"/>
          <w:sz w:val="28"/>
          <w:szCs w:val="28"/>
        </w:rPr>
        <w:t>ча выбора канала распределения.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.Понятие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логистического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сервиса и его роль в конкурентоспособности предприятия. Алгоритм формирования системы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логистического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сервиса.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.Уровень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логистического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сервиса: п</w:t>
      </w:r>
      <w:r>
        <w:rPr>
          <w:rFonts w:ascii="Times New Roman" w:hAnsi="Times New Roman" w:cs="Times New Roman"/>
          <w:sz w:val="28"/>
          <w:szCs w:val="28"/>
        </w:rPr>
        <w:t>онятие, методы расчета, определение оптимального значения.</w:t>
      </w:r>
    </w:p>
    <w:p w:rsidR="00887964" w:rsidRDefault="0088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43223" w:rsidRPr="00F43223">
        <w:rPr>
          <w:rFonts w:ascii="Times New Roman" w:hAnsi="Times New Roman" w:cs="Times New Roman"/>
          <w:sz w:val="28"/>
          <w:szCs w:val="28"/>
        </w:rPr>
        <w:t>.Т</w:t>
      </w:r>
      <w:r>
        <w:rPr>
          <w:rFonts w:ascii="Times New Roman" w:hAnsi="Times New Roman" w:cs="Times New Roman"/>
          <w:sz w:val="28"/>
          <w:szCs w:val="28"/>
        </w:rPr>
        <w:t>ранспортные услуги в логистике.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43223" w:rsidRPr="00F43223">
        <w:rPr>
          <w:rFonts w:ascii="Times New Roman" w:hAnsi="Times New Roman" w:cs="Times New Roman"/>
          <w:sz w:val="28"/>
          <w:szCs w:val="28"/>
        </w:rPr>
        <w:t>.Понятия и виды материальных запасов</w:t>
      </w:r>
      <w:r>
        <w:rPr>
          <w:rFonts w:ascii="Times New Roman" w:hAnsi="Times New Roman" w:cs="Times New Roman"/>
          <w:sz w:val="28"/>
          <w:szCs w:val="28"/>
        </w:rPr>
        <w:t>, их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оль </w:t>
      </w:r>
      <w:r>
        <w:rPr>
          <w:rFonts w:ascii="Times New Roman" w:hAnsi="Times New Roman" w:cs="Times New Roman"/>
          <w:sz w:val="28"/>
          <w:szCs w:val="28"/>
        </w:rPr>
        <w:t>в коммерческой деятельности предприятия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.Основные системы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запас</w:t>
      </w:r>
      <w:r>
        <w:rPr>
          <w:rFonts w:ascii="Times New Roman" w:hAnsi="Times New Roman" w:cs="Times New Roman"/>
          <w:sz w:val="28"/>
          <w:szCs w:val="28"/>
        </w:rPr>
        <w:t>ами на предприятиях.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.Управление запасами с применением </w:t>
      </w:r>
      <w:r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F43223" w:rsidRPr="00F43223">
        <w:rPr>
          <w:rFonts w:ascii="Times New Roman" w:hAnsi="Times New Roman" w:cs="Times New Roman"/>
          <w:sz w:val="28"/>
          <w:szCs w:val="28"/>
        </w:rPr>
        <w:t>ABC и XYZ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223">
        <w:rPr>
          <w:rFonts w:ascii="Times New Roman" w:hAnsi="Times New Roman" w:cs="Times New Roman"/>
          <w:sz w:val="28"/>
          <w:szCs w:val="28"/>
        </w:rPr>
        <w:t>анализа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F43223" w:rsidRPr="00F43223">
        <w:rPr>
          <w:rFonts w:ascii="Times New Roman" w:hAnsi="Times New Roman" w:cs="Times New Roman"/>
          <w:sz w:val="28"/>
          <w:szCs w:val="28"/>
        </w:rPr>
        <w:t>Склады в логистике: понятие, классификация, основные фун</w:t>
      </w:r>
      <w:r>
        <w:rPr>
          <w:rFonts w:ascii="Times New Roman" w:hAnsi="Times New Roman" w:cs="Times New Roman"/>
          <w:sz w:val="28"/>
          <w:szCs w:val="28"/>
        </w:rPr>
        <w:t>кции. Роль складов в логистике.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43223" w:rsidRPr="00F43223">
        <w:rPr>
          <w:rFonts w:ascii="Times New Roman" w:hAnsi="Times New Roman" w:cs="Times New Roman"/>
          <w:sz w:val="28"/>
          <w:szCs w:val="28"/>
        </w:rPr>
        <w:t>.Принятие решения но месту расположения скла</w:t>
      </w:r>
      <w:r>
        <w:rPr>
          <w:rFonts w:ascii="Times New Roman" w:hAnsi="Times New Roman" w:cs="Times New Roman"/>
          <w:sz w:val="28"/>
          <w:szCs w:val="28"/>
        </w:rPr>
        <w:t>да на обслуживаемой территории.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43223" w:rsidRPr="00F43223">
        <w:rPr>
          <w:rFonts w:ascii="Times New Roman" w:hAnsi="Times New Roman" w:cs="Times New Roman"/>
          <w:sz w:val="28"/>
          <w:szCs w:val="28"/>
        </w:rPr>
        <w:t>.Принятие решения но количеству с</w:t>
      </w:r>
      <w:r>
        <w:rPr>
          <w:rFonts w:ascii="Times New Roman" w:hAnsi="Times New Roman" w:cs="Times New Roman"/>
          <w:sz w:val="28"/>
          <w:szCs w:val="28"/>
        </w:rPr>
        <w:t>кладов в системе распределения.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3223" w:rsidRPr="00F43223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складских </w:t>
      </w:r>
      <w:r>
        <w:rPr>
          <w:rFonts w:ascii="Times New Roman" w:hAnsi="Times New Roman" w:cs="Times New Roman"/>
          <w:sz w:val="28"/>
          <w:szCs w:val="28"/>
        </w:rPr>
        <w:t>бизнес-процессов.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="00F43223" w:rsidRPr="00F43223">
        <w:rPr>
          <w:rFonts w:ascii="Times New Roman" w:hAnsi="Times New Roman" w:cs="Times New Roman"/>
          <w:sz w:val="28"/>
          <w:szCs w:val="28"/>
        </w:rPr>
        <w:t>Информационные системы в логистике: понятие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виды, принципы построения.</w:t>
      </w:r>
    </w:p>
    <w:p w:rsidR="00C8663F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43223" w:rsidRPr="00F43223">
        <w:rPr>
          <w:rFonts w:ascii="Times New Roman" w:hAnsi="Times New Roman" w:cs="Times New Roman"/>
          <w:sz w:val="28"/>
          <w:szCs w:val="28"/>
        </w:rPr>
        <w:t>.Использование в логистике технологии автоматизированной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идентификации штриховых кодов.</w:t>
      </w:r>
    </w:p>
    <w:p w:rsidR="00992A9B" w:rsidRDefault="00C8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43223" w:rsidRPr="00F43223">
        <w:rPr>
          <w:rFonts w:ascii="Times New Roman" w:hAnsi="Times New Roman" w:cs="Times New Roman"/>
          <w:sz w:val="28"/>
          <w:szCs w:val="28"/>
        </w:rPr>
        <w:t>.Логистическая стратегия</w:t>
      </w:r>
      <w:r>
        <w:rPr>
          <w:rFonts w:ascii="Times New Roman" w:hAnsi="Times New Roman" w:cs="Times New Roman"/>
          <w:sz w:val="28"/>
          <w:szCs w:val="28"/>
        </w:rPr>
        <w:t xml:space="preserve"> развития торгового предприятия. Оценка в</w:t>
      </w:r>
      <w:r w:rsidR="00F43223" w:rsidRPr="00F43223">
        <w:rPr>
          <w:rFonts w:ascii="Times New Roman" w:hAnsi="Times New Roman" w:cs="Times New Roman"/>
          <w:sz w:val="28"/>
          <w:szCs w:val="28"/>
        </w:rPr>
        <w:t>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факторов </w:t>
      </w:r>
      <w:r w:rsidR="00992A9B">
        <w:rPr>
          <w:rFonts w:ascii="Times New Roman" w:hAnsi="Times New Roman" w:cs="Times New Roman"/>
          <w:sz w:val="28"/>
          <w:szCs w:val="28"/>
        </w:rPr>
        <w:t>маркетинговой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среды на </w:t>
      </w:r>
      <w:proofErr w:type="spellStart"/>
      <w:r w:rsidR="00F43223" w:rsidRPr="00F43223">
        <w:rPr>
          <w:rFonts w:ascii="Times New Roman" w:hAnsi="Times New Roman" w:cs="Times New Roman"/>
          <w:sz w:val="28"/>
          <w:szCs w:val="28"/>
        </w:rPr>
        <w:t>логистическую</w:t>
      </w:r>
      <w:proofErr w:type="spellEnd"/>
      <w:r w:rsidR="00F43223" w:rsidRPr="00F43223">
        <w:rPr>
          <w:rFonts w:ascii="Times New Roman" w:hAnsi="Times New Roman" w:cs="Times New Roman"/>
          <w:sz w:val="28"/>
          <w:szCs w:val="28"/>
        </w:rPr>
        <w:t xml:space="preserve"> стратегию </w:t>
      </w:r>
      <w:r w:rsidR="00992A9B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992A9B" w:rsidRDefault="00992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.Стратегическое, тактическое и оперативное планирование в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="00F43223" w:rsidRPr="00F43223">
        <w:rPr>
          <w:rFonts w:ascii="Times New Roman" w:hAnsi="Times New Roman" w:cs="Times New Roman"/>
          <w:sz w:val="28"/>
          <w:szCs w:val="28"/>
        </w:rPr>
        <w:t>логистике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A9B" w:rsidRDefault="00992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43223" w:rsidRPr="00F43223">
        <w:rPr>
          <w:rFonts w:ascii="Times New Roman" w:hAnsi="Times New Roman" w:cs="Times New Roman"/>
          <w:sz w:val="28"/>
          <w:szCs w:val="28"/>
        </w:rPr>
        <w:t>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показателей коммерческой деятельности торгового предприятия.</w:t>
      </w:r>
    </w:p>
    <w:p w:rsidR="00992A9B" w:rsidRDefault="00992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F43223" w:rsidRPr="00F43223">
        <w:rPr>
          <w:rFonts w:ascii="Times New Roman" w:hAnsi="Times New Roman" w:cs="Times New Roman"/>
          <w:sz w:val="28"/>
          <w:szCs w:val="28"/>
        </w:rPr>
        <w:t>.Логистический подход к организации товародвижения</w:t>
      </w:r>
      <w:r>
        <w:rPr>
          <w:rFonts w:ascii="Times New Roman" w:hAnsi="Times New Roman" w:cs="Times New Roman"/>
          <w:sz w:val="28"/>
          <w:szCs w:val="28"/>
        </w:rPr>
        <w:t xml:space="preserve"> на торговом предприятии.</w:t>
      </w:r>
    </w:p>
    <w:p w:rsidR="00992A9B" w:rsidRDefault="00992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33.П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роблемы </w:t>
      </w:r>
      <w:r>
        <w:rPr>
          <w:rFonts w:ascii="Times New Roman" w:hAnsi="Times New Roman" w:cs="Times New Roman"/>
          <w:sz w:val="28"/>
          <w:szCs w:val="28"/>
        </w:rPr>
        <w:t xml:space="preserve">и перспективы 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="00F43223" w:rsidRPr="00F43223">
        <w:rPr>
          <w:rFonts w:ascii="Times New Roman" w:hAnsi="Times New Roman" w:cs="Times New Roman"/>
          <w:sz w:val="28"/>
          <w:szCs w:val="28"/>
        </w:rPr>
        <w:t xml:space="preserve">логистики в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43223" w:rsidRPr="00F43223"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>ых предприятий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</w:p>
    <w:p w:rsidR="001C4954" w:rsidRPr="00F43223" w:rsidRDefault="00992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F43223" w:rsidRPr="00F43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3223" w:rsidRPr="00F43223">
        <w:rPr>
          <w:rFonts w:ascii="Times New Roman" w:hAnsi="Times New Roman" w:cs="Times New Roman"/>
          <w:sz w:val="28"/>
          <w:szCs w:val="28"/>
        </w:rPr>
        <w:t>собенности</w:t>
      </w:r>
      <w:r>
        <w:rPr>
          <w:rFonts w:ascii="Times New Roman" w:hAnsi="Times New Roman" w:cs="Times New Roman"/>
          <w:sz w:val="28"/>
          <w:szCs w:val="28"/>
        </w:rPr>
        <w:t xml:space="preserve"> коммерческой логистики в области м</w:t>
      </w:r>
      <w:r w:rsidRPr="00F43223">
        <w:rPr>
          <w:rFonts w:ascii="Times New Roman" w:hAnsi="Times New Roman" w:cs="Times New Roman"/>
          <w:sz w:val="28"/>
          <w:szCs w:val="28"/>
        </w:rPr>
        <w:t>еждународн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43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торговли.</w:t>
      </w:r>
    </w:p>
    <w:sectPr w:rsidR="001C4954" w:rsidRPr="00F43223" w:rsidSect="001C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43223"/>
    <w:rsid w:val="00166422"/>
    <w:rsid w:val="001C4954"/>
    <w:rsid w:val="00856BFF"/>
    <w:rsid w:val="00887964"/>
    <w:rsid w:val="00992A9B"/>
    <w:rsid w:val="00B7392C"/>
    <w:rsid w:val="00C5390A"/>
    <w:rsid w:val="00C8663F"/>
    <w:rsid w:val="00D44CCB"/>
    <w:rsid w:val="00F43223"/>
    <w:rsid w:val="00FD537E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Alcom</dc:creator>
  <cp:lastModifiedBy>Alcom</cp:lastModifiedBy>
  <cp:revision>3</cp:revision>
  <dcterms:created xsi:type="dcterms:W3CDTF">2016-12-01T21:21:00Z</dcterms:created>
  <dcterms:modified xsi:type="dcterms:W3CDTF">2017-03-01T13:48:00Z</dcterms:modified>
</cp:coreProperties>
</file>