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3" w:rsidRPr="00732042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  <w:vertAlign w:val="subscript"/>
        </w:rPr>
      </w:pPr>
    </w:p>
    <w:p w:rsidR="00E975B3" w:rsidRDefault="007447C3" w:rsidP="007447C3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t xml:space="preserve">Учреждение образования </w:t>
      </w:r>
    </w:p>
    <w:p w:rsidR="007447C3" w:rsidRDefault="007447C3" w:rsidP="007447C3">
      <w:pPr>
        <w:widowControl w:val="0"/>
        <w:jc w:val="center"/>
        <w:rPr>
          <w:sz w:val="28"/>
          <w:szCs w:val="28"/>
        </w:rPr>
      </w:pPr>
      <w:r w:rsidRPr="00DD24E7">
        <w:rPr>
          <w:sz w:val="28"/>
          <w:szCs w:val="28"/>
        </w:rPr>
        <w:t>«Белорусский государственный экономический университет»</w:t>
      </w:r>
    </w:p>
    <w:p w:rsidR="007447C3" w:rsidRPr="00DD24E7" w:rsidRDefault="007447C3" w:rsidP="007447C3">
      <w:pPr>
        <w:widowControl w:val="0"/>
        <w:jc w:val="center"/>
        <w:rPr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Факультет </w:t>
      </w:r>
      <w:r w:rsidR="00E975B3">
        <w:rPr>
          <w:sz w:val="28"/>
          <w:szCs w:val="28"/>
        </w:rPr>
        <w:t>права</w:t>
      </w:r>
      <w:r w:rsidRPr="00DD24E7">
        <w:rPr>
          <w:sz w:val="28"/>
          <w:szCs w:val="28"/>
        </w:rPr>
        <w:t xml:space="preserve"> </w:t>
      </w:r>
    </w:p>
    <w:p w:rsidR="007447C3" w:rsidRPr="00DD24E7" w:rsidRDefault="007447C3" w:rsidP="007447C3">
      <w:pPr>
        <w:widowControl w:val="0"/>
        <w:rPr>
          <w:sz w:val="28"/>
          <w:szCs w:val="28"/>
        </w:rPr>
      </w:pPr>
      <w:r w:rsidRPr="00DD24E7">
        <w:rPr>
          <w:sz w:val="28"/>
          <w:szCs w:val="28"/>
        </w:rPr>
        <w:t xml:space="preserve">Кафедра </w:t>
      </w:r>
      <w:r w:rsidR="00E975B3">
        <w:rPr>
          <w:sz w:val="28"/>
          <w:szCs w:val="28"/>
        </w:rPr>
        <w:t>международного экономического права</w:t>
      </w:r>
    </w:p>
    <w:p w:rsidR="007447C3" w:rsidRPr="00312B08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12B0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</w:t>
      </w:r>
      <w:r w:rsidR="00E975B3">
        <w:rPr>
          <w:rFonts w:ascii="Times New Roman" w:hAnsi="Times New Roman" w:cs="Times New Roman"/>
          <w:sz w:val="28"/>
          <w:szCs w:val="28"/>
        </w:rPr>
        <w:t>редседатель</w:t>
      </w: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B08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7447C3" w:rsidRDefault="00E975B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7447C3" w:rsidRPr="00312B08">
        <w:rPr>
          <w:rFonts w:ascii="Times New Roman" w:hAnsi="Times New Roman" w:cs="Times New Roman"/>
          <w:sz w:val="28"/>
          <w:szCs w:val="28"/>
        </w:rPr>
        <w:t xml:space="preserve"> </w:t>
      </w:r>
      <w:r w:rsidR="007447C3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447C3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2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="004C7B84">
        <w:rPr>
          <w:rFonts w:ascii="Times New Roman" w:hAnsi="Times New Roman" w:cs="Times New Roman"/>
          <w:sz w:val="28"/>
          <w:szCs w:val="28"/>
        </w:rPr>
        <w:t>Беляцкий</w:t>
      </w:r>
      <w:proofErr w:type="spellEnd"/>
      <w:r w:rsidR="004C7B84">
        <w:rPr>
          <w:rFonts w:ascii="Times New Roman" w:hAnsi="Times New Roman" w:cs="Times New Roman"/>
          <w:sz w:val="28"/>
          <w:szCs w:val="28"/>
        </w:rPr>
        <w:t xml:space="preserve"> Н.П.</w:t>
      </w:r>
      <w:r w:rsidRPr="00312B0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47C3" w:rsidRPr="00312B08" w:rsidRDefault="007447C3" w:rsidP="00744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</w:t>
      </w:r>
      <w:r w:rsidRPr="00312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12B08">
        <w:rPr>
          <w:rFonts w:ascii="Times New Roman" w:hAnsi="Times New Roman" w:cs="Times New Roman"/>
          <w:sz w:val="28"/>
          <w:szCs w:val="28"/>
        </w:rPr>
        <w:t xml:space="preserve"> 20</w:t>
      </w:r>
      <w:r w:rsidRPr="00505D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360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12B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7C3" w:rsidRDefault="007447C3" w:rsidP="007447C3">
      <w:pPr>
        <w:pStyle w:val="ConsPlusNonformat"/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УЧЕБНО-МЕТОДИЧЕСКИЙ КОМПЛЕКС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(ЭЛЕКТРОННЫЙ УЧЕБНО-МЕТОДИЧЕСКИЙ КОМПЛЕКС)</w:t>
      </w:r>
    </w:p>
    <w:p w:rsidR="007447C3" w:rsidRPr="00546649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6649">
        <w:rPr>
          <w:color w:val="000000"/>
          <w:sz w:val="28"/>
          <w:szCs w:val="28"/>
        </w:rPr>
        <w:t>ПО УЧЕБНОЙ ДИСЦИПЛИНЕ</w:t>
      </w:r>
    </w:p>
    <w:p w:rsidR="007447C3" w:rsidRPr="009B2378" w:rsidRDefault="007447C3" w:rsidP="007447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447C3" w:rsidRPr="00546649" w:rsidRDefault="007447C3" w:rsidP="007447C3">
      <w:pPr>
        <w:pStyle w:val="1"/>
        <w:keepNext w:val="0"/>
        <w:widowControl w:val="0"/>
        <w:ind w:right="566"/>
        <w:jc w:val="center"/>
      </w:pPr>
      <w:r w:rsidRPr="00546649">
        <w:t>«</w:t>
      </w:r>
      <w:r w:rsidR="006B43B1">
        <w:rPr>
          <w:caps/>
          <w:spacing w:val="-20"/>
        </w:rPr>
        <w:t>теория и практика противодействия рейдерству</w:t>
      </w:r>
      <w:r w:rsidRPr="00546649">
        <w:t>»</w:t>
      </w:r>
    </w:p>
    <w:p w:rsidR="007447C3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75B3" w:rsidRDefault="007447C3" w:rsidP="00E975B3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для специальности </w:t>
      </w:r>
      <w:r w:rsidR="00F51F4F">
        <w:rPr>
          <w:sz w:val="28"/>
          <w:szCs w:val="28"/>
        </w:rPr>
        <w:t>1-25 81 07</w:t>
      </w:r>
      <w:r w:rsidR="00E33607">
        <w:rPr>
          <w:sz w:val="28"/>
          <w:szCs w:val="28"/>
        </w:rPr>
        <w:t xml:space="preserve"> </w:t>
      </w:r>
      <w:r w:rsidR="006B43B1">
        <w:rPr>
          <w:sz w:val="28"/>
          <w:szCs w:val="28"/>
        </w:rPr>
        <w:t>«</w:t>
      </w:r>
      <w:r w:rsidR="00E33607">
        <w:rPr>
          <w:sz w:val="28"/>
          <w:szCs w:val="28"/>
        </w:rPr>
        <w:t>Экономика и управление на предприятии</w:t>
      </w:r>
      <w:r w:rsidR="006B43B1">
        <w:rPr>
          <w:sz w:val="28"/>
          <w:szCs w:val="28"/>
        </w:rPr>
        <w:t>»</w:t>
      </w:r>
    </w:p>
    <w:p w:rsidR="007447C3" w:rsidRPr="00F64C07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(</w:t>
      </w:r>
      <w:proofErr w:type="spellStart"/>
      <w:proofErr w:type="gramStart"/>
      <w:r>
        <w:rPr>
          <w:color w:val="FFFFFF"/>
          <w:sz w:val="28"/>
          <w:szCs w:val="28"/>
        </w:rPr>
        <w:t>пр</w:t>
      </w:r>
      <w:proofErr w:type="spellEnd"/>
      <w:proofErr w:type="gramEnd"/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</w:p>
    <w:p w:rsidR="007447C3" w:rsidRDefault="007447C3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proofErr w:type="spellStart"/>
      <w:proofErr w:type="gramStart"/>
      <w:r>
        <w:rPr>
          <w:color w:val="FFFFFF"/>
          <w:sz w:val="28"/>
          <w:szCs w:val="28"/>
        </w:rPr>
        <w:t>актико-ориентированная</w:t>
      </w:r>
      <w:proofErr w:type="spellEnd"/>
      <w:r>
        <w:rPr>
          <w:color w:val="FFFFFF"/>
          <w:sz w:val="28"/>
          <w:szCs w:val="28"/>
        </w:rPr>
        <w:t xml:space="preserve"> магистратура)</w:t>
      </w:r>
      <w:proofErr w:type="gramEnd"/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B0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7447C3" w:rsidRPr="00312B08" w:rsidRDefault="00E975B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</w:t>
      </w:r>
      <w:r w:rsidR="007447C3">
        <w:rPr>
          <w:rFonts w:ascii="Times New Roman" w:hAnsi="Times New Roman" w:cs="Times New Roman"/>
          <w:sz w:val="28"/>
          <w:szCs w:val="28"/>
        </w:rPr>
        <w:t xml:space="preserve">., кандидат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7447C3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7C3" w:rsidRDefault="007447C3" w:rsidP="007447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235" w:rsidRPr="00E33607" w:rsidRDefault="00323235" w:rsidP="00323235">
      <w:pPr>
        <w:autoSpaceDE w:val="0"/>
        <w:autoSpaceDN w:val="0"/>
        <w:adjustRightInd w:val="0"/>
        <w:rPr>
          <w:sz w:val="28"/>
          <w:szCs w:val="28"/>
        </w:rPr>
      </w:pPr>
      <w:r w:rsidRPr="00E33607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7447C3" w:rsidRDefault="004C4FAA" w:rsidP="007447C3">
      <w:pPr>
        <w:autoSpaceDE w:val="0"/>
        <w:autoSpaceDN w:val="0"/>
        <w:adjustRightInd w:val="0"/>
        <w:rPr>
          <w:color w:val="FFFFFF"/>
          <w:sz w:val="28"/>
          <w:szCs w:val="28"/>
        </w:rPr>
      </w:pPr>
      <w:r>
        <w:rPr>
          <w:sz w:val="28"/>
          <w:szCs w:val="28"/>
        </w:rPr>
        <w:t>«   » ________ 20__</w:t>
      </w:r>
      <w:r w:rsidR="00323235" w:rsidRPr="00E33607">
        <w:rPr>
          <w:sz w:val="28"/>
          <w:szCs w:val="28"/>
        </w:rPr>
        <w:t xml:space="preserve"> г., протокол N </w:t>
      </w:r>
      <w:r w:rsidR="007447C3">
        <w:rPr>
          <w:color w:val="FFFFFF"/>
          <w:sz w:val="28"/>
          <w:szCs w:val="28"/>
        </w:rPr>
        <w:t xml:space="preserve"> </w:t>
      </w:r>
    </w:p>
    <w:p w:rsidR="007447C3" w:rsidRDefault="007447C3" w:rsidP="007447C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43B1" w:rsidRDefault="006B43B1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СОДЕРЖАНИЕ</w:t>
      </w:r>
    </w:p>
    <w:p w:rsidR="007447C3" w:rsidRPr="00FE755E" w:rsidRDefault="007447C3" w:rsidP="007447C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47C3" w:rsidRPr="005B2ECD" w:rsidRDefault="007447C3" w:rsidP="003D519C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Введение</w:t>
      </w:r>
      <w:r w:rsidRPr="005B2ECD">
        <w:rPr>
          <w:sz w:val="28"/>
          <w:szCs w:val="28"/>
        </w:rPr>
        <w:t>………………………………. …………………………</w:t>
      </w:r>
      <w:r>
        <w:rPr>
          <w:sz w:val="28"/>
          <w:szCs w:val="28"/>
        </w:rPr>
        <w:t>…………..3</w:t>
      </w:r>
    </w:p>
    <w:p w:rsidR="007447C3" w:rsidRPr="004D03C9" w:rsidRDefault="007447C3" w:rsidP="003D519C">
      <w:pPr>
        <w:spacing w:line="276" w:lineRule="auto"/>
        <w:ind w:firstLine="709"/>
        <w:rPr>
          <w:b/>
          <w:sz w:val="28"/>
          <w:szCs w:val="28"/>
        </w:rPr>
      </w:pPr>
      <w:r w:rsidRPr="004D03C9">
        <w:rPr>
          <w:b/>
          <w:sz w:val="28"/>
          <w:szCs w:val="28"/>
        </w:rPr>
        <w:t>Учебно-программная документация</w:t>
      </w:r>
      <w:r>
        <w:rPr>
          <w:b/>
          <w:sz w:val="28"/>
          <w:szCs w:val="28"/>
        </w:rPr>
        <w:t>……………………………………...6</w:t>
      </w:r>
    </w:p>
    <w:p w:rsidR="007447C3" w:rsidRPr="004D03C9" w:rsidRDefault="007447C3" w:rsidP="003D519C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4D03C9">
        <w:rPr>
          <w:rFonts w:eastAsia="Calibri"/>
          <w:sz w:val="28"/>
          <w:szCs w:val="28"/>
          <w:lang w:eastAsia="en-US"/>
        </w:rPr>
        <w:t>Типо</w:t>
      </w:r>
      <w:r>
        <w:rPr>
          <w:rFonts w:eastAsia="Calibri"/>
          <w:sz w:val="28"/>
          <w:szCs w:val="28"/>
          <w:lang w:eastAsia="en-US"/>
        </w:rPr>
        <w:t>вая (базовая) учебная программа……………………..…………...…</w:t>
      </w:r>
      <w:r w:rsidR="00F51F4F">
        <w:rPr>
          <w:rFonts w:eastAsia="Calibri"/>
          <w:sz w:val="28"/>
          <w:szCs w:val="28"/>
          <w:lang w:eastAsia="en-US"/>
        </w:rPr>
        <w:t>7</w:t>
      </w:r>
    </w:p>
    <w:p w:rsidR="007447C3" w:rsidRPr="00F51F4F" w:rsidRDefault="007447C3" w:rsidP="003D519C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Учебно-методическая документация…………………………………… </w:t>
      </w:r>
      <w:r w:rsidR="00F51F4F">
        <w:rPr>
          <w:b/>
          <w:sz w:val="28"/>
          <w:szCs w:val="28"/>
        </w:rPr>
        <w:t>21</w:t>
      </w:r>
    </w:p>
    <w:p w:rsidR="007447C3" w:rsidRPr="007F481F" w:rsidRDefault="007447C3" w:rsidP="003D519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lang w:val="ru-RU"/>
        </w:rPr>
      </w:pPr>
      <w:r w:rsidRPr="007F481F">
        <w:rPr>
          <w:lang w:val="ru-RU"/>
        </w:rPr>
        <w:t>Краткий конспект лекций……………</w:t>
      </w:r>
      <w:r>
        <w:rPr>
          <w:lang w:val="ru-RU"/>
        </w:rPr>
        <w:t>.</w:t>
      </w:r>
      <w:r w:rsidRPr="007F481F">
        <w:rPr>
          <w:lang w:val="ru-RU"/>
        </w:rPr>
        <w:t>…</w:t>
      </w:r>
      <w:r w:rsidR="00D7594A">
        <w:rPr>
          <w:lang w:val="ru-RU"/>
        </w:rPr>
        <w:t>……………………………</w:t>
      </w:r>
      <w:r w:rsidR="00F51F4F">
        <w:rPr>
          <w:lang w:val="ru-RU"/>
        </w:rPr>
        <w:t>21</w:t>
      </w:r>
    </w:p>
    <w:p w:rsidR="007447C3" w:rsidRPr="005E4A27" w:rsidRDefault="007447C3" w:rsidP="003D519C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lang w:val="ru-RU"/>
        </w:rPr>
      </w:pPr>
      <w:r w:rsidRPr="005E4A27">
        <w:rPr>
          <w:lang w:val="ru-RU"/>
        </w:rPr>
        <w:t>Тематика и планы сем</w:t>
      </w:r>
      <w:r w:rsidR="00F51F4F">
        <w:rPr>
          <w:lang w:val="ru-RU"/>
        </w:rPr>
        <w:t>инарских (практических) занятий………….48</w:t>
      </w:r>
    </w:p>
    <w:p w:rsidR="00D7594A" w:rsidRPr="003D519C" w:rsidRDefault="007447C3" w:rsidP="00D7594A">
      <w:pPr>
        <w:pStyle w:val="a7"/>
        <w:autoSpaceDE w:val="0"/>
        <w:autoSpaceDN w:val="0"/>
        <w:adjustRightInd w:val="0"/>
        <w:ind w:left="709" w:firstLine="0"/>
        <w:rPr>
          <w:lang w:val="ru-RU"/>
        </w:rPr>
      </w:pPr>
      <w:r>
        <w:rPr>
          <w:lang w:val="ru-RU"/>
        </w:rPr>
        <w:t>5.1</w:t>
      </w:r>
      <w:r w:rsidR="00D7594A">
        <w:rPr>
          <w:lang w:val="ru-RU"/>
        </w:rPr>
        <w:t>.</w:t>
      </w:r>
      <w:r w:rsidR="00D7594A" w:rsidRPr="00D7594A">
        <w:rPr>
          <w:lang w:val="ru-RU"/>
        </w:rPr>
        <w:t xml:space="preserve"> </w:t>
      </w:r>
      <w:r w:rsidR="00E33607">
        <w:rPr>
          <w:lang w:val="ru-RU"/>
        </w:rPr>
        <w:t>Т</w:t>
      </w:r>
      <w:r w:rsidR="00D7594A" w:rsidRPr="009523F3">
        <w:rPr>
          <w:lang w:val="ru-RU"/>
        </w:rPr>
        <w:t xml:space="preserve">ематика и планы семинарских (практических) занятий для </w:t>
      </w:r>
      <w:r w:rsidR="00E33607">
        <w:rPr>
          <w:lang w:val="ru-RU"/>
        </w:rPr>
        <w:t>магистрантов……………………………………………………</w:t>
      </w:r>
      <w:r w:rsidR="006B43B1">
        <w:rPr>
          <w:lang w:val="ru-RU"/>
        </w:rPr>
        <w:t>……….</w:t>
      </w:r>
      <w:r w:rsidR="00D7594A">
        <w:rPr>
          <w:lang w:val="ru-RU"/>
        </w:rPr>
        <w:t>….</w:t>
      </w:r>
      <w:r w:rsidR="00F51F4F">
        <w:rPr>
          <w:lang w:val="ru-RU"/>
        </w:rPr>
        <w:t>51</w:t>
      </w:r>
    </w:p>
    <w:p w:rsidR="007447C3" w:rsidRPr="00DB4F0C" w:rsidRDefault="00E33607" w:rsidP="007447C3">
      <w:pPr>
        <w:pStyle w:val="a7"/>
        <w:autoSpaceDE w:val="0"/>
        <w:autoSpaceDN w:val="0"/>
        <w:adjustRightInd w:val="0"/>
        <w:ind w:left="710" w:firstLine="0"/>
        <w:rPr>
          <w:lang w:val="ru-RU"/>
        </w:rPr>
      </w:pPr>
      <w:r>
        <w:rPr>
          <w:lang w:val="ru-RU"/>
        </w:rPr>
        <w:t>5.3 Т</w:t>
      </w:r>
      <w:r w:rsidR="007447C3">
        <w:rPr>
          <w:lang w:val="ru-RU"/>
        </w:rPr>
        <w:t>ематика рефератов, курсовых и дипломных работ, предусмотренных учебной программой дисциплины…………………</w:t>
      </w:r>
      <w:r w:rsidR="00D7594A">
        <w:rPr>
          <w:lang w:val="ru-RU"/>
        </w:rPr>
        <w:t>……………………..</w:t>
      </w:r>
      <w:r w:rsidR="00F51F4F">
        <w:rPr>
          <w:lang w:val="ru-RU"/>
        </w:rPr>
        <w:t>55</w:t>
      </w:r>
    </w:p>
    <w:p w:rsidR="007447C3" w:rsidRPr="00870896" w:rsidRDefault="007447C3" w:rsidP="007447C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материалы для контроля знаний </w:t>
      </w:r>
      <w:r w:rsidR="00E33607">
        <w:rPr>
          <w:b/>
          <w:sz w:val="28"/>
          <w:szCs w:val="28"/>
        </w:rPr>
        <w:t>магистрантов</w:t>
      </w:r>
      <w:r>
        <w:rPr>
          <w:b/>
          <w:sz w:val="28"/>
          <w:szCs w:val="28"/>
        </w:rPr>
        <w:t xml:space="preserve"> </w:t>
      </w:r>
    </w:p>
    <w:p w:rsidR="007447C3" w:rsidRDefault="007447C3" w:rsidP="00D7594A">
      <w:pPr>
        <w:autoSpaceDE w:val="0"/>
        <w:autoSpaceDN w:val="0"/>
        <w:adjustRightInd w:val="0"/>
        <w:rPr>
          <w:sz w:val="28"/>
          <w:szCs w:val="28"/>
        </w:rPr>
      </w:pPr>
      <w:r w:rsidRPr="00E03DC3">
        <w:rPr>
          <w:sz w:val="28"/>
          <w:szCs w:val="28"/>
        </w:rPr>
        <w:tab/>
      </w:r>
      <w:r w:rsidR="00E33607">
        <w:rPr>
          <w:sz w:val="28"/>
          <w:szCs w:val="28"/>
        </w:rPr>
        <w:t>7.Вопросы к зачету…..</w:t>
      </w:r>
      <w:r>
        <w:rPr>
          <w:sz w:val="28"/>
          <w:szCs w:val="28"/>
        </w:rPr>
        <w:t>……………………………………………….….…</w:t>
      </w:r>
      <w:r w:rsidR="00F51F4F">
        <w:rPr>
          <w:sz w:val="28"/>
          <w:szCs w:val="28"/>
        </w:rPr>
        <w:t>56</w:t>
      </w:r>
    </w:p>
    <w:p w:rsidR="007447C3" w:rsidRDefault="007447C3" w:rsidP="003D519C">
      <w:pPr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501643">
        <w:rPr>
          <w:b/>
          <w:sz w:val="28"/>
          <w:szCs w:val="28"/>
        </w:rPr>
        <w:t>Вспомогательный раздел</w:t>
      </w:r>
    </w:p>
    <w:p w:rsidR="007447C3" w:rsidRDefault="00F51F4F" w:rsidP="00D7594A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7447C3" w:rsidRPr="00501643">
        <w:rPr>
          <w:sz w:val="28"/>
          <w:szCs w:val="28"/>
        </w:rPr>
        <w:t>.</w:t>
      </w:r>
      <w:r w:rsidR="00D7594A" w:rsidRPr="00CB623F">
        <w:rPr>
          <w:sz w:val="28"/>
          <w:szCs w:val="28"/>
        </w:rPr>
        <w:t xml:space="preserve"> </w:t>
      </w:r>
      <w:r w:rsidR="007447C3" w:rsidRPr="00CB623F">
        <w:rPr>
          <w:sz w:val="28"/>
          <w:szCs w:val="28"/>
        </w:rPr>
        <w:t xml:space="preserve">Методические рекомендации </w:t>
      </w:r>
      <w:r w:rsidR="007447C3">
        <w:rPr>
          <w:sz w:val="28"/>
          <w:szCs w:val="28"/>
        </w:rPr>
        <w:t>по</w:t>
      </w:r>
      <w:r w:rsidR="007447C3" w:rsidRPr="00CB623F">
        <w:rPr>
          <w:sz w:val="28"/>
          <w:szCs w:val="28"/>
        </w:rPr>
        <w:t xml:space="preserve"> самостоятельной работе </w:t>
      </w:r>
      <w:r w:rsidR="00E33607">
        <w:rPr>
          <w:sz w:val="28"/>
          <w:szCs w:val="28"/>
        </w:rPr>
        <w:t>магистрантов</w:t>
      </w:r>
      <w:r w:rsidR="007447C3"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9606"/>
      </w:tblGrid>
      <w:tr w:rsidR="007447C3" w:rsidRPr="00936D9E" w:rsidTr="000F2E23">
        <w:trPr>
          <w:trHeight w:val="600"/>
        </w:trPr>
        <w:tc>
          <w:tcPr>
            <w:tcW w:w="9606" w:type="dxa"/>
            <w:shd w:val="clear" w:color="auto" w:fill="auto"/>
          </w:tcPr>
          <w:p w:rsidR="007447C3" w:rsidRDefault="00F51F4F" w:rsidP="00D759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447C3" w:rsidRPr="00936D9E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М</w:t>
            </w:r>
            <w:r w:rsidR="007447C3" w:rsidRPr="00CB623F">
              <w:rPr>
                <w:sz w:val="28"/>
                <w:szCs w:val="28"/>
              </w:rPr>
              <w:t xml:space="preserve">етодические рекомендации по выполнению </w:t>
            </w:r>
            <w:r w:rsidR="00AA3D1E">
              <w:rPr>
                <w:sz w:val="28"/>
                <w:szCs w:val="28"/>
              </w:rPr>
              <w:t>УСРС</w:t>
            </w:r>
            <w:r w:rsidR="00D7594A">
              <w:rPr>
                <w:sz w:val="28"/>
                <w:szCs w:val="28"/>
              </w:rPr>
              <w:t xml:space="preserve"> </w:t>
            </w:r>
            <w:r w:rsidR="00AA3D1E">
              <w:rPr>
                <w:sz w:val="28"/>
                <w:szCs w:val="28"/>
              </w:rPr>
              <w:t>(</w:t>
            </w:r>
            <w:r w:rsidR="007447C3" w:rsidRPr="00CB623F">
              <w:rPr>
                <w:sz w:val="28"/>
                <w:szCs w:val="28"/>
              </w:rPr>
              <w:t>индивидуального задания</w:t>
            </w:r>
            <w:r w:rsidR="00AA3D1E">
              <w:rPr>
                <w:sz w:val="28"/>
                <w:szCs w:val="28"/>
              </w:rPr>
              <w:t>)</w:t>
            </w:r>
            <w:r w:rsidR="007447C3">
              <w:rPr>
                <w:sz w:val="28"/>
                <w:szCs w:val="28"/>
              </w:rPr>
              <w:t xml:space="preserve"> для </w:t>
            </w:r>
            <w:r w:rsidR="00E33607">
              <w:rPr>
                <w:sz w:val="28"/>
                <w:szCs w:val="28"/>
              </w:rPr>
              <w:t>магистрантов…</w:t>
            </w:r>
            <w:r w:rsidR="007447C3">
              <w:rPr>
                <w:sz w:val="28"/>
                <w:szCs w:val="28"/>
              </w:rPr>
              <w:t>…………………</w:t>
            </w:r>
            <w:r w:rsidR="00D7594A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…..56</w:t>
            </w:r>
          </w:p>
          <w:p w:rsidR="00F51F4F" w:rsidRDefault="00F51F4F" w:rsidP="00F51F4F">
            <w:pPr>
              <w:autoSpaceDE w:val="0"/>
              <w:autoSpaceDN w:val="0"/>
              <w:adjustRightInd w:val="0"/>
              <w:ind w:righ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D519C">
              <w:rPr>
                <w:sz w:val="28"/>
                <w:szCs w:val="28"/>
              </w:rPr>
              <w:t>.</w:t>
            </w:r>
            <w:r w:rsidR="007447C3" w:rsidRPr="00FB0515">
              <w:rPr>
                <w:sz w:val="28"/>
                <w:szCs w:val="28"/>
              </w:rPr>
              <w:t xml:space="preserve">Перечень учебных изданий, рекомендуемых для изучения </w:t>
            </w:r>
            <w:r w:rsidR="00E33607">
              <w:rPr>
                <w:sz w:val="28"/>
                <w:szCs w:val="28"/>
              </w:rPr>
              <w:t xml:space="preserve">учебной </w:t>
            </w:r>
            <w:r w:rsidR="007447C3" w:rsidRPr="00FB0515">
              <w:rPr>
                <w:sz w:val="28"/>
                <w:szCs w:val="28"/>
              </w:rPr>
              <w:t xml:space="preserve"> дисципл</w:t>
            </w:r>
            <w:r w:rsidR="007447C3">
              <w:rPr>
                <w:sz w:val="28"/>
                <w:szCs w:val="28"/>
              </w:rPr>
              <w:t>и</w:t>
            </w:r>
            <w:r w:rsidR="007447C3" w:rsidRPr="00FB0515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………………………………………………………………………58</w:t>
            </w:r>
          </w:p>
          <w:p w:rsidR="007447C3" w:rsidRPr="00CB623F" w:rsidRDefault="007447C3" w:rsidP="00F51F4F">
            <w:pPr>
              <w:autoSpaceDE w:val="0"/>
              <w:autoSpaceDN w:val="0"/>
              <w:adjustRightInd w:val="0"/>
              <w:ind w:right="34" w:firstLine="567"/>
              <w:jc w:val="both"/>
              <w:rPr>
                <w:sz w:val="28"/>
                <w:szCs w:val="28"/>
              </w:rPr>
            </w:pPr>
            <w:r w:rsidRPr="00CB623F">
              <w:rPr>
                <w:sz w:val="28"/>
                <w:szCs w:val="28"/>
              </w:rPr>
              <w:t>Другие справочные и информационные материалы</w:t>
            </w:r>
            <w:r w:rsidR="00F51F4F">
              <w:rPr>
                <w:sz w:val="28"/>
                <w:szCs w:val="28"/>
              </w:rPr>
              <w:t>…………………….60</w:t>
            </w:r>
          </w:p>
          <w:p w:rsidR="007447C3" w:rsidRPr="000477BF" w:rsidRDefault="007447C3" w:rsidP="003D519C">
            <w:pPr>
              <w:pStyle w:val="a7"/>
              <w:autoSpaceDE w:val="0"/>
              <w:autoSpaceDN w:val="0"/>
              <w:adjustRightInd w:val="0"/>
              <w:ind w:left="0" w:firstLine="567"/>
              <w:jc w:val="center"/>
              <w:rPr>
                <w:lang w:val="ru-RU"/>
              </w:rPr>
            </w:pPr>
          </w:p>
          <w:p w:rsidR="007447C3" w:rsidRPr="00936D9E" w:rsidRDefault="007447C3" w:rsidP="003D519C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  <w:tr w:rsidR="007447C3" w:rsidRPr="00936D9E" w:rsidTr="000F2E23">
        <w:tc>
          <w:tcPr>
            <w:tcW w:w="9606" w:type="dxa"/>
            <w:shd w:val="clear" w:color="auto" w:fill="auto"/>
          </w:tcPr>
          <w:p w:rsidR="007447C3" w:rsidRPr="00936D9E" w:rsidRDefault="007447C3" w:rsidP="000F2E23">
            <w:pPr>
              <w:autoSpaceDE w:val="0"/>
              <w:autoSpaceDN w:val="0"/>
              <w:adjustRightInd w:val="0"/>
              <w:ind w:left="851"/>
              <w:contextualSpacing/>
              <w:rPr>
                <w:sz w:val="28"/>
                <w:szCs w:val="28"/>
              </w:rPr>
            </w:pPr>
          </w:p>
        </w:tc>
      </w:tr>
    </w:tbl>
    <w:p w:rsidR="00D7594A" w:rsidRDefault="007447C3" w:rsidP="00D7594A">
      <w:pPr>
        <w:pStyle w:val="a7"/>
        <w:autoSpaceDE w:val="0"/>
        <w:autoSpaceDN w:val="0"/>
        <w:adjustRightInd w:val="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D7594A" w:rsidRDefault="00D7594A">
      <w:pPr>
        <w:spacing w:after="200" w:line="276" w:lineRule="auto"/>
        <w:rPr>
          <w:rFonts w:eastAsia="Calibri"/>
          <w:b/>
          <w:sz w:val="28"/>
          <w:szCs w:val="28"/>
          <w:lang w:eastAsia="en-US" w:bidi="en-US"/>
        </w:rPr>
      </w:pPr>
      <w:r>
        <w:rPr>
          <w:b/>
        </w:rPr>
        <w:br w:type="page"/>
      </w:r>
    </w:p>
    <w:p w:rsidR="007447C3" w:rsidRDefault="007447C3" w:rsidP="00D7594A">
      <w:pPr>
        <w:pStyle w:val="a7"/>
        <w:autoSpaceDE w:val="0"/>
        <w:autoSpaceDN w:val="0"/>
        <w:adjustRightInd w:val="0"/>
        <w:ind w:left="0" w:firstLine="0"/>
        <w:jc w:val="center"/>
        <w:rPr>
          <w:b/>
          <w:color w:val="000000"/>
          <w:sz w:val="32"/>
          <w:szCs w:val="32"/>
          <w:lang w:val="ru-RU"/>
        </w:rPr>
      </w:pPr>
      <w:proofErr w:type="spellStart"/>
      <w:r>
        <w:rPr>
          <w:b/>
          <w:color w:val="000000"/>
          <w:sz w:val="32"/>
          <w:szCs w:val="32"/>
        </w:rPr>
        <w:lastRenderedPageBreak/>
        <w:t>Введение</w:t>
      </w:r>
      <w:proofErr w:type="spellEnd"/>
    </w:p>
    <w:p w:rsidR="00981501" w:rsidRPr="00981501" w:rsidRDefault="00981501" w:rsidP="00D7594A">
      <w:pPr>
        <w:pStyle w:val="a7"/>
        <w:autoSpaceDE w:val="0"/>
        <w:autoSpaceDN w:val="0"/>
        <w:adjustRightInd w:val="0"/>
        <w:ind w:left="0" w:firstLine="0"/>
        <w:jc w:val="center"/>
        <w:rPr>
          <w:b/>
          <w:color w:val="000000"/>
          <w:sz w:val="32"/>
          <w:szCs w:val="32"/>
          <w:lang w:val="ru-RU"/>
        </w:rPr>
      </w:pPr>
    </w:p>
    <w:p w:rsidR="007447C3" w:rsidRPr="00215715" w:rsidRDefault="007447C3" w:rsidP="00981501">
      <w:pPr>
        <w:pStyle w:val="ab"/>
        <w:spacing w:before="0" w:beforeAutospacing="0" w:after="0" w:afterAutospacing="0"/>
        <w:ind w:firstLine="674"/>
        <w:jc w:val="both"/>
        <w:rPr>
          <w:spacing w:val="-4"/>
          <w:sz w:val="28"/>
          <w:szCs w:val="28"/>
        </w:rPr>
      </w:pPr>
      <w:proofErr w:type="gramStart"/>
      <w:r>
        <w:rPr>
          <w:bCs/>
          <w:sz w:val="28"/>
          <w:szCs w:val="28"/>
        </w:rPr>
        <w:t>У</w:t>
      </w:r>
      <w:r w:rsidRPr="00BD22D7">
        <w:rPr>
          <w:bCs/>
          <w:sz w:val="28"/>
          <w:szCs w:val="28"/>
        </w:rPr>
        <w:t>чебно-методический комплекс</w:t>
      </w:r>
      <w:r w:rsidRPr="00B26DF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УМК</w:t>
      </w:r>
      <w:r w:rsidRPr="00B26DF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(</w:t>
      </w:r>
      <w:r w:rsidRPr="00D7594A">
        <w:rPr>
          <w:rFonts w:eastAsia="TimesNewRomanPSMT"/>
          <w:sz w:val="28"/>
          <w:szCs w:val="28"/>
        </w:rPr>
        <w:t xml:space="preserve">электронный учебно-методический комплекс) (ЭУМК) по дисциплине </w:t>
      </w:r>
      <w:r w:rsidR="00D7594A" w:rsidRPr="00D7594A">
        <w:rPr>
          <w:rFonts w:eastAsia="TimesNewRomanPSMT"/>
          <w:sz w:val="28"/>
          <w:szCs w:val="28"/>
        </w:rPr>
        <w:t>«</w:t>
      </w:r>
      <w:r w:rsidR="006B43B1">
        <w:rPr>
          <w:rFonts w:eastAsia="TimesNewRomanPSMT"/>
          <w:b/>
          <w:sz w:val="28"/>
          <w:szCs w:val="28"/>
        </w:rPr>
        <w:t xml:space="preserve">Теория и практика противодействия </w:t>
      </w:r>
      <w:proofErr w:type="spellStart"/>
      <w:r w:rsidR="006B43B1">
        <w:rPr>
          <w:rFonts w:eastAsia="TimesNewRomanPSMT"/>
          <w:b/>
          <w:sz w:val="28"/>
          <w:szCs w:val="28"/>
        </w:rPr>
        <w:t>рейдерству</w:t>
      </w:r>
      <w:proofErr w:type="spellEnd"/>
      <w:r w:rsidRPr="00D7594A">
        <w:rPr>
          <w:rFonts w:eastAsia="TimesNewRomanPSMT"/>
          <w:sz w:val="28"/>
          <w:szCs w:val="28"/>
        </w:rPr>
        <w:t>» представлен системой дидактических средств</w:t>
      </w:r>
      <w:r w:rsidRPr="00BD22D7">
        <w:rPr>
          <w:rFonts w:eastAsia="TimesNewRomanPSMT"/>
          <w:sz w:val="28"/>
          <w:szCs w:val="28"/>
        </w:rPr>
        <w:t xml:space="preserve"> обучения </w:t>
      </w:r>
      <w:r>
        <w:rPr>
          <w:rFonts w:eastAsia="TimesNewRomanPSMT"/>
          <w:sz w:val="28"/>
          <w:szCs w:val="28"/>
        </w:rPr>
        <w:t>по указанной дисциплине, имеющих своей главной ц</w:t>
      </w:r>
      <w:r w:rsidR="00D7594A">
        <w:rPr>
          <w:rFonts w:eastAsia="TimesNewRomanPSMT"/>
          <w:sz w:val="28"/>
          <w:szCs w:val="28"/>
        </w:rPr>
        <w:t>елью сформировать у обучающихся</w:t>
      </w:r>
      <w:r w:rsidRPr="00215715">
        <w:rPr>
          <w:sz w:val="28"/>
          <w:szCs w:val="28"/>
        </w:rPr>
        <w:t xml:space="preserve"> экономическо</w:t>
      </w:r>
      <w:r w:rsidR="00D7594A">
        <w:rPr>
          <w:sz w:val="28"/>
          <w:szCs w:val="28"/>
        </w:rPr>
        <w:t>-правовое</w:t>
      </w:r>
      <w:r w:rsidRPr="00215715">
        <w:rPr>
          <w:sz w:val="28"/>
          <w:szCs w:val="28"/>
        </w:rPr>
        <w:t xml:space="preserve"> мышление и вооружить знаниями, навыками </w:t>
      </w:r>
      <w:r w:rsidR="006B43B1">
        <w:rPr>
          <w:sz w:val="28"/>
          <w:szCs w:val="28"/>
        </w:rPr>
        <w:t>противодействия противоправным слияниям</w:t>
      </w:r>
      <w:r w:rsidRPr="00215715">
        <w:rPr>
          <w:sz w:val="28"/>
          <w:szCs w:val="28"/>
        </w:rPr>
        <w:t>, научить умению эффективно использовать имеющиеся ре</w:t>
      </w:r>
      <w:r>
        <w:rPr>
          <w:sz w:val="28"/>
          <w:szCs w:val="28"/>
        </w:rPr>
        <w:t>сурсы</w:t>
      </w:r>
      <w:r w:rsidR="006B43B1">
        <w:rPr>
          <w:sz w:val="28"/>
          <w:szCs w:val="28"/>
        </w:rPr>
        <w:t xml:space="preserve"> предприятия с учетом организационно-правовой формы</w:t>
      </w:r>
      <w:r w:rsidRPr="00215715">
        <w:rPr>
          <w:sz w:val="28"/>
          <w:szCs w:val="28"/>
        </w:rPr>
        <w:t xml:space="preserve">, определять </w:t>
      </w:r>
      <w:r w:rsidR="00D7594A">
        <w:rPr>
          <w:sz w:val="28"/>
          <w:szCs w:val="28"/>
        </w:rPr>
        <w:t xml:space="preserve">требуемую форму организации </w:t>
      </w:r>
      <w:r w:rsidR="006B43B1">
        <w:rPr>
          <w:sz w:val="28"/>
          <w:szCs w:val="28"/>
        </w:rPr>
        <w:t>банкротства или иной процедуры</w:t>
      </w:r>
      <w:r w:rsidRPr="00215715">
        <w:rPr>
          <w:sz w:val="28"/>
          <w:szCs w:val="28"/>
        </w:rPr>
        <w:t xml:space="preserve">, оценивать </w:t>
      </w:r>
      <w:r w:rsidR="00D7594A">
        <w:rPr>
          <w:sz w:val="28"/>
          <w:szCs w:val="28"/>
        </w:rPr>
        <w:t>условия договорной</w:t>
      </w:r>
      <w:proofErr w:type="gramEnd"/>
      <w:r w:rsidR="00D7594A">
        <w:rPr>
          <w:sz w:val="28"/>
          <w:szCs w:val="28"/>
        </w:rPr>
        <w:t xml:space="preserve"> деятельности в сфере туризма </w:t>
      </w:r>
      <w:r w:rsidRPr="00215715">
        <w:rPr>
          <w:sz w:val="28"/>
          <w:szCs w:val="28"/>
        </w:rPr>
        <w:t xml:space="preserve">и принимать эффективные решения, обеспечивающие </w:t>
      </w:r>
      <w:r w:rsidR="006B43B1">
        <w:rPr>
          <w:sz w:val="28"/>
          <w:szCs w:val="28"/>
        </w:rPr>
        <w:t xml:space="preserve">сохранение и дальнейшую </w:t>
      </w:r>
      <w:r w:rsidRPr="00215715">
        <w:rPr>
          <w:sz w:val="28"/>
          <w:szCs w:val="28"/>
        </w:rPr>
        <w:t xml:space="preserve">конкурентоспособность </w:t>
      </w:r>
      <w:r w:rsidR="00D7594A">
        <w:rPr>
          <w:sz w:val="28"/>
          <w:szCs w:val="28"/>
        </w:rPr>
        <w:t>бизнеса как</w:t>
      </w:r>
      <w:r w:rsidRPr="00215715">
        <w:rPr>
          <w:sz w:val="28"/>
          <w:szCs w:val="28"/>
        </w:rPr>
        <w:t xml:space="preserve"> </w:t>
      </w:r>
      <w:r w:rsidR="006B43B1">
        <w:rPr>
          <w:sz w:val="28"/>
          <w:szCs w:val="28"/>
        </w:rPr>
        <w:t>субъекта предпринимательской деятельности</w:t>
      </w:r>
      <w:r w:rsidRPr="00215715">
        <w:rPr>
          <w:spacing w:val="-4"/>
          <w:sz w:val="28"/>
          <w:szCs w:val="28"/>
        </w:rPr>
        <w:t>.</w:t>
      </w:r>
    </w:p>
    <w:p w:rsidR="007447C3" w:rsidRPr="00732042" w:rsidRDefault="007447C3" w:rsidP="006B43B1">
      <w:pPr>
        <w:ind w:firstLine="674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Цели УМК (ЭУМК) </w:t>
      </w:r>
      <w:r w:rsidRPr="00732042">
        <w:rPr>
          <w:bCs/>
          <w:sz w:val="28"/>
          <w:szCs w:val="28"/>
        </w:rPr>
        <w:t>по дисциплине «</w:t>
      </w:r>
      <w:r w:rsidR="006B43B1">
        <w:rPr>
          <w:rFonts w:eastAsia="TimesNewRomanPSMT"/>
          <w:b/>
          <w:sz w:val="28"/>
          <w:szCs w:val="28"/>
        </w:rPr>
        <w:t xml:space="preserve">Теория и практика противодействия </w:t>
      </w:r>
      <w:proofErr w:type="spellStart"/>
      <w:r w:rsidR="006B43B1">
        <w:rPr>
          <w:rFonts w:eastAsia="TimesNewRomanPSMT"/>
          <w:b/>
          <w:sz w:val="28"/>
          <w:szCs w:val="28"/>
        </w:rPr>
        <w:t>рейдерству</w:t>
      </w:r>
      <w:proofErr w:type="spellEnd"/>
      <w:r w:rsidRPr="00732042">
        <w:rPr>
          <w:bCs/>
          <w:sz w:val="28"/>
          <w:szCs w:val="28"/>
        </w:rPr>
        <w:t>» заключаются в том, чтобы</w:t>
      </w:r>
    </w:p>
    <w:p w:rsidR="007447C3" w:rsidRPr="00732042" w:rsidRDefault="007447C3" w:rsidP="00D7594A">
      <w:pPr>
        <w:numPr>
          <w:ilvl w:val="0"/>
          <w:numId w:val="5"/>
        </w:numPr>
        <w:ind w:hanging="436"/>
        <w:jc w:val="both"/>
        <w:rPr>
          <w:sz w:val="28"/>
          <w:szCs w:val="28"/>
        </w:rPr>
      </w:pPr>
      <w:proofErr w:type="gramStart"/>
      <w:r w:rsidRPr="00732042">
        <w:rPr>
          <w:sz w:val="28"/>
          <w:szCs w:val="28"/>
        </w:rPr>
        <w:t xml:space="preserve">научить обучающихся самостоятельно получать знания из представленных  источников;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способствовать формированию навыков и умений, необходимых будущим специалистам;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повысить качество профессиональной подготовки </w:t>
      </w:r>
      <w:proofErr w:type="gramStart"/>
      <w:r w:rsidRPr="00732042">
        <w:rPr>
          <w:sz w:val="28"/>
          <w:szCs w:val="28"/>
        </w:rPr>
        <w:t>обучающихся</w:t>
      </w:r>
      <w:proofErr w:type="gramEnd"/>
      <w:r w:rsidRPr="00732042">
        <w:rPr>
          <w:sz w:val="28"/>
          <w:szCs w:val="28"/>
        </w:rPr>
        <w:t>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hanging="436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сформировать личностные и профессионально – деловые качества                                                                                                                                  специалиста; 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14" w:hanging="43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7447C3" w:rsidRPr="00732042" w:rsidRDefault="007447C3" w:rsidP="007447C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развить у </w:t>
      </w:r>
      <w:proofErr w:type="gramStart"/>
      <w:r w:rsidRPr="00732042">
        <w:rPr>
          <w:sz w:val="28"/>
          <w:szCs w:val="28"/>
        </w:rPr>
        <w:t>обучаемых</w:t>
      </w:r>
      <w:proofErr w:type="gramEnd"/>
      <w:r w:rsidRPr="00732042">
        <w:rPr>
          <w:sz w:val="28"/>
          <w:szCs w:val="28"/>
        </w:rPr>
        <w:t xml:space="preserve">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предоставить обучающимся возможность посредством выполнения самостоятельных заданий закрепить знания по дисциплине и овладеть навыками анализа и прогнозирования </w:t>
      </w:r>
      <w:r w:rsidR="006B43B1">
        <w:rPr>
          <w:sz w:val="28"/>
          <w:szCs w:val="28"/>
        </w:rPr>
        <w:t>х</w:t>
      </w:r>
      <w:r w:rsidRPr="00732042">
        <w:rPr>
          <w:sz w:val="28"/>
          <w:szCs w:val="28"/>
        </w:rPr>
        <w:t xml:space="preserve">озяйственно-финансовой деятельности </w:t>
      </w:r>
      <w:r w:rsidR="006B43B1">
        <w:rPr>
          <w:sz w:val="28"/>
          <w:szCs w:val="28"/>
        </w:rPr>
        <w:t>предприятия как имущественного комплекса</w:t>
      </w:r>
      <w:r w:rsidRPr="00732042">
        <w:rPr>
          <w:sz w:val="28"/>
          <w:szCs w:val="28"/>
        </w:rPr>
        <w:t xml:space="preserve">, </w:t>
      </w:r>
      <w:r w:rsidR="00981501">
        <w:rPr>
          <w:sz w:val="28"/>
          <w:szCs w:val="28"/>
        </w:rPr>
        <w:t xml:space="preserve">организации </w:t>
      </w:r>
      <w:r w:rsidRPr="00732042">
        <w:rPr>
          <w:sz w:val="28"/>
          <w:szCs w:val="28"/>
        </w:rPr>
        <w:t xml:space="preserve">эффективности </w:t>
      </w:r>
      <w:r w:rsidR="00981501">
        <w:rPr>
          <w:sz w:val="28"/>
          <w:szCs w:val="28"/>
        </w:rPr>
        <w:t>договорной</w:t>
      </w:r>
      <w:r w:rsidR="00981501" w:rsidRPr="00732042">
        <w:rPr>
          <w:sz w:val="28"/>
          <w:szCs w:val="28"/>
        </w:rPr>
        <w:t xml:space="preserve"> </w:t>
      </w:r>
      <w:r w:rsidRPr="00732042">
        <w:rPr>
          <w:sz w:val="28"/>
          <w:szCs w:val="28"/>
        </w:rPr>
        <w:t>деятельности;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709" w:hanging="425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сформировать устойчивые навыки по разрешению типовых хозяйственных ситуаций и задач;</w:t>
      </w:r>
    </w:p>
    <w:p w:rsidR="007447C3" w:rsidRPr="00732042" w:rsidRDefault="007447C3" w:rsidP="007447C3">
      <w:pPr>
        <w:numPr>
          <w:ilvl w:val="0"/>
          <w:numId w:val="5"/>
        </w:numPr>
        <w:spacing w:before="100" w:beforeAutospacing="1" w:after="100" w:afterAutospacing="1"/>
        <w:ind w:left="357" w:firstLine="0"/>
        <w:contextualSpacing/>
        <w:jc w:val="both"/>
        <w:rPr>
          <w:sz w:val="28"/>
          <w:szCs w:val="28"/>
        </w:rPr>
      </w:pPr>
      <w:r w:rsidRPr="00732042">
        <w:rPr>
          <w:sz w:val="28"/>
          <w:szCs w:val="28"/>
        </w:rPr>
        <w:t>создать предпосылки для творческой деятельности обучающих</w:t>
      </w:r>
      <w:r w:rsidR="00981501">
        <w:rPr>
          <w:sz w:val="28"/>
          <w:szCs w:val="28"/>
        </w:rPr>
        <w:t>ся посредством выполнения работ</w:t>
      </w:r>
      <w:r w:rsidRPr="00732042">
        <w:rPr>
          <w:sz w:val="28"/>
          <w:szCs w:val="28"/>
        </w:rPr>
        <w:t xml:space="preserve"> научно – исследовательского характера. </w:t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732042">
        <w:rPr>
          <w:rFonts w:eastAsia="Calibri"/>
          <w:sz w:val="28"/>
          <w:szCs w:val="28"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732042">
        <w:rPr>
          <w:rFonts w:eastAsia="Calibri"/>
          <w:sz w:val="28"/>
          <w:szCs w:val="28"/>
        </w:rPr>
        <w:t>обучающимися</w:t>
      </w:r>
      <w:proofErr w:type="gramEnd"/>
      <w:r w:rsidRPr="00732042">
        <w:rPr>
          <w:rFonts w:eastAsia="Calibri"/>
          <w:sz w:val="28"/>
          <w:szCs w:val="28"/>
        </w:rPr>
        <w:t xml:space="preserve"> учебного материала.</w:t>
      </w:r>
    </w:p>
    <w:p w:rsidR="007447C3" w:rsidRPr="006C79DC" w:rsidRDefault="007447C3" w:rsidP="007447C3">
      <w:pPr>
        <w:pStyle w:val="a9"/>
        <w:keepLines/>
        <w:widowControl w:val="0"/>
        <w:spacing w:after="0"/>
        <w:ind w:firstLine="567"/>
        <w:jc w:val="both"/>
        <w:rPr>
          <w:bCs/>
          <w:sz w:val="28"/>
          <w:szCs w:val="28"/>
        </w:rPr>
      </w:pPr>
      <w:r w:rsidRPr="007879D2">
        <w:rPr>
          <w:sz w:val="28"/>
          <w:szCs w:val="28"/>
        </w:rPr>
        <w:t xml:space="preserve">Электронный учебно-методический комплекс по </w:t>
      </w:r>
      <w:r w:rsidRPr="006C79DC">
        <w:rPr>
          <w:sz w:val="28"/>
          <w:szCs w:val="28"/>
        </w:rPr>
        <w:t>дисциплине «</w:t>
      </w:r>
      <w:r w:rsidR="006B43B1">
        <w:rPr>
          <w:rFonts w:eastAsia="TimesNewRomanPSMT"/>
          <w:b/>
          <w:sz w:val="28"/>
          <w:szCs w:val="28"/>
        </w:rPr>
        <w:t xml:space="preserve">Теория и практика противодействия </w:t>
      </w:r>
      <w:proofErr w:type="spellStart"/>
      <w:r w:rsidR="006B43B1">
        <w:rPr>
          <w:rFonts w:eastAsia="TimesNewRomanPSMT"/>
          <w:b/>
          <w:sz w:val="28"/>
          <w:szCs w:val="28"/>
        </w:rPr>
        <w:t>рейдерству</w:t>
      </w:r>
      <w:proofErr w:type="spellEnd"/>
      <w:r w:rsidRPr="006C79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C79DC">
        <w:rPr>
          <w:bCs/>
          <w:sz w:val="28"/>
          <w:szCs w:val="28"/>
        </w:rPr>
        <w:t>направлен на развитие следующих профессиональных компетенций обучающихся: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C79DC">
        <w:rPr>
          <w:sz w:val="28"/>
          <w:szCs w:val="28"/>
        </w:rPr>
        <w:lastRenderedPageBreak/>
        <w:t xml:space="preserve"> ПК- 1. Работать с юридической литературой и законодательством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ПК- 2. Организовывать работу малых коллективов исполнителей для достижения поставленных целей.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ПК- 3. Взаимодействовать со специалистами смежных профилей.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ПК- 4. Анализировать и оценивать собранные данные.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ПК- 5. Владеть современными средствами телекоммуникаций.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ПК- 6. Готовить доклады, материалы к презентациям.</w:t>
      </w:r>
    </w:p>
    <w:p w:rsidR="007447C3" w:rsidRPr="00633FD2" w:rsidRDefault="007447C3" w:rsidP="007447C3">
      <w:pPr>
        <w:numPr>
          <w:ilvl w:val="0"/>
          <w:numId w:val="2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ПК- 7. Пользоваться глобальными информационными ресурсами.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ПК-8. Анализировать </w:t>
      </w:r>
      <w:r w:rsidR="006B43B1">
        <w:rPr>
          <w:sz w:val="28"/>
          <w:szCs w:val="28"/>
        </w:rPr>
        <w:t>организационную структуру предприятия</w:t>
      </w:r>
      <w:r w:rsidRPr="00633FD2">
        <w:rPr>
          <w:sz w:val="28"/>
          <w:szCs w:val="28"/>
        </w:rPr>
        <w:t xml:space="preserve"> и закономерности его развития, исследовать рыночную конъюнктуру, проводить конкурентный анализ.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ПК-9. Исследовать и оценивать потребительские предпочтения, уметь их формировать с помощью маркетинговых коммуникаций</w:t>
      </w:r>
      <w:r w:rsidR="00981501">
        <w:rPr>
          <w:sz w:val="28"/>
          <w:szCs w:val="28"/>
        </w:rPr>
        <w:t xml:space="preserve"> на основе правового анализа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color w:val="FF0000"/>
          <w:sz w:val="28"/>
          <w:szCs w:val="28"/>
        </w:rPr>
      </w:pPr>
      <w:r w:rsidRPr="00633FD2">
        <w:rPr>
          <w:sz w:val="28"/>
          <w:szCs w:val="28"/>
        </w:rPr>
        <w:t>ПК-10. Управ</w:t>
      </w:r>
      <w:r w:rsidR="00981501">
        <w:rPr>
          <w:sz w:val="28"/>
          <w:szCs w:val="28"/>
        </w:rPr>
        <w:t xml:space="preserve">лять ассортиментом и качеством </w:t>
      </w:r>
      <w:r w:rsidRPr="00633FD2">
        <w:rPr>
          <w:sz w:val="28"/>
          <w:szCs w:val="28"/>
        </w:rPr>
        <w:t>продукции, товаров и услуг</w:t>
      </w:r>
      <w:r w:rsidR="00981501">
        <w:rPr>
          <w:sz w:val="28"/>
          <w:szCs w:val="28"/>
        </w:rPr>
        <w:t xml:space="preserve"> с учетом законодательства о защите прав потребителей</w:t>
      </w:r>
      <w:r w:rsidRPr="00633FD2">
        <w:rPr>
          <w:sz w:val="28"/>
          <w:szCs w:val="28"/>
        </w:rPr>
        <w:t xml:space="preserve">,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ПК-14. Принимать обоснованные управленческие решения, как стратегические, так и оперативные.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ПК-15. Количественно и качественно оценивать риски.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ПК-16. Оценивать перспективность бизнеса, его конкурентоспособность, эффективность.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ПК-17. Обосновывать решения о выходе на внешние рынки и разрабатывать стратегии эффективного проникновения.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ПК-20. Формировать эффективную ценовую политику. 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ПК-22. Разрабатывать проекты в рамках профессиональной деятельности с использованием информационных технологий и участвовать в них.</w:t>
      </w:r>
    </w:p>
    <w:p w:rsidR="007447C3" w:rsidRPr="00633FD2" w:rsidRDefault="007447C3" w:rsidP="007447C3">
      <w:pPr>
        <w:numPr>
          <w:ilvl w:val="0"/>
          <w:numId w:val="3"/>
        </w:numPr>
        <w:tabs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ПК-23. Анализировать хозяйственную деятельность организаций. 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ПК-24. Принимать участие в исследованиях, связанных с совершенствованием </w:t>
      </w:r>
      <w:r w:rsidR="006B43B1">
        <w:rPr>
          <w:sz w:val="28"/>
          <w:szCs w:val="28"/>
        </w:rPr>
        <w:t xml:space="preserve">практики противодействия </w:t>
      </w:r>
      <w:proofErr w:type="spellStart"/>
      <w:r w:rsidR="006B43B1">
        <w:rPr>
          <w:sz w:val="28"/>
          <w:szCs w:val="28"/>
        </w:rPr>
        <w:t>рейдерству</w:t>
      </w:r>
      <w:proofErr w:type="spellEnd"/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 xml:space="preserve">ПК-25. Изучать и анализировать тенденции развития </w:t>
      </w:r>
      <w:r w:rsidR="006B43B1">
        <w:rPr>
          <w:sz w:val="28"/>
          <w:szCs w:val="28"/>
        </w:rPr>
        <w:t>схем противодействия агрессивным слияниям в сфере бизнеса</w:t>
      </w:r>
      <w:r w:rsidRPr="00633FD2">
        <w:rPr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z w:val="28"/>
          <w:szCs w:val="28"/>
        </w:rPr>
      </w:pPr>
      <w:r w:rsidRPr="00633FD2">
        <w:rPr>
          <w:sz w:val="28"/>
          <w:szCs w:val="28"/>
        </w:rPr>
        <w:t>ПК-26. Использовать экономические законы и закономерности в управлении коммерческой деятельностью.</w:t>
      </w:r>
    </w:p>
    <w:p w:rsidR="007447C3" w:rsidRPr="00633FD2" w:rsidRDefault="007447C3" w:rsidP="007447C3">
      <w:pPr>
        <w:numPr>
          <w:ilvl w:val="0"/>
          <w:numId w:val="1"/>
        </w:numPr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spacing w:val="-4"/>
          <w:sz w:val="28"/>
          <w:szCs w:val="28"/>
        </w:rPr>
      </w:pPr>
      <w:r w:rsidRPr="00633FD2">
        <w:rPr>
          <w:spacing w:val="-4"/>
          <w:sz w:val="28"/>
          <w:szCs w:val="28"/>
        </w:rPr>
        <w:t>ПК-28. Разрабатывать отдельные компоненты стратегии и так</w:t>
      </w:r>
      <w:r w:rsidR="006B43B1">
        <w:rPr>
          <w:spacing w:val="-4"/>
          <w:sz w:val="28"/>
          <w:szCs w:val="28"/>
        </w:rPr>
        <w:t>тики осуществления коммерческой</w:t>
      </w:r>
      <w:r w:rsidRPr="00633FD2">
        <w:rPr>
          <w:spacing w:val="-4"/>
          <w:sz w:val="28"/>
          <w:szCs w:val="28"/>
        </w:rPr>
        <w:t xml:space="preserve"> деятельности </w:t>
      </w:r>
      <w:r w:rsidR="006B43B1">
        <w:rPr>
          <w:spacing w:val="-4"/>
          <w:sz w:val="28"/>
          <w:szCs w:val="28"/>
        </w:rPr>
        <w:t>предприятий как имущественных комплексов</w:t>
      </w:r>
      <w:r w:rsidRPr="00633FD2">
        <w:rPr>
          <w:spacing w:val="-4"/>
          <w:sz w:val="28"/>
          <w:szCs w:val="28"/>
        </w:rPr>
        <w:t>.</w:t>
      </w:r>
    </w:p>
    <w:p w:rsidR="007447C3" w:rsidRPr="00633FD2" w:rsidRDefault="007447C3" w:rsidP="007447C3">
      <w:pPr>
        <w:numPr>
          <w:ilvl w:val="0"/>
          <w:numId w:val="1"/>
        </w:numPr>
        <w:shd w:val="clear" w:color="auto" w:fill="FFFFFF"/>
        <w:tabs>
          <w:tab w:val="clear" w:pos="1146"/>
          <w:tab w:val="num" w:pos="0"/>
          <w:tab w:val="left" w:pos="240"/>
          <w:tab w:val="left" w:pos="1701"/>
        </w:tabs>
        <w:ind w:left="0" w:firstLine="0"/>
        <w:jc w:val="both"/>
        <w:rPr>
          <w:i/>
          <w:sz w:val="28"/>
          <w:szCs w:val="28"/>
        </w:rPr>
      </w:pPr>
      <w:r w:rsidRPr="00633FD2">
        <w:rPr>
          <w:sz w:val="28"/>
          <w:szCs w:val="28"/>
        </w:rPr>
        <w:t xml:space="preserve">ПК-29. Использовать комплексный подход при решении проблем коммерческой деятельности промышленных предприятий </w:t>
      </w:r>
      <w:r w:rsidR="006B43B1">
        <w:rPr>
          <w:spacing w:val="-4"/>
          <w:sz w:val="28"/>
          <w:szCs w:val="28"/>
        </w:rPr>
        <w:t>как имущественных комплексов</w:t>
      </w:r>
      <w:r w:rsidRPr="00633FD2">
        <w:rPr>
          <w:sz w:val="28"/>
          <w:szCs w:val="28"/>
        </w:rPr>
        <w:t>.</w:t>
      </w:r>
    </w:p>
    <w:p w:rsidR="00981501" w:rsidRDefault="009815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47C3" w:rsidRPr="00732042" w:rsidRDefault="007447C3" w:rsidP="007447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2042">
        <w:rPr>
          <w:sz w:val="28"/>
          <w:szCs w:val="28"/>
        </w:rPr>
        <w:lastRenderedPageBreak/>
        <w:t>Структурные составляющие УМК (ЭУМК) представлены следующими компонентами:</w:t>
      </w:r>
    </w:p>
    <w:p w:rsidR="007447C3" w:rsidRPr="00732042" w:rsidRDefault="007447C3" w:rsidP="00981501">
      <w:pPr>
        <w:ind w:firstLine="709"/>
        <w:contextualSpacing/>
        <w:jc w:val="both"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</w:t>
      </w:r>
      <w:r w:rsidRPr="00732042">
        <w:rPr>
          <w:b/>
          <w:sz w:val="28"/>
          <w:szCs w:val="28"/>
        </w:rPr>
        <w:t xml:space="preserve">. Учебно-программная документация: </w:t>
      </w:r>
    </w:p>
    <w:p w:rsidR="007447C3" w:rsidRPr="00732042" w:rsidRDefault="007447C3" w:rsidP="0098150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2042">
        <w:rPr>
          <w:rFonts w:eastAsia="Calibri"/>
          <w:sz w:val="28"/>
          <w:szCs w:val="28"/>
          <w:lang w:eastAsia="en-US"/>
        </w:rPr>
        <w:t>1.Типовая (базовая) учебная программа</w:t>
      </w:r>
    </w:p>
    <w:p w:rsidR="007447C3" w:rsidRPr="00732042" w:rsidRDefault="007447C3" w:rsidP="0098150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II</w:t>
      </w:r>
      <w:r w:rsidRPr="00732042">
        <w:rPr>
          <w:b/>
          <w:sz w:val="28"/>
          <w:szCs w:val="28"/>
        </w:rPr>
        <w:t>.</w:t>
      </w:r>
      <w:r w:rsidRPr="00732042">
        <w:rPr>
          <w:sz w:val="28"/>
          <w:szCs w:val="28"/>
        </w:rPr>
        <w:t xml:space="preserve"> </w:t>
      </w:r>
      <w:r w:rsidRPr="00732042">
        <w:rPr>
          <w:b/>
          <w:sz w:val="28"/>
          <w:szCs w:val="28"/>
        </w:rPr>
        <w:t>Учебно-методическая документация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2</w:t>
      </w:r>
      <w:r w:rsidR="007447C3" w:rsidRPr="00732042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1.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 Краткий конспект лекций 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2.2</w:t>
      </w:r>
      <w:r w:rsidR="00981501">
        <w:rPr>
          <w:rFonts w:eastAsia="Calibri"/>
          <w:sz w:val="28"/>
          <w:szCs w:val="28"/>
          <w:lang w:eastAsia="en-US" w:bidi="en-US"/>
        </w:rPr>
        <w:t>.Тематика и планы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 семинарских и практических занятий для </w:t>
      </w:r>
      <w:r w:rsidR="00E33607">
        <w:rPr>
          <w:rFonts w:eastAsia="Calibri"/>
          <w:sz w:val="28"/>
          <w:szCs w:val="28"/>
          <w:lang w:eastAsia="en-US" w:bidi="en-US"/>
        </w:rPr>
        <w:t>магистрантов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; тематика рефератов </w:t>
      </w:r>
    </w:p>
    <w:p w:rsidR="007447C3" w:rsidRPr="00732042" w:rsidRDefault="007447C3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 w:bidi="en-US"/>
        </w:rPr>
      </w:pPr>
      <w:r w:rsidRPr="00732042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732042">
        <w:rPr>
          <w:rFonts w:eastAsia="Calibri"/>
          <w:b/>
          <w:sz w:val="28"/>
          <w:szCs w:val="28"/>
          <w:lang w:eastAsia="en-US" w:bidi="en-US"/>
        </w:rPr>
        <w:t>. Методически</w:t>
      </w:r>
      <w:r w:rsidR="00E33607">
        <w:rPr>
          <w:rFonts w:eastAsia="Calibri"/>
          <w:b/>
          <w:sz w:val="28"/>
          <w:szCs w:val="28"/>
          <w:lang w:eastAsia="en-US" w:bidi="en-US"/>
        </w:rPr>
        <w:t>е материалы для контроля знаний: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3</w:t>
      </w:r>
      <w:r w:rsidR="007447C3" w:rsidRPr="00732042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1.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 Вопросы к экзаменам, зачетам, контрольным мероприятиям, </w:t>
      </w:r>
      <w:proofErr w:type="gramStart"/>
      <w:r w:rsidR="007447C3" w:rsidRPr="00732042">
        <w:rPr>
          <w:rFonts w:eastAsia="Calibri"/>
          <w:sz w:val="28"/>
          <w:szCs w:val="28"/>
          <w:lang w:eastAsia="en-US" w:bidi="en-US"/>
        </w:rPr>
        <w:t>проводимыми</w:t>
      </w:r>
      <w:proofErr w:type="gramEnd"/>
      <w:r w:rsidR="007447C3" w:rsidRPr="00732042">
        <w:rPr>
          <w:rFonts w:eastAsia="Calibri"/>
          <w:sz w:val="28"/>
          <w:szCs w:val="28"/>
          <w:lang w:eastAsia="en-US" w:bidi="en-US"/>
        </w:rPr>
        <w:t xml:space="preserve"> в рамках рейтинговой системы контроля знаний и управляемой самостоятельной работы </w:t>
      </w:r>
      <w:r w:rsidR="00E33607">
        <w:rPr>
          <w:rFonts w:eastAsia="Calibri"/>
          <w:sz w:val="28"/>
          <w:szCs w:val="28"/>
          <w:lang w:eastAsia="en-US" w:bidi="en-US"/>
        </w:rPr>
        <w:t>магистрантов</w:t>
      </w:r>
      <w:r w:rsidR="007447C3" w:rsidRPr="00732042">
        <w:rPr>
          <w:rFonts w:eastAsia="Calibri"/>
          <w:sz w:val="28"/>
          <w:szCs w:val="28"/>
          <w:lang w:eastAsia="en-US" w:bidi="en-US"/>
        </w:rPr>
        <w:t xml:space="preserve"> 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3.2</w:t>
      </w:r>
      <w:r w:rsidR="00981501">
        <w:rPr>
          <w:rFonts w:eastAsia="Calibri"/>
          <w:sz w:val="28"/>
          <w:szCs w:val="28"/>
          <w:lang w:eastAsia="en-US" w:bidi="en-US"/>
        </w:rPr>
        <w:t>. М</w:t>
      </w:r>
      <w:r w:rsidR="007447C3" w:rsidRPr="00732042">
        <w:rPr>
          <w:rFonts w:eastAsia="Calibri"/>
          <w:sz w:val="28"/>
          <w:szCs w:val="28"/>
          <w:lang w:eastAsia="en-US" w:bidi="en-US"/>
        </w:rPr>
        <w:t>атериалы текущей, промежуточной  и итоговой аттестации</w:t>
      </w:r>
    </w:p>
    <w:p w:rsidR="007447C3" w:rsidRPr="00732042" w:rsidRDefault="007447C3" w:rsidP="00981501">
      <w:pPr>
        <w:spacing w:before="100" w:beforeAutospacing="1"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732042">
        <w:rPr>
          <w:b/>
          <w:sz w:val="28"/>
          <w:szCs w:val="28"/>
          <w:lang w:val="en-US"/>
        </w:rPr>
        <w:t>IV</w:t>
      </w:r>
      <w:r w:rsidRPr="00732042">
        <w:rPr>
          <w:b/>
          <w:sz w:val="28"/>
          <w:szCs w:val="28"/>
        </w:rPr>
        <w:t>. Вспомогательный раздел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C3" w:rsidRPr="00732042">
        <w:rPr>
          <w:sz w:val="28"/>
          <w:szCs w:val="28"/>
        </w:rPr>
        <w:t xml:space="preserve">. Методические рекомендации (указания и т.п.) по изучению дисциплины и отдельных ее тем, проведению семинарских, написанию рефератов 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7C3" w:rsidRPr="00732042">
        <w:rPr>
          <w:sz w:val="28"/>
          <w:szCs w:val="28"/>
        </w:rPr>
        <w:t>. Список рекомендованной литературы</w:t>
      </w:r>
    </w:p>
    <w:p w:rsidR="007447C3" w:rsidRPr="00732042" w:rsidRDefault="006B43B1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47C3" w:rsidRPr="00732042">
        <w:rPr>
          <w:sz w:val="28"/>
          <w:szCs w:val="28"/>
        </w:rPr>
        <w:t>. Другие справочные и информационные материалы</w:t>
      </w:r>
    </w:p>
    <w:p w:rsidR="007447C3" w:rsidRPr="00732042" w:rsidRDefault="007447C3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042">
        <w:rPr>
          <w:sz w:val="28"/>
          <w:szCs w:val="28"/>
        </w:rPr>
        <w:t xml:space="preserve"> - критерии оценки результатов учебной деятельности, </w:t>
      </w:r>
    </w:p>
    <w:p w:rsidR="007447C3" w:rsidRPr="00732042" w:rsidRDefault="007447C3" w:rsidP="0098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042">
        <w:rPr>
          <w:sz w:val="28"/>
          <w:szCs w:val="28"/>
        </w:rPr>
        <w:t>- перечень рекомендуемых форм диагностики.</w:t>
      </w:r>
    </w:p>
    <w:p w:rsidR="007447C3" w:rsidRPr="00732042" w:rsidRDefault="007447C3" w:rsidP="007447C3">
      <w:pPr>
        <w:pStyle w:val="a7"/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Рекомендации по организации работы с УМК (ЭУМК):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со структурой и структурными компонентами электронного учебно-методического комплекса;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сформулировать вопросы, требующие изучения, согласно учебной программе дисциплины;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и</w:t>
      </w:r>
      <w:r w:rsidR="00981501">
        <w:rPr>
          <w:lang w:val="ru-RU"/>
        </w:rPr>
        <w:t>зучить краткий конспект лекций,</w:t>
      </w:r>
      <w:r w:rsidRPr="00732042">
        <w:rPr>
          <w:lang w:val="ru-RU"/>
        </w:rPr>
        <w:t xml:space="preserve">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ознакомиться с условием и выполнить задания для индивидуальной самостоятельной работы;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>выполнить индивидуальное задание и подготовиться к его защите;</w:t>
      </w:r>
    </w:p>
    <w:p w:rsidR="007447C3" w:rsidRPr="00732042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7447C3" w:rsidRPr="00981501" w:rsidRDefault="007447C3" w:rsidP="007447C3">
      <w:pPr>
        <w:pStyle w:val="a7"/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0"/>
        <w:rPr>
          <w:lang w:val="ru-RU"/>
        </w:rPr>
      </w:pPr>
      <w:r w:rsidRPr="00732042">
        <w:rPr>
          <w:lang w:val="ru-RU"/>
        </w:rPr>
        <w:t xml:space="preserve">использовать материал ЭУМК для качественной подготовки к экзамену по дисциплине </w:t>
      </w:r>
      <w:r w:rsidRPr="00732042">
        <w:rPr>
          <w:bCs/>
          <w:lang w:val="ru-RU"/>
        </w:rPr>
        <w:t>«</w:t>
      </w:r>
      <w:r w:rsidR="007A736E">
        <w:rPr>
          <w:rFonts w:eastAsia="TimesNewRomanPSMT"/>
          <w:b/>
          <w:lang w:val="ru-RU"/>
        </w:rPr>
        <w:t xml:space="preserve">Теория и практика противодействия </w:t>
      </w:r>
      <w:proofErr w:type="spellStart"/>
      <w:r w:rsidR="007A736E">
        <w:rPr>
          <w:rFonts w:eastAsia="TimesNewRomanPSMT"/>
          <w:b/>
          <w:lang w:val="ru-RU"/>
        </w:rPr>
        <w:t>рейдерству</w:t>
      </w:r>
      <w:proofErr w:type="spellEnd"/>
      <w:r w:rsidRPr="00732042">
        <w:rPr>
          <w:bCs/>
          <w:lang w:val="ru-RU"/>
        </w:rPr>
        <w:t>».</w:t>
      </w:r>
    </w:p>
    <w:p w:rsidR="00981501" w:rsidRPr="00981501" w:rsidRDefault="00981501" w:rsidP="00981501">
      <w:pPr>
        <w:tabs>
          <w:tab w:val="num" w:pos="0"/>
        </w:tabs>
        <w:autoSpaceDE w:val="0"/>
        <w:autoSpaceDN w:val="0"/>
        <w:adjustRightInd w:val="0"/>
      </w:pPr>
    </w:p>
    <w:p w:rsidR="00A62EF7" w:rsidRPr="00AA3D1E" w:rsidRDefault="007447C3" w:rsidP="007447C3">
      <w:pPr>
        <w:pStyle w:val="a7"/>
        <w:ind w:left="0" w:firstLine="567"/>
        <w:rPr>
          <w:lang w:val="ru-RU"/>
        </w:rPr>
      </w:pPr>
      <w:r w:rsidRPr="007F481F">
        <w:rPr>
          <w:bCs/>
          <w:lang w:val="ru-RU"/>
        </w:rPr>
        <w:t>Автором данного э</w:t>
      </w:r>
      <w:r w:rsidRPr="007F481F">
        <w:rPr>
          <w:lang w:val="ru-RU"/>
        </w:rPr>
        <w:t xml:space="preserve">лектронного учебно-методического комплекса является </w:t>
      </w:r>
      <w:proofErr w:type="spellStart"/>
      <w:r w:rsidR="00981501" w:rsidRPr="00981501">
        <w:rPr>
          <w:i/>
          <w:lang w:val="ru-RU"/>
        </w:rPr>
        <w:t>Хватик</w:t>
      </w:r>
      <w:proofErr w:type="spellEnd"/>
      <w:r w:rsidR="00981501" w:rsidRPr="00981501">
        <w:rPr>
          <w:i/>
          <w:lang w:val="ru-RU"/>
        </w:rPr>
        <w:t xml:space="preserve"> Юлия Александровна</w:t>
      </w:r>
      <w:r w:rsidRPr="007F481F">
        <w:rPr>
          <w:lang w:val="ru-RU"/>
        </w:rPr>
        <w:t xml:space="preserve">, кандидат </w:t>
      </w:r>
      <w:r w:rsidR="00981501">
        <w:rPr>
          <w:lang w:val="ru-RU"/>
        </w:rPr>
        <w:t>юридических</w:t>
      </w:r>
      <w:r w:rsidRPr="007F481F">
        <w:rPr>
          <w:lang w:val="ru-RU"/>
        </w:rPr>
        <w:t xml:space="preserve"> наук, доцент УО «БГЭУ».</w:t>
      </w:r>
    </w:p>
    <w:sectPr w:rsidR="00A62EF7" w:rsidRPr="00AA3D1E" w:rsidSect="007447C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3D" w:rsidRDefault="00103E3D" w:rsidP="007447C3">
      <w:r>
        <w:separator/>
      </w:r>
    </w:p>
  </w:endnote>
  <w:endnote w:type="continuationSeparator" w:id="0">
    <w:p w:rsidR="00103E3D" w:rsidRDefault="00103E3D" w:rsidP="0074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9646"/>
      <w:docPartObj>
        <w:docPartGallery w:val="Page Numbers (Bottom of Page)"/>
        <w:docPartUnique/>
      </w:docPartObj>
    </w:sdtPr>
    <w:sdtContent>
      <w:p w:rsidR="007447C3" w:rsidRDefault="004B7229">
        <w:pPr>
          <w:pStyle w:val="a5"/>
          <w:jc w:val="center"/>
        </w:pPr>
        <w:fldSimple w:instr=" PAGE   \* MERGEFORMAT ">
          <w:r w:rsidR="004C4FAA">
            <w:rPr>
              <w:noProof/>
            </w:rPr>
            <w:t>1</w:t>
          </w:r>
        </w:fldSimple>
      </w:p>
    </w:sdtContent>
  </w:sdt>
  <w:p w:rsidR="007447C3" w:rsidRDefault="007447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3D" w:rsidRDefault="00103E3D" w:rsidP="007447C3">
      <w:r>
        <w:separator/>
      </w:r>
    </w:p>
  </w:footnote>
  <w:footnote w:type="continuationSeparator" w:id="0">
    <w:p w:rsidR="00103E3D" w:rsidRDefault="00103E3D" w:rsidP="0074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C63"/>
    <w:multiLevelType w:val="hybridMultilevel"/>
    <w:tmpl w:val="0546A112"/>
    <w:lvl w:ilvl="0" w:tplc="A156E9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655B2"/>
    <w:multiLevelType w:val="hybridMultilevel"/>
    <w:tmpl w:val="8F8C5FD0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96B52"/>
    <w:multiLevelType w:val="hybridMultilevel"/>
    <w:tmpl w:val="3F04F87A"/>
    <w:lvl w:ilvl="0" w:tplc="1A00C46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326FA"/>
    <w:multiLevelType w:val="hybridMultilevel"/>
    <w:tmpl w:val="16A8818C"/>
    <w:lvl w:ilvl="0" w:tplc="4986205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7C3"/>
    <w:rsid w:val="0000209A"/>
    <w:rsid w:val="00057121"/>
    <w:rsid w:val="00080499"/>
    <w:rsid w:val="000F7F60"/>
    <w:rsid w:val="00103E3D"/>
    <w:rsid w:val="001101EE"/>
    <w:rsid w:val="00113B5A"/>
    <w:rsid w:val="00117146"/>
    <w:rsid w:val="00117E8F"/>
    <w:rsid w:val="00137F24"/>
    <w:rsid w:val="001E28E2"/>
    <w:rsid w:val="00231BC3"/>
    <w:rsid w:val="002B7A0F"/>
    <w:rsid w:val="003036D6"/>
    <w:rsid w:val="00323235"/>
    <w:rsid w:val="00360D47"/>
    <w:rsid w:val="00363D1B"/>
    <w:rsid w:val="003D519C"/>
    <w:rsid w:val="003F2DE7"/>
    <w:rsid w:val="00412E2D"/>
    <w:rsid w:val="00495F21"/>
    <w:rsid w:val="004B7229"/>
    <w:rsid w:val="004C4FAA"/>
    <w:rsid w:val="004C7B84"/>
    <w:rsid w:val="00566DA9"/>
    <w:rsid w:val="005B761A"/>
    <w:rsid w:val="0061244B"/>
    <w:rsid w:val="00632FDE"/>
    <w:rsid w:val="00672D09"/>
    <w:rsid w:val="006B43B1"/>
    <w:rsid w:val="006D665B"/>
    <w:rsid w:val="00732062"/>
    <w:rsid w:val="00741AF1"/>
    <w:rsid w:val="007447C3"/>
    <w:rsid w:val="007813E6"/>
    <w:rsid w:val="007A736E"/>
    <w:rsid w:val="007D6614"/>
    <w:rsid w:val="007F7270"/>
    <w:rsid w:val="00821B2B"/>
    <w:rsid w:val="0088120C"/>
    <w:rsid w:val="00915563"/>
    <w:rsid w:val="00981501"/>
    <w:rsid w:val="0098688B"/>
    <w:rsid w:val="009D1585"/>
    <w:rsid w:val="00A51DF7"/>
    <w:rsid w:val="00A62EF7"/>
    <w:rsid w:val="00A6553E"/>
    <w:rsid w:val="00AA3D1E"/>
    <w:rsid w:val="00AA5747"/>
    <w:rsid w:val="00AD57E9"/>
    <w:rsid w:val="00B17BF3"/>
    <w:rsid w:val="00B81209"/>
    <w:rsid w:val="00B94440"/>
    <w:rsid w:val="00C34ED5"/>
    <w:rsid w:val="00CB0C4C"/>
    <w:rsid w:val="00CB5F29"/>
    <w:rsid w:val="00D7594A"/>
    <w:rsid w:val="00E33607"/>
    <w:rsid w:val="00E606AB"/>
    <w:rsid w:val="00E975B3"/>
    <w:rsid w:val="00F2075C"/>
    <w:rsid w:val="00F25265"/>
    <w:rsid w:val="00F51F4F"/>
    <w:rsid w:val="00FA22A8"/>
    <w:rsid w:val="00FA6DFE"/>
    <w:rsid w:val="00FD6B7A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7C3"/>
    <w:pPr>
      <w:keepNext/>
      <w:shd w:val="clear" w:color="auto" w:fill="FFFFFF"/>
      <w:spacing w:before="5" w:line="326" w:lineRule="exact"/>
      <w:ind w:right="2074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7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7C3"/>
  </w:style>
  <w:style w:type="paragraph" w:styleId="a5">
    <w:name w:val="footer"/>
    <w:basedOn w:val="a"/>
    <w:link w:val="a6"/>
    <w:uiPriority w:val="99"/>
    <w:unhideWhenUsed/>
    <w:rsid w:val="007447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7C3"/>
  </w:style>
  <w:style w:type="character" w:customStyle="1" w:styleId="10">
    <w:name w:val="Заголовок 1 Знак"/>
    <w:basedOn w:val="a0"/>
    <w:link w:val="1"/>
    <w:uiPriority w:val="99"/>
    <w:rsid w:val="007447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link w:val="a8"/>
    <w:uiPriority w:val="34"/>
    <w:qFormat/>
    <w:rsid w:val="007447C3"/>
    <w:pPr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paragraph" w:styleId="a9">
    <w:name w:val="Body Text"/>
    <w:basedOn w:val="a"/>
    <w:link w:val="aa"/>
    <w:uiPriority w:val="99"/>
    <w:rsid w:val="007447C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44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4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447C3"/>
    <w:rPr>
      <w:rFonts w:ascii="Times New Roman" w:eastAsia="Calibri" w:hAnsi="Times New Roman" w:cs="Times New Roman"/>
      <w:sz w:val="28"/>
      <w:szCs w:val="28"/>
      <w:lang w:val="en-US" w:bidi="en-US"/>
    </w:rPr>
  </w:style>
  <w:style w:type="paragraph" w:styleId="ab">
    <w:name w:val="Normal (Web)"/>
    <w:basedOn w:val="a"/>
    <w:uiPriority w:val="99"/>
    <w:unhideWhenUsed/>
    <w:rsid w:val="00E975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Asus</cp:lastModifiedBy>
  <cp:revision>6</cp:revision>
  <dcterms:created xsi:type="dcterms:W3CDTF">2017-03-11T21:15:00Z</dcterms:created>
  <dcterms:modified xsi:type="dcterms:W3CDTF">2017-04-03T10:21:00Z</dcterms:modified>
</cp:coreProperties>
</file>