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56" w:rsidRDefault="00890D1A" w:rsidP="00F378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D1A">
        <w:rPr>
          <w:rFonts w:ascii="Times New Roman" w:hAnsi="Times New Roman" w:cs="Times New Roman"/>
          <w:b/>
          <w:sz w:val="28"/>
          <w:szCs w:val="28"/>
        </w:rPr>
        <w:t>Методические рекомендации по тестам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к курсу</w:t>
      </w:r>
    </w:p>
    <w:p w:rsidR="00CD7250" w:rsidRDefault="00F37856" w:rsidP="00F378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</w:t>
      </w:r>
      <w:r w:rsidR="00890D1A">
        <w:rPr>
          <w:rFonts w:ascii="Times New Roman" w:hAnsi="Times New Roman" w:cs="Times New Roman"/>
          <w:b/>
          <w:sz w:val="28"/>
          <w:szCs w:val="28"/>
        </w:rPr>
        <w:t>еждународн</w:t>
      </w:r>
      <w:r w:rsidR="004167FA">
        <w:rPr>
          <w:rFonts w:ascii="Times New Roman" w:hAnsi="Times New Roman" w:cs="Times New Roman"/>
          <w:b/>
          <w:sz w:val="28"/>
          <w:szCs w:val="28"/>
        </w:rPr>
        <w:t>ый коммерческий арбитраж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37856" w:rsidRDefault="00F37856" w:rsidP="00F378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D1A" w:rsidRDefault="00890D1A" w:rsidP="00F378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 – это система заданий предметного содержания, возрастающей трудности для контроля и самоконтроля знаний, умений и навыков тестируемого лица по изучаемой программной дисциплине. </w:t>
      </w:r>
      <w:r w:rsidR="007B0F40">
        <w:rPr>
          <w:rFonts w:ascii="Times New Roman" w:hAnsi="Times New Roman" w:cs="Times New Roman"/>
          <w:sz w:val="28"/>
          <w:szCs w:val="28"/>
        </w:rPr>
        <w:t xml:space="preserve"> Использование тестов позволяет установить уровень подготовки студента</w:t>
      </w:r>
      <w:r w:rsidR="00F37856">
        <w:rPr>
          <w:rFonts w:ascii="Times New Roman" w:hAnsi="Times New Roman" w:cs="Times New Roman"/>
          <w:sz w:val="28"/>
          <w:szCs w:val="28"/>
        </w:rPr>
        <w:t>-магистранта</w:t>
      </w:r>
      <w:r w:rsidR="007B0F40">
        <w:rPr>
          <w:rFonts w:ascii="Times New Roman" w:hAnsi="Times New Roman" w:cs="Times New Roman"/>
          <w:sz w:val="28"/>
          <w:szCs w:val="28"/>
        </w:rPr>
        <w:t xml:space="preserve"> по любой дисциплине учебного курса. Сами по себе, задания теста – это </w:t>
      </w:r>
      <w:proofErr w:type="gramStart"/>
      <w:r w:rsidR="007B0F40">
        <w:rPr>
          <w:rFonts w:ascii="Times New Roman" w:hAnsi="Times New Roman" w:cs="Times New Roman"/>
          <w:sz w:val="28"/>
          <w:szCs w:val="28"/>
        </w:rPr>
        <w:t>не задачи</w:t>
      </w:r>
      <w:proofErr w:type="gramEnd"/>
      <w:r w:rsidR="007B0F40">
        <w:rPr>
          <w:rFonts w:ascii="Times New Roman" w:hAnsi="Times New Roman" w:cs="Times New Roman"/>
          <w:sz w:val="28"/>
          <w:szCs w:val="28"/>
        </w:rPr>
        <w:t xml:space="preserve"> и не вопросы, а утверждения, которые в зависимости от ответов испытуемых могут превращаться в истинные или ложные высказывания.</w:t>
      </w:r>
    </w:p>
    <w:p w:rsidR="007B0F40" w:rsidRDefault="007B0F40" w:rsidP="00890D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формами  тестовых заданий являются: </w:t>
      </w:r>
    </w:p>
    <w:p w:rsidR="007B0F40" w:rsidRDefault="007B0F40" w:rsidP="00890D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1.тестовые задания открытой формы;</w:t>
      </w:r>
    </w:p>
    <w:p w:rsidR="007B0F40" w:rsidRDefault="007B0F40" w:rsidP="00890D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2.тестовые задания закрытой формы;</w:t>
      </w:r>
    </w:p>
    <w:p w:rsidR="007B0F40" w:rsidRDefault="007B0F40" w:rsidP="00890D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3.тестовые задания на соответствие;</w:t>
      </w:r>
    </w:p>
    <w:p w:rsidR="007B0F40" w:rsidRDefault="007B0F40" w:rsidP="00890D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4.тестовые задания  правильной последовательности.</w:t>
      </w:r>
    </w:p>
    <w:p w:rsidR="007B0F40" w:rsidRDefault="007B0F40" w:rsidP="00890D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Тестовое задание включает в себя:</w:t>
      </w:r>
    </w:p>
    <w:p w:rsidR="007B0F40" w:rsidRDefault="007B0F40" w:rsidP="00F378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1.Констатирующую часть, описывающую ситуацию (описание может и отсутствовать), котор</w:t>
      </w:r>
      <w:r w:rsidR="00C45DFB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не требует </w:t>
      </w:r>
      <w:r w:rsidR="00C45DFB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="00C45DFB">
        <w:rPr>
          <w:rFonts w:ascii="Times New Roman" w:hAnsi="Times New Roman" w:cs="Times New Roman"/>
          <w:sz w:val="28"/>
          <w:szCs w:val="28"/>
        </w:rPr>
        <w:t>тестируемого</w:t>
      </w:r>
      <w:proofErr w:type="gramEnd"/>
      <w:r w:rsidR="00C45DFB">
        <w:rPr>
          <w:rFonts w:ascii="Times New Roman" w:hAnsi="Times New Roman" w:cs="Times New Roman"/>
          <w:sz w:val="28"/>
          <w:szCs w:val="28"/>
        </w:rPr>
        <w:t xml:space="preserve"> каких-либо активных действий; </w:t>
      </w:r>
    </w:p>
    <w:p w:rsidR="00C45DFB" w:rsidRDefault="00C45DFB" w:rsidP="00F378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2.Процедурную часть, содержащую предложения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выполнить какие-либо конкретные действия: выбрать правильный ответ из предложенного набора, установить соответствие или правильную последовательность, назвать дату, записать название и т.д.</w:t>
      </w:r>
    </w:p>
    <w:p w:rsidR="00C45DFB" w:rsidRDefault="00C45DFB" w:rsidP="00F378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Процедурная часть – это такой вид информации, после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от студента требуется произвести активные действия, связанные не только с изучением и анализом материала, содержащегося в задании.</w:t>
      </w:r>
    </w:p>
    <w:p w:rsidR="00C45DFB" w:rsidRDefault="00C45DFB" w:rsidP="00890D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3.Элементы самого выбора.</w:t>
      </w:r>
    </w:p>
    <w:p w:rsidR="00C45DFB" w:rsidRDefault="00C45DFB" w:rsidP="00890D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Приведем примеры некоторых видов тестовых заданий:</w:t>
      </w:r>
    </w:p>
    <w:p w:rsidR="00C45DFB" w:rsidRDefault="00C45DFB" w:rsidP="00890D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1.Тестовые задания открытой формы:</w:t>
      </w:r>
    </w:p>
    <w:p w:rsidR="00C45DFB" w:rsidRDefault="00A014F4" w:rsidP="00890D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Арбитражное соглашение </w:t>
      </w:r>
      <w:r w:rsidR="00C45DFB">
        <w:rPr>
          <w:rFonts w:ascii="Times New Roman" w:hAnsi="Times New Roman" w:cs="Times New Roman"/>
          <w:sz w:val="28"/>
          <w:szCs w:val="28"/>
        </w:rPr>
        <w:t xml:space="preserve"> – это… (записывается правильный ответ – </w:t>
      </w:r>
      <w:r w:rsidR="00291036">
        <w:rPr>
          <w:rFonts w:ascii="Times New Roman" w:hAnsi="Times New Roman" w:cs="Times New Roman"/>
          <w:sz w:val="28"/>
          <w:szCs w:val="28"/>
        </w:rPr>
        <w:t xml:space="preserve">соглашение сторон о передаче в международный коммерческий арбитраж </w:t>
      </w:r>
      <w:r w:rsidR="00291036">
        <w:rPr>
          <w:rFonts w:ascii="Times New Roman" w:hAnsi="Times New Roman" w:cs="Times New Roman"/>
          <w:sz w:val="28"/>
          <w:szCs w:val="28"/>
        </w:rPr>
        <w:lastRenderedPageBreak/>
        <w:t>спора, который возник или может возникнуть между ними в процессе осуществления хозяйственной деятельности</w:t>
      </w:r>
      <w:r w:rsidR="00C45DFB">
        <w:rPr>
          <w:rFonts w:ascii="Times New Roman" w:hAnsi="Times New Roman" w:cs="Times New Roman"/>
          <w:sz w:val="28"/>
          <w:szCs w:val="28"/>
        </w:rPr>
        <w:t>).</w:t>
      </w:r>
    </w:p>
    <w:p w:rsidR="00C45DFB" w:rsidRDefault="00C45DFB" w:rsidP="00890D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2.Тестовые задания закрытой формы</w:t>
      </w:r>
      <w:r w:rsidR="003733F4">
        <w:rPr>
          <w:rFonts w:ascii="Times New Roman" w:hAnsi="Times New Roman" w:cs="Times New Roman"/>
          <w:sz w:val="28"/>
          <w:szCs w:val="28"/>
        </w:rPr>
        <w:t>:</w:t>
      </w:r>
    </w:p>
    <w:p w:rsidR="00A5288D" w:rsidRPr="00A5288D" w:rsidRDefault="00A5288D" w:rsidP="00A5288D">
      <w:pPr>
        <w:rPr>
          <w:rFonts w:ascii="Times New Roman" w:hAnsi="Times New Roman" w:cs="Times New Roman"/>
          <w:sz w:val="28"/>
          <w:szCs w:val="28"/>
        </w:rPr>
      </w:pPr>
      <w:r w:rsidRPr="00A5288D">
        <w:rPr>
          <w:rFonts w:ascii="Times New Roman" w:hAnsi="Times New Roman" w:cs="Times New Roman"/>
          <w:sz w:val="28"/>
          <w:szCs w:val="28"/>
        </w:rPr>
        <w:t>Укажите наиболее применимые на практике виды арбитражных соглашений:</w:t>
      </w:r>
    </w:p>
    <w:p w:rsidR="00A5288D" w:rsidRPr="00A5288D" w:rsidRDefault="00A5288D" w:rsidP="00A5288D">
      <w:pPr>
        <w:rPr>
          <w:rFonts w:ascii="Times New Roman" w:hAnsi="Times New Roman" w:cs="Times New Roman"/>
          <w:sz w:val="28"/>
          <w:szCs w:val="28"/>
        </w:rPr>
      </w:pPr>
      <w:r w:rsidRPr="00A5288D">
        <w:rPr>
          <w:rFonts w:ascii="Times New Roman" w:hAnsi="Times New Roman" w:cs="Times New Roman"/>
          <w:sz w:val="28"/>
          <w:szCs w:val="28"/>
        </w:rPr>
        <w:t>-арбитражный договор о порядке разрешения споров;</w:t>
      </w:r>
    </w:p>
    <w:p w:rsidR="00A5288D" w:rsidRPr="00A5288D" w:rsidRDefault="00A5288D" w:rsidP="00A5288D">
      <w:pPr>
        <w:rPr>
          <w:rFonts w:ascii="Times New Roman" w:hAnsi="Times New Roman" w:cs="Times New Roman"/>
          <w:sz w:val="28"/>
          <w:szCs w:val="28"/>
        </w:rPr>
      </w:pPr>
      <w:r w:rsidRPr="00A5288D">
        <w:rPr>
          <w:rFonts w:ascii="Times New Roman" w:hAnsi="Times New Roman" w:cs="Times New Roman"/>
          <w:sz w:val="28"/>
          <w:szCs w:val="28"/>
        </w:rPr>
        <w:t>-арбитражная оговорка;</w:t>
      </w:r>
    </w:p>
    <w:p w:rsidR="00A5288D" w:rsidRPr="00A5288D" w:rsidRDefault="00A5288D" w:rsidP="00A5288D">
      <w:pPr>
        <w:rPr>
          <w:rFonts w:ascii="Times New Roman" w:hAnsi="Times New Roman" w:cs="Times New Roman"/>
          <w:sz w:val="28"/>
          <w:szCs w:val="28"/>
        </w:rPr>
      </w:pPr>
      <w:r w:rsidRPr="00A5288D">
        <w:rPr>
          <w:rFonts w:ascii="Times New Roman" w:hAnsi="Times New Roman" w:cs="Times New Roman"/>
          <w:sz w:val="28"/>
          <w:szCs w:val="28"/>
        </w:rPr>
        <w:t>-третейская запись;</w:t>
      </w:r>
    </w:p>
    <w:p w:rsidR="00A5288D" w:rsidRPr="00A5288D" w:rsidRDefault="00A5288D" w:rsidP="00A5288D">
      <w:pPr>
        <w:rPr>
          <w:rFonts w:ascii="Times New Roman" w:hAnsi="Times New Roman" w:cs="Times New Roman"/>
          <w:sz w:val="28"/>
          <w:szCs w:val="28"/>
        </w:rPr>
      </w:pPr>
      <w:r w:rsidRPr="00A5288D">
        <w:rPr>
          <w:rFonts w:ascii="Times New Roman" w:hAnsi="Times New Roman" w:cs="Times New Roman"/>
          <w:sz w:val="28"/>
          <w:szCs w:val="28"/>
        </w:rPr>
        <w:t>-добровольное волеизъявление сторон.</w:t>
      </w:r>
    </w:p>
    <w:p w:rsidR="00885075" w:rsidRDefault="00885075" w:rsidP="00890D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3.Тестовое задание «несколько из множества»:</w:t>
      </w:r>
    </w:p>
    <w:p w:rsidR="00885075" w:rsidRDefault="00885075" w:rsidP="00890D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основные признаки иностранного элемента:</w:t>
      </w:r>
    </w:p>
    <w:p w:rsidR="00885075" w:rsidRDefault="00885075" w:rsidP="00890D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Коллизионная норма;</w:t>
      </w:r>
    </w:p>
    <w:p w:rsidR="00885075" w:rsidRDefault="00885075" w:rsidP="00890D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Субъект;</w:t>
      </w:r>
    </w:p>
    <w:p w:rsidR="00885075" w:rsidRDefault="00885075" w:rsidP="00890D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Объект;</w:t>
      </w:r>
    </w:p>
    <w:p w:rsidR="00885075" w:rsidRDefault="00885075" w:rsidP="00890D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Юридический факт.</w:t>
      </w:r>
    </w:p>
    <w:p w:rsidR="00885075" w:rsidRDefault="00885075" w:rsidP="00890D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4.Тестовое задание «на соответствие»:</w:t>
      </w:r>
    </w:p>
    <w:p w:rsidR="00885075" w:rsidRDefault="00885075" w:rsidP="00F3785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1.Венская конвенция о дипломатических сношениях была принята в 1972 г.;</w:t>
      </w:r>
    </w:p>
    <w:p w:rsidR="00885075" w:rsidRDefault="00885075" w:rsidP="00F3785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Женевская конвенция о международном признании прав на воздушные суда была принята  в 1948г.;</w:t>
      </w:r>
    </w:p>
    <w:p w:rsidR="002223C7" w:rsidRDefault="002223C7" w:rsidP="00F3785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3.Европейская конвенция об иммунитете государств была принята в 1961 г.</w:t>
      </w:r>
    </w:p>
    <w:p w:rsidR="00885075" w:rsidRDefault="002223C7" w:rsidP="00F3785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на тестовое задание:</w:t>
      </w:r>
      <w:r w:rsidR="008850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3C7" w:rsidRDefault="002223C7" w:rsidP="00890D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22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Венская конвенция о дипломатических сношениях была принята в 1961 г.;</w:t>
      </w:r>
    </w:p>
    <w:p w:rsidR="002223C7" w:rsidRDefault="002223C7" w:rsidP="002223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22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 Женевская конвенция о международном признании прав на воздушные суда была принята  в 1948г.;</w:t>
      </w:r>
    </w:p>
    <w:p w:rsidR="002223C7" w:rsidRDefault="002223C7" w:rsidP="002223C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3.Европейская конвенция об иммунитете государств была принята в 1972 г.</w:t>
      </w:r>
    </w:p>
    <w:p w:rsidR="00D7199E" w:rsidRDefault="00D7199E" w:rsidP="00F378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тестовых заданий по курсу «Международн</w:t>
      </w:r>
      <w:r w:rsidR="004167FA">
        <w:rPr>
          <w:rFonts w:ascii="Times New Roman" w:hAnsi="Times New Roman" w:cs="Times New Roman"/>
          <w:sz w:val="28"/>
          <w:szCs w:val="28"/>
        </w:rPr>
        <w:t>ый коммерческий арбитраж</w:t>
      </w:r>
      <w:r>
        <w:rPr>
          <w:rFonts w:ascii="Times New Roman" w:hAnsi="Times New Roman" w:cs="Times New Roman"/>
          <w:sz w:val="28"/>
          <w:szCs w:val="28"/>
        </w:rPr>
        <w:t>» студентам рекомендуется использовать:</w:t>
      </w:r>
    </w:p>
    <w:p w:rsidR="00885075" w:rsidRDefault="008930EB" w:rsidP="00F378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Тихиня</w:t>
      </w:r>
      <w:proofErr w:type="spellEnd"/>
      <w:r>
        <w:rPr>
          <w:rFonts w:ascii="Times New Roman" w:hAnsi="Times New Roman" w:cs="Times New Roman"/>
          <w:sz w:val="28"/>
          <w:szCs w:val="28"/>
        </w:rPr>
        <w:t>, В. Г. Международн</w:t>
      </w:r>
      <w:r w:rsidR="00D14A53">
        <w:rPr>
          <w:rFonts w:ascii="Times New Roman" w:hAnsi="Times New Roman" w:cs="Times New Roman"/>
          <w:sz w:val="28"/>
          <w:szCs w:val="28"/>
        </w:rPr>
        <w:t xml:space="preserve">ый гражданский и арбитражный процесс: </w:t>
      </w:r>
      <w:proofErr w:type="spellStart"/>
      <w:proofErr w:type="gramStart"/>
      <w:r w:rsidR="00D14A5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чебн</w:t>
      </w:r>
      <w:r w:rsidR="00D14A53">
        <w:rPr>
          <w:rFonts w:ascii="Times New Roman" w:hAnsi="Times New Roman" w:cs="Times New Roman"/>
          <w:sz w:val="28"/>
          <w:szCs w:val="28"/>
        </w:rPr>
        <w:t>о-метод</w:t>
      </w:r>
      <w:proofErr w:type="spellEnd"/>
      <w:proofErr w:type="gramEnd"/>
      <w:r w:rsidR="00D14A53">
        <w:rPr>
          <w:rFonts w:ascii="Times New Roman" w:hAnsi="Times New Roman" w:cs="Times New Roman"/>
          <w:sz w:val="28"/>
          <w:szCs w:val="28"/>
        </w:rPr>
        <w:t>. пособие</w:t>
      </w:r>
      <w:r>
        <w:rPr>
          <w:rFonts w:ascii="Times New Roman" w:hAnsi="Times New Roman" w:cs="Times New Roman"/>
          <w:sz w:val="28"/>
          <w:szCs w:val="28"/>
        </w:rPr>
        <w:t xml:space="preserve">/В.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Г.Тихиня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14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14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Минск</w:t>
      </w:r>
      <w:r w:rsidR="00F3070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14A53"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 w:rsidR="00D14A53">
        <w:rPr>
          <w:rFonts w:ascii="Times New Roman" w:hAnsi="Times New Roman" w:cs="Times New Roman"/>
          <w:sz w:val="28"/>
          <w:szCs w:val="28"/>
        </w:rPr>
        <w:t xml:space="preserve"> упр. и </w:t>
      </w:r>
      <w:proofErr w:type="spellStart"/>
      <w:r w:rsidR="00D14A53">
        <w:rPr>
          <w:rFonts w:ascii="Times New Roman" w:hAnsi="Times New Roman" w:cs="Times New Roman"/>
          <w:sz w:val="28"/>
          <w:szCs w:val="28"/>
        </w:rPr>
        <w:t>предпр</w:t>
      </w:r>
      <w:proofErr w:type="spellEnd"/>
      <w:r w:rsidR="00D14A53">
        <w:rPr>
          <w:rFonts w:ascii="Times New Roman" w:hAnsi="Times New Roman" w:cs="Times New Roman"/>
          <w:sz w:val="28"/>
          <w:szCs w:val="28"/>
        </w:rPr>
        <w:t>.</w:t>
      </w:r>
      <w:r w:rsidR="00F3070C">
        <w:rPr>
          <w:rFonts w:ascii="Times New Roman" w:hAnsi="Times New Roman" w:cs="Times New Roman"/>
          <w:sz w:val="28"/>
          <w:szCs w:val="28"/>
        </w:rPr>
        <w:t>,</w:t>
      </w:r>
      <w:r w:rsidR="00D14A53">
        <w:rPr>
          <w:rFonts w:ascii="Times New Roman" w:hAnsi="Times New Roman" w:cs="Times New Roman"/>
          <w:sz w:val="28"/>
          <w:szCs w:val="28"/>
        </w:rPr>
        <w:t xml:space="preserve"> </w:t>
      </w:r>
      <w:r w:rsidR="00F3070C">
        <w:rPr>
          <w:rFonts w:ascii="Times New Roman" w:hAnsi="Times New Roman" w:cs="Times New Roman"/>
          <w:sz w:val="28"/>
          <w:szCs w:val="28"/>
        </w:rPr>
        <w:t>20</w:t>
      </w:r>
      <w:r w:rsidR="00D14A53">
        <w:rPr>
          <w:rFonts w:ascii="Times New Roman" w:hAnsi="Times New Roman" w:cs="Times New Roman"/>
          <w:sz w:val="28"/>
          <w:szCs w:val="28"/>
        </w:rPr>
        <w:t>15.- 37</w:t>
      </w:r>
      <w:r w:rsidR="00F3070C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216A08" w:rsidRPr="00890D1A" w:rsidRDefault="00216A08" w:rsidP="00F378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2.Ермолович, В.И. Международн</w:t>
      </w:r>
      <w:r w:rsidR="00A70412">
        <w:rPr>
          <w:rFonts w:ascii="Times New Roman" w:hAnsi="Times New Roman" w:cs="Times New Roman"/>
          <w:sz w:val="28"/>
          <w:szCs w:val="28"/>
        </w:rPr>
        <w:t>ый коммерческий арбитраж</w:t>
      </w:r>
      <w:r>
        <w:rPr>
          <w:rFonts w:ascii="Times New Roman" w:hAnsi="Times New Roman" w:cs="Times New Roman"/>
          <w:sz w:val="28"/>
          <w:szCs w:val="28"/>
        </w:rPr>
        <w:t xml:space="preserve">: ЭУМИ /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Минск: БГЭУ, 201</w:t>
      </w:r>
      <w:r w:rsidR="00A704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– Электронный ресурс библиотеки БГЭУ.</w:t>
      </w:r>
    </w:p>
    <w:p w:rsidR="00890D1A" w:rsidRDefault="00890D1A" w:rsidP="00890D1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90D1A" w:rsidRPr="00890D1A" w:rsidRDefault="00890D1A" w:rsidP="00890D1A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890D1A" w:rsidRPr="00890D1A" w:rsidSect="00CD7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90D1A"/>
    <w:rsid w:val="00216A08"/>
    <w:rsid w:val="002223C7"/>
    <w:rsid w:val="00291036"/>
    <w:rsid w:val="003733F4"/>
    <w:rsid w:val="004167FA"/>
    <w:rsid w:val="007B0F40"/>
    <w:rsid w:val="00885075"/>
    <w:rsid w:val="00890D1A"/>
    <w:rsid w:val="008930EB"/>
    <w:rsid w:val="00A014F4"/>
    <w:rsid w:val="00A5288D"/>
    <w:rsid w:val="00A70412"/>
    <w:rsid w:val="00C45DFB"/>
    <w:rsid w:val="00CD7250"/>
    <w:rsid w:val="00CF53B9"/>
    <w:rsid w:val="00D14A53"/>
    <w:rsid w:val="00D7199E"/>
    <w:rsid w:val="00F3070C"/>
    <w:rsid w:val="00F3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12</cp:revision>
  <dcterms:created xsi:type="dcterms:W3CDTF">2014-06-13T19:55:00Z</dcterms:created>
  <dcterms:modified xsi:type="dcterms:W3CDTF">2015-10-15T19:32:00Z</dcterms:modified>
</cp:coreProperties>
</file>