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89522F9" w:rsidR="00474743" w:rsidRPr="00444412" w:rsidRDefault="004444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6"/>
          <w:szCs w:val="26"/>
        </w:rPr>
      </w:pPr>
      <w:r w:rsidRPr="00444412">
        <w:rPr>
          <w:b/>
          <w:color w:val="000000" w:themeColor="text1"/>
          <w:sz w:val="26"/>
          <w:szCs w:val="26"/>
        </w:rPr>
        <w:t>Тематика</w:t>
      </w:r>
    </w:p>
    <w:p w14:paraId="00000002" w14:textId="7182B872" w:rsidR="00474743" w:rsidRPr="000D21E7" w:rsidRDefault="003208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0D21E7">
        <w:rPr>
          <w:b/>
          <w:color w:val="000000" w:themeColor="text1"/>
          <w:sz w:val="24"/>
          <w:szCs w:val="24"/>
        </w:rPr>
        <w:t xml:space="preserve">дипломных работ для студентов </w:t>
      </w:r>
      <w:r w:rsidR="00444412">
        <w:rPr>
          <w:b/>
          <w:color w:val="000000" w:themeColor="text1"/>
          <w:sz w:val="24"/>
          <w:szCs w:val="24"/>
        </w:rPr>
        <w:t>дневной и заочной форм обучения</w:t>
      </w:r>
    </w:p>
    <w:p w14:paraId="00000003" w14:textId="71DD1876" w:rsidR="00474743" w:rsidRDefault="0032081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4"/>
          <w:szCs w:val="24"/>
        </w:rPr>
      </w:pPr>
      <w:r w:rsidRPr="000D21E7">
        <w:rPr>
          <w:b/>
          <w:color w:val="000000" w:themeColor="text1"/>
          <w:sz w:val="24"/>
          <w:szCs w:val="24"/>
        </w:rPr>
        <w:t>по специальности 1-25 01 13 «Экономика и уп</w:t>
      </w:r>
      <w:r w:rsidR="00444412">
        <w:rPr>
          <w:b/>
          <w:color w:val="000000" w:themeColor="text1"/>
          <w:sz w:val="24"/>
          <w:szCs w:val="24"/>
        </w:rPr>
        <w:t>равление туристской индустрией»</w:t>
      </w:r>
    </w:p>
    <w:p w14:paraId="6DABC623" w14:textId="77777777" w:rsidR="00444412" w:rsidRPr="000D21E7" w:rsidRDefault="00444412" w:rsidP="004444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00000004" w14:textId="77777777" w:rsidR="00474743" w:rsidRPr="000D21E7" w:rsidRDefault="0032081C">
      <w:pPr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color w:val="000000" w:themeColor="text1"/>
          <w:sz w:val="24"/>
          <w:szCs w:val="24"/>
        </w:rPr>
      </w:pPr>
      <w:r w:rsidRPr="000D21E7">
        <w:rPr>
          <w:b/>
          <w:color w:val="000000" w:themeColor="text1"/>
          <w:sz w:val="24"/>
          <w:szCs w:val="24"/>
        </w:rPr>
        <w:t>специализация 1-25 01 13 01 «Экономика и управление туристской деятельностью»</w:t>
      </w:r>
    </w:p>
    <w:p w14:paraId="00000006" w14:textId="77777777" w:rsidR="00474743" w:rsidRPr="000D21E7" w:rsidRDefault="00474743" w:rsidP="004444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00000007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Туристический потенциал Республики Беларусь (региона, туристического центра) и обоснование направлений его эффективного использования.</w:t>
      </w:r>
    </w:p>
    <w:p w14:paraId="00000008" w14:textId="255C5C42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Роль туристической индустрии </w:t>
      </w:r>
      <w:r w:rsidR="00282B54" w:rsidRPr="000D21E7">
        <w:rPr>
          <w:color w:val="000000" w:themeColor="text1"/>
          <w:sz w:val="24"/>
          <w:szCs w:val="24"/>
        </w:rPr>
        <w:t xml:space="preserve">(туризма) </w:t>
      </w:r>
      <w:r w:rsidRPr="000D21E7">
        <w:rPr>
          <w:color w:val="000000" w:themeColor="text1"/>
          <w:sz w:val="24"/>
          <w:szCs w:val="24"/>
        </w:rPr>
        <w:t>Республики Беларусь в развитии национальной экономики.</w:t>
      </w:r>
    </w:p>
    <w:p w14:paraId="00000009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Туристический рынок: особенности механизма функционирования, анализ и прогнозирование спроса.</w:t>
      </w:r>
    </w:p>
    <w:p w14:paraId="0000000A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Анализ рынка выездного туризма в Республике Беларусь и перспективы его развития.</w:t>
      </w:r>
    </w:p>
    <w:p w14:paraId="0000000B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Анализ рынка въездного туризма в Республике Беларусь и перспективы его развития.</w:t>
      </w:r>
    </w:p>
    <w:p w14:paraId="0B0871D1" w14:textId="0F2CE100" w:rsidR="00E02AE2" w:rsidRPr="000D21E7" w:rsidRDefault="0032081C" w:rsidP="00E02AE2">
      <w:pPr>
        <w:numPr>
          <w:ilvl w:val="0"/>
          <w:numId w:val="1"/>
        </w:numPr>
        <w:pBdr>
          <w:between w:val="nil"/>
        </w:pBdr>
        <w:jc w:val="both"/>
        <w:rPr>
          <w:b/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Туристическая политика</w:t>
      </w:r>
      <w:r w:rsidR="00282B54" w:rsidRPr="000D21E7">
        <w:rPr>
          <w:color w:val="000000" w:themeColor="text1"/>
          <w:sz w:val="24"/>
          <w:szCs w:val="24"/>
        </w:rPr>
        <w:t>:</w:t>
      </w:r>
      <w:r w:rsidRPr="000D21E7">
        <w:rPr>
          <w:color w:val="000000" w:themeColor="text1"/>
          <w:sz w:val="24"/>
          <w:szCs w:val="24"/>
        </w:rPr>
        <w:t xml:space="preserve"> </w:t>
      </w:r>
      <w:r w:rsidR="00282B54" w:rsidRPr="000D21E7">
        <w:rPr>
          <w:color w:val="000000" w:themeColor="text1"/>
          <w:sz w:val="24"/>
          <w:szCs w:val="24"/>
        </w:rPr>
        <w:t>м</w:t>
      </w:r>
      <w:r w:rsidRPr="000D21E7">
        <w:rPr>
          <w:color w:val="000000" w:themeColor="text1"/>
          <w:sz w:val="24"/>
          <w:szCs w:val="24"/>
        </w:rPr>
        <w:t xml:space="preserve">еханизм и средства </w:t>
      </w:r>
      <w:r w:rsidR="00282B54" w:rsidRPr="000D21E7">
        <w:rPr>
          <w:color w:val="000000" w:themeColor="text1"/>
          <w:sz w:val="24"/>
          <w:szCs w:val="24"/>
        </w:rPr>
        <w:t xml:space="preserve">ее </w:t>
      </w:r>
      <w:r w:rsidRPr="000D21E7">
        <w:rPr>
          <w:color w:val="000000" w:themeColor="text1"/>
          <w:sz w:val="24"/>
          <w:szCs w:val="24"/>
        </w:rPr>
        <w:t>реализации</w:t>
      </w:r>
      <w:r w:rsidR="00282B54" w:rsidRPr="000D21E7">
        <w:rPr>
          <w:color w:val="000000" w:themeColor="text1"/>
          <w:sz w:val="24"/>
          <w:szCs w:val="24"/>
        </w:rPr>
        <w:t xml:space="preserve"> в</w:t>
      </w:r>
      <w:r w:rsidRPr="000D21E7">
        <w:rPr>
          <w:color w:val="000000" w:themeColor="text1"/>
          <w:sz w:val="24"/>
          <w:szCs w:val="24"/>
        </w:rPr>
        <w:t xml:space="preserve"> </w:t>
      </w:r>
      <w:r w:rsidR="00282B54" w:rsidRPr="000D21E7">
        <w:rPr>
          <w:color w:val="000000" w:themeColor="text1"/>
          <w:sz w:val="24"/>
          <w:szCs w:val="24"/>
        </w:rPr>
        <w:t>Республике Беларусь</w:t>
      </w:r>
      <w:r w:rsidR="00E02AE2" w:rsidRPr="000D21E7">
        <w:rPr>
          <w:b/>
          <w:color w:val="000000" w:themeColor="text1"/>
          <w:sz w:val="24"/>
          <w:szCs w:val="24"/>
        </w:rPr>
        <w:t xml:space="preserve">. </w:t>
      </w:r>
    </w:p>
    <w:p w14:paraId="0000000D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Экономическое обоснование приоритетных направлений развития внутреннего туризма. </w:t>
      </w:r>
    </w:p>
    <w:p w14:paraId="0000000F" w14:textId="1EC0FF17" w:rsidR="00474743" w:rsidRPr="000D21E7" w:rsidRDefault="0032081C" w:rsidP="00DB7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Экономическая эффективность и социально-экономическое значение развития </w:t>
      </w:r>
      <w:r w:rsidR="00DB78A3" w:rsidRPr="000D21E7">
        <w:rPr>
          <w:color w:val="000000" w:themeColor="text1"/>
          <w:sz w:val="24"/>
          <w:szCs w:val="24"/>
        </w:rPr>
        <w:t xml:space="preserve">лечебно-оздоровительного </w:t>
      </w:r>
      <w:r w:rsidRPr="000D21E7">
        <w:rPr>
          <w:color w:val="000000" w:themeColor="text1"/>
          <w:sz w:val="24"/>
          <w:szCs w:val="24"/>
        </w:rPr>
        <w:t>туризма.</w:t>
      </w:r>
    </w:p>
    <w:p w14:paraId="00000010" w14:textId="38C93FC0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Оценка экономической эффективности развития </w:t>
      </w:r>
      <w:r w:rsidR="00282B54" w:rsidRPr="000D21E7">
        <w:rPr>
          <w:color w:val="000000" w:themeColor="text1"/>
          <w:sz w:val="24"/>
          <w:szCs w:val="24"/>
        </w:rPr>
        <w:t>медицинского</w:t>
      </w:r>
      <w:r w:rsidR="00DB78A3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туризма в Республике Беларусь.</w:t>
      </w:r>
    </w:p>
    <w:p w14:paraId="00000011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Перспективы и проблемы развития агроэкотуризма в Республике Беларусь (или на примере области).</w:t>
      </w:r>
    </w:p>
    <w:p w14:paraId="00000012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Международный опыт организации деятельности туристическо-информационных центров и пути повышения эффективности их работы в Республике Беларусь. </w:t>
      </w:r>
    </w:p>
    <w:p w14:paraId="00000014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Международное сотрудничество Республики Беларусь в сфере туризма: состояние, проблемы и перспективы.</w:t>
      </w:r>
    </w:p>
    <w:p w14:paraId="00000015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Инвестиционная политика в Республике Беларусь. Формы и методы привлечения инвестиций в развитие туриндустрии.</w:t>
      </w:r>
    </w:p>
    <w:p w14:paraId="00000017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Конкурентоспособность туристического продукта Беларуси на рынке международного туризма.</w:t>
      </w:r>
    </w:p>
    <w:p w14:paraId="00000018" w14:textId="1257D07A" w:rsidR="00474743" w:rsidRPr="000D21E7" w:rsidRDefault="0032081C" w:rsidP="00DB7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Анализ состояния и пути совершенствования управления внутренним туризмом в Республике Беларусь.</w:t>
      </w:r>
    </w:p>
    <w:p w14:paraId="00000019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совершенствования гостиничного менеджмента (на примере гостиницы…).</w:t>
      </w:r>
    </w:p>
    <w:p w14:paraId="0000001A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Методы менеджмента и повышение эффективности их применения в практике управления туристическим предприятием (на примере…).</w:t>
      </w:r>
    </w:p>
    <w:p w14:paraId="0000001B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Менеджмент качества услуг гостиниц и пути повышения их эффективности (на примере…).</w:t>
      </w:r>
    </w:p>
    <w:p w14:paraId="0000001C" w14:textId="41F30323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Пути повышения качества услуг предприятий питания </w:t>
      </w:r>
      <w:r w:rsidR="00282B54" w:rsidRPr="000D21E7">
        <w:rPr>
          <w:color w:val="000000" w:themeColor="text1"/>
          <w:sz w:val="24"/>
          <w:szCs w:val="24"/>
        </w:rPr>
        <w:t>средств размещения</w:t>
      </w:r>
      <w:r w:rsidRPr="000D21E7">
        <w:rPr>
          <w:color w:val="000000" w:themeColor="text1"/>
          <w:sz w:val="24"/>
          <w:szCs w:val="24"/>
        </w:rPr>
        <w:t xml:space="preserve"> (на примере…).</w:t>
      </w:r>
    </w:p>
    <w:p w14:paraId="0000001D" w14:textId="0C8C3A5D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Управление трудовыми процессами в предприятиях туристической индустрии и повышение их эффективности (на примере </w:t>
      </w:r>
      <w:r w:rsidR="00282B54" w:rsidRPr="000D21E7">
        <w:rPr>
          <w:color w:val="000000" w:themeColor="text1"/>
          <w:sz w:val="24"/>
          <w:szCs w:val="24"/>
        </w:rPr>
        <w:t>средств размещения, питания</w:t>
      </w:r>
      <w:r w:rsidRPr="000D21E7">
        <w:rPr>
          <w:color w:val="000000" w:themeColor="text1"/>
          <w:sz w:val="24"/>
          <w:szCs w:val="24"/>
        </w:rPr>
        <w:t xml:space="preserve">, </w:t>
      </w:r>
      <w:r w:rsidR="00726C2C" w:rsidRPr="000D21E7">
        <w:rPr>
          <w:color w:val="000000" w:themeColor="text1"/>
          <w:sz w:val="24"/>
          <w:szCs w:val="24"/>
        </w:rPr>
        <w:t xml:space="preserve">туристических </w:t>
      </w:r>
      <w:r w:rsidR="00282B54" w:rsidRPr="000D21E7">
        <w:rPr>
          <w:color w:val="000000" w:themeColor="text1"/>
          <w:sz w:val="24"/>
          <w:szCs w:val="24"/>
        </w:rPr>
        <w:t>организаций</w:t>
      </w:r>
      <w:r w:rsidRPr="000D21E7">
        <w:rPr>
          <w:color w:val="000000" w:themeColor="text1"/>
          <w:sz w:val="24"/>
          <w:szCs w:val="24"/>
        </w:rPr>
        <w:t>)</w:t>
      </w:r>
      <w:r w:rsidR="00726C2C" w:rsidRPr="000D21E7">
        <w:rPr>
          <w:color w:val="000000" w:themeColor="text1"/>
          <w:sz w:val="24"/>
          <w:szCs w:val="24"/>
        </w:rPr>
        <w:t xml:space="preserve"> </w:t>
      </w:r>
    </w:p>
    <w:p w14:paraId="0000001E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Организационная культура туристического предприятия, ее формирование и развитие.</w:t>
      </w:r>
    </w:p>
    <w:p w14:paraId="0000001F" w14:textId="7895793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Функции менеджмента и </w:t>
      </w:r>
      <w:r w:rsidR="00282B54" w:rsidRPr="000D21E7">
        <w:rPr>
          <w:color w:val="000000" w:themeColor="text1"/>
          <w:sz w:val="24"/>
          <w:szCs w:val="24"/>
        </w:rPr>
        <w:t xml:space="preserve">пути </w:t>
      </w:r>
      <w:r w:rsidRPr="000D21E7">
        <w:rPr>
          <w:color w:val="000000" w:themeColor="text1"/>
          <w:sz w:val="24"/>
          <w:szCs w:val="24"/>
        </w:rPr>
        <w:t>повышени</w:t>
      </w:r>
      <w:r w:rsidR="00282B54" w:rsidRPr="000D21E7">
        <w:rPr>
          <w:color w:val="000000" w:themeColor="text1"/>
          <w:sz w:val="24"/>
          <w:szCs w:val="24"/>
        </w:rPr>
        <w:t>я</w:t>
      </w:r>
      <w:r w:rsidRPr="000D21E7">
        <w:rPr>
          <w:color w:val="000000" w:themeColor="text1"/>
          <w:sz w:val="24"/>
          <w:szCs w:val="24"/>
        </w:rPr>
        <w:t xml:space="preserve"> </w:t>
      </w:r>
      <w:r w:rsidR="00282B54" w:rsidRPr="000D21E7">
        <w:rPr>
          <w:color w:val="000000" w:themeColor="text1"/>
          <w:sz w:val="24"/>
          <w:szCs w:val="24"/>
        </w:rPr>
        <w:t xml:space="preserve">их </w:t>
      </w:r>
      <w:r w:rsidRPr="000D21E7">
        <w:rPr>
          <w:color w:val="000000" w:themeColor="text1"/>
          <w:sz w:val="24"/>
          <w:szCs w:val="24"/>
        </w:rPr>
        <w:t>эффективности в практике управления предприятием туристической индустрии (на примере…).</w:t>
      </w:r>
    </w:p>
    <w:p w14:paraId="00000020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Стиль руководства и его совершенствование в процессе управления предприятием туристической индустрии (на примере…).</w:t>
      </w:r>
    </w:p>
    <w:p w14:paraId="00000021" w14:textId="6693D08C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Мотивация труда, механизм и повышение </w:t>
      </w:r>
      <w:r w:rsidR="00282B54" w:rsidRPr="000D21E7">
        <w:rPr>
          <w:color w:val="000000" w:themeColor="text1"/>
          <w:sz w:val="24"/>
          <w:szCs w:val="24"/>
        </w:rPr>
        <w:t>их</w:t>
      </w:r>
      <w:r w:rsidRPr="000D21E7">
        <w:rPr>
          <w:color w:val="000000" w:themeColor="text1"/>
          <w:sz w:val="24"/>
          <w:szCs w:val="24"/>
        </w:rPr>
        <w:t xml:space="preserve"> эффективности в процессе управления предприятиями туристической индустрии (на примере…).</w:t>
      </w:r>
    </w:p>
    <w:p w14:paraId="00000022" w14:textId="406BE6EE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Пути совершенствования управления туристическим предприятием (на примере </w:t>
      </w:r>
      <w:r w:rsidR="00726C2C" w:rsidRPr="000D21E7">
        <w:rPr>
          <w:color w:val="000000" w:themeColor="text1"/>
          <w:sz w:val="24"/>
          <w:szCs w:val="24"/>
        </w:rPr>
        <w:t>…</w:t>
      </w:r>
      <w:r w:rsidRPr="000D21E7">
        <w:rPr>
          <w:color w:val="000000" w:themeColor="text1"/>
          <w:sz w:val="24"/>
          <w:szCs w:val="24"/>
        </w:rPr>
        <w:t>).</w:t>
      </w:r>
    </w:p>
    <w:p w14:paraId="00000023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Организация процесса принятия, реализации и пути повышения эффективности управленческих решений (на примере…).</w:t>
      </w:r>
    </w:p>
    <w:p w14:paraId="00000024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повышения эффективности управления конфликтами на предприятиях туристической индустрии (на примере…).</w:t>
      </w:r>
    </w:p>
    <w:p w14:paraId="00000025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Организационная структура, ее проектирование и совершенствование (на примере…).</w:t>
      </w:r>
    </w:p>
    <w:p w14:paraId="00000026" w14:textId="5DC87625" w:rsidR="00474743" w:rsidRPr="000D21E7" w:rsidRDefault="001A52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lastRenderedPageBreak/>
        <w:t>Пути повышения эффективности у</w:t>
      </w:r>
      <w:r w:rsidR="0032081C" w:rsidRPr="000D21E7">
        <w:rPr>
          <w:color w:val="000000" w:themeColor="text1"/>
          <w:sz w:val="24"/>
          <w:szCs w:val="24"/>
        </w:rPr>
        <w:t xml:space="preserve">правление персоналом в </w:t>
      </w:r>
      <w:r w:rsidRPr="000D21E7">
        <w:rPr>
          <w:color w:val="000000" w:themeColor="text1"/>
          <w:sz w:val="24"/>
          <w:szCs w:val="24"/>
        </w:rPr>
        <w:t xml:space="preserve">организациях </w:t>
      </w:r>
      <w:r w:rsidR="0032081C" w:rsidRPr="000D21E7">
        <w:rPr>
          <w:color w:val="000000" w:themeColor="text1"/>
          <w:sz w:val="24"/>
          <w:szCs w:val="24"/>
        </w:rPr>
        <w:t>тури</w:t>
      </w:r>
      <w:r w:rsidRPr="000D21E7">
        <w:rPr>
          <w:color w:val="000000" w:themeColor="text1"/>
          <w:sz w:val="24"/>
          <w:szCs w:val="24"/>
        </w:rPr>
        <w:t>стической индустрии (на примере…</w:t>
      </w:r>
      <w:r w:rsidR="0032081C" w:rsidRPr="000D21E7">
        <w:rPr>
          <w:color w:val="000000" w:themeColor="text1"/>
          <w:sz w:val="24"/>
          <w:szCs w:val="24"/>
        </w:rPr>
        <w:t>).</w:t>
      </w:r>
    </w:p>
    <w:p w14:paraId="00000027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Планирование потребности, набор и отбор персонала в предприятиях туристической индустрии (на примере…).</w:t>
      </w:r>
    </w:p>
    <w:p w14:paraId="00000028" w14:textId="7E7B976A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Оценка деятельности и развитие персонала в </w:t>
      </w:r>
      <w:r w:rsidR="001A52FF" w:rsidRPr="000D21E7">
        <w:rPr>
          <w:color w:val="000000" w:themeColor="text1"/>
          <w:sz w:val="24"/>
          <w:szCs w:val="24"/>
        </w:rPr>
        <w:t xml:space="preserve">предприятиях </w:t>
      </w:r>
      <w:r w:rsidRPr="000D21E7">
        <w:rPr>
          <w:color w:val="000000" w:themeColor="text1"/>
          <w:sz w:val="24"/>
          <w:szCs w:val="24"/>
        </w:rPr>
        <w:t>туристической индустрии: проблемы и эффективность.</w:t>
      </w:r>
    </w:p>
    <w:p w14:paraId="00000029" w14:textId="666CB265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Инновационная деятельность туристических организаций: оценка состояния, пути совершенствования (на примере…).</w:t>
      </w:r>
    </w:p>
    <w:p w14:paraId="0000002A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Риски туристических организаций и пути их снижения (на примере…).</w:t>
      </w:r>
    </w:p>
    <w:p w14:paraId="0000002B" w14:textId="7304B450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организации маркетинговых исследований в туристической организации (на примере…).</w:t>
      </w:r>
    </w:p>
    <w:p w14:paraId="0000002C" w14:textId="3A3AA2F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маркетинговой стратегии туристической организации (на примере…).</w:t>
      </w:r>
    </w:p>
    <w:p w14:paraId="59154F38" w14:textId="555E9370" w:rsidR="003258B3" w:rsidRPr="000D21E7" w:rsidRDefault="0032081C" w:rsidP="00453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продуктовой политики туристической организации (на примере …).</w:t>
      </w:r>
    </w:p>
    <w:p w14:paraId="68D64655" w14:textId="1EE964A5" w:rsidR="003258B3" w:rsidRPr="000D21E7" w:rsidRDefault="003258B3" w:rsidP="00453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Разработка и экономическое обоснование нового туристического продукта (на примере событийного туризма).</w:t>
      </w:r>
    </w:p>
    <w:p w14:paraId="0000002F" w14:textId="768AA356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сбытовой политики туристической организации (на примере …)</w:t>
      </w:r>
    </w:p>
    <w:p w14:paraId="00000030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коммуникационной политики туристической организации (на примере…).</w:t>
      </w:r>
    </w:p>
    <w:p w14:paraId="00000031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Стимулирование продаж в комплексе маркетинговых коммуникаций туристической организации (на примере…).</w:t>
      </w:r>
    </w:p>
    <w:p w14:paraId="00000032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повышения эффективности рекламных кампаний туристической организации (на примере…).</w:t>
      </w:r>
    </w:p>
    <w:p w14:paraId="00000034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Влияние маркетинга на экономическую эффективность работы туристической организации (на примере…).</w:t>
      </w:r>
    </w:p>
    <w:p w14:paraId="00000036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влияния факторов внешней и внутренней среды на деятельность туристической организации (на примере…).</w:t>
      </w:r>
    </w:p>
    <w:p w14:paraId="00000037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экономической среды и механизма эффективного развития туристического бизнеса.</w:t>
      </w:r>
    </w:p>
    <w:p w14:paraId="00000038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Туристическое предприятие в условиях </w:t>
      </w:r>
      <w:proofErr w:type="gramStart"/>
      <w:r w:rsidRPr="000D21E7">
        <w:rPr>
          <w:color w:val="000000" w:themeColor="text1"/>
          <w:sz w:val="24"/>
          <w:szCs w:val="24"/>
        </w:rPr>
        <w:t>рыночной</w:t>
      </w:r>
      <w:proofErr w:type="gramEnd"/>
      <w:r w:rsidRPr="000D21E7">
        <w:rPr>
          <w:color w:val="000000" w:themeColor="text1"/>
          <w:sz w:val="24"/>
          <w:szCs w:val="24"/>
        </w:rPr>
        <w:t xml:space="preserve"> экономики и стратегия его развития (на примере…).</w:t>
      </w:r>
    </w:p>
    <w:p w14:paraId="00000039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Конкурентоспособность организации на рынке туристических услуг (на примере…).</w:t>
      </w:r>
    </w:p>
    <w:p w14:paraId="0000003A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повышения эффективности функционирования туристической организации (на примере…).</w:t>
      </w:r>
    </w:p>
    <w:p w14:paraId="0000003B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доходами как элемент стратегии конкурентоспособности туристической организации (на примере…).</w:t>
      </w:r>
    </w:p>
    <w:p w14:paraId="0000003C" w14:textId="637D0415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Ценовая политика и проблемы формирования цены на тур</w:t>
      </w:r>
      <w:r w:rsidR="001A52FF" w:rsidRPr="000D21E7">
        <w:rPr>
          <w:color w:val="000000" w:themeColor="text1"/>
          <w:sz w:val="24"/>
          <w:szCs w:val="24"/>
        </w:rPr>
        <w:t>истический продукт</w:t>
      </w:r>
      <w:r w:rsidRPr="000D21E7">
        <w:rPr>
          <w:color w:val="000000" w:themeColor="text1"/>
          <w:sz w:val="24"/>
          <w:szCs w:val="24"/>
        </w:rPr>
        <w:t xml:space="preserve"> (на примере…).</w:t>
      </w:r>
    </w:p>
    <w:p w14:paraId="0000003D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Прибыль и рентабельность как важнейшие показатели эффективности деятельности туристической организации (на примере…).</w:t>
      </w:r>
    </w:p>
    <w:p w14:paraId="0000003E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Оборотные средства туристической организации и эффективность их использования (на примере…).</w:t>
      </w:r>
    </w:p>
    <w:p w14:paraId="0000003F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Финансовые ресурсы и их роль в деятельности туристической организации (на примере…).</w:t>
      </w:r>
    </w:p>
    <w:p w14:paraId="00000040" w14:textId="30F98670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Финансово-кредитная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система и ее влияние на деятельность туристической организации (на примере…).</w:t>
      </w:r>
    </w:p>
    <w:p w14:paraId="00000041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финансового состояния туристической организации и пути его улучшения (на примере …)</w:t>
      </w:r>
    </w:p>
    <w:p w14:paraId="00000042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обеспечения финансово-экономической устойчивости работы туристической организации (на примере…).</w:t>
      </w:r>
    </w:p>
    <w:p w14:paraId="00000043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Экономическое обоснование приоритетных направлений деятельности туристической организации (на примере…).</w:t>
      </w:r>
    </w:p>
    <w:p w14:paraId="00000044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Статистический учет в туризме и направления его совершенствования.</w:t>
      </w:r>
    </w:p>
    <w:p w14:paraId="501D535E" w14:textId="1A74DAEF" w:rsidR="00602E31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lastRenderedPageBreak/>
        <w:t xml:space="preserve">Туризм и его трансформация в цифровом пространстве. </w:t>
      </w:r>
    </w:p>
    <w:p w14:paraId="6EB70E96" w14:textId="77777777" w:rsidR="00602E31" w:rsidRPr="000D21E7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 xml:space="preserve">Анализ конкурентных позиций туристического сектора Республики Беларусь в разрезе мировых тенденций. </w:t>
      </w:r>
    </w:p>
    <w:p w14:paraId="7076F745" w14:textId="77777777" w:rsidR="00041DBE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 xml:space="preserve">Внутренний туризм как способ формирования позитивного имиджа региона. </w:t>
      </w:r>
    </w:p>
    <w:p w14:paraId="4AB82488" w14:textId="77777777" w:rsidR="008477CF" w:rsidRPr="00041DBE" w:rsidRDefault="008477CF" w:rsidP="00847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8"/>
        </w:rPr>
      </w:pPr>
      <w:r w:rsidRPr="00041DBE">
        <w:rPr>
          <w:sz w:val="24"/>
          <w:szCs w:val="28"/>
        </w:rPr>
        <w:t xml:space="preserve">Система ограничений и ее влияние на развитие туристического бизнеса. </w:t>
      </w:r>
    </w:p>
    <w:p w14:paraId="4450F3ED" w14:textId="77777777" w:rsidR="00602E31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 xml:space="preserve">Стимулирование развития туризма с помощью интеллектуальной собственности. </w:t>
      </w:r>
    </w:p>
    <w:p w14:paraId="3B983A58" w14:textId="77777777" w:rsidR="008477CF" w:rsidRPr="00041DBE" w:rsidRDefault="008477CF" w:rsidP="00847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8"/>
        </w:rPr>
      </w:pPr>
      <w:r w:rsidRPr="00041DBE">
        <w:rPr>
          <w:sz w:val="24"/>
          <w:szCs w:val="28"/>
        </w:rPr>
        <w:t xml:space="preserve">Зарубежный опыт как основополагающий фактор в развитии инновационной деятельности туристической организации. </w:t>
      </w:r>
    </w:p>
    <w:p w14:paraId="5EF08C90" w14:textId="789AE615" w:rsidR="00602E31" w:rsidRPr="000D21E7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 xml:space="preserve">Экономическая оценка развития туризма в регионе (на примере области). </w:t>
      </w:r>
    </w:p>
    <w:p w14:paraId="1D2B8722" w14:textId="77777777" w:rsidR="00602E31" w:rsidRPr="000D21E7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 xml:space="preserve">Реализация принципов устойчивого развития в функционировании туристической индустрии. </w:t>
      </w:r>
    </w:p>
    <w:p w14:paraId="4D0882E8" w14:textId="1B9850C4" w:rsidR="00602E31" w:rsidRPr="000D21E7" w:rsidRDefault="00602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 xml:space="preserve">Реализация механизма </w:t>
      </w:r>
      <w:r w:rsidR="00041DBE" w:rsidRPr="000D21E7">
        <w:rPr>
          <w:color w:val="000000" w:themeColor="text1"/>
          <w:sz w:val="24"/>
          <w:szCs w:val="28"/>
        </w:rPr>
        <w:t>государственно</w:t>
      </w:r>
      <w:r w:rsidR="00CD2EDB" w:rsidRPr="000D21E7">
        <w:rPr>
          <w:color w:val="000000" w:themeColor="text1"/>
          <w:sz w:val="24"/>
          <w:szCs w:val="28"/>
        </w:rPr>
        <w:t>-</w:t>
      </w:r>
      <w:r w:rsidR="00041DBE" w:rsidRPr="000D21E7">
        <w:rPr>
          <w:color w:val="000000" w:themeColor="text1"/>
          <w:sz w:val="24"/>
          <w:szCs w:val="28"/>
        </w:rPr>
        <w:t xml:space="preserve">частного партнерства </w:t>
      </w:r>
      <w:r w:rsidRPr="000D21E7">
        <w:rPr>
          <w:color w:val="000000" w:themeColor="text1"/>
          <w:sz w:val="24"/>
          <w:szCs w:val="28"/>
        </w:rPr>
        <w:t>в развитии инфраструктуры индустрии туризма.</w:t>
      </w:r>
    </w:p>
    <w:p w14:paraId="00000045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  <w:r w:rsidRPr="000D21E7">
        <w:rPr>
          <w:color w:val="000000" w:themeColor="text1"/>
          <w:sz w:val="24"/>
          <w:szCs w:val="28"/>
        </w:rPr>
        <w:t>Экономическое обоснование и организация туров в зарубежные страны (на примере …).</w:t>
      </w:r>
    </w:p>
    <w:p w14:paraId="00000046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Разработка, экономическое обоснование и организация тура в национальный парк (на примере одного из национальных парков).</w:t>
      </w:r>
    </w:p>
    <w:p w14:paraId="00000047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Историко-культурное наследие: экономическое обоснование путей повышения эффективности использования (на примере определенной дестинации).</w:t>
      </w:r>
    </w:p>
    <w:p w14:paraId="00000048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Использование объектов Всемирного историко-культурного, природного и духовного наследия ЮНЕСКО в международном туризме Республики Беларусь: экономический аспект.</w:t>
      </w:r>
    </w:p>
    <w:p w14:paraId="00000049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Проектирование и экономическое обоснование тура на основе историко-культурного наследия Республики Беларусь (на материалах туристического предприятия).</w:t>
      </w:r>
    </w:p>
    <w:p w14:paraId="0000004A" w14:textId="3B30538E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Разработка и экономическое обоснование тематического международного туристического маршрута (на примере </w:t>
      </w:r>
      <w:r w:rsidR="00726C2C" w:rsidRPr="000D21E7">
        <w:rPr>
          <w:color w:val="000000" w:themeColor="text1"/>
          <w:sz w:val="24"/>
          <w:szCs w:val="24"/>
        </w:rPr>
        <w:t xml:space="preserve">историко-культурного, </w:t>
      </w:r>
      <w:r w:rsidRPr="000D21E7">
        <w:rPr>
          <w:color w:val="000000" w:themeColor="text1"/>
          <w:sz w:val="24"/>
          <w:szCs w:val="24"/>
        </w:rPr>
        <w:t>делового туризма</w:t>
      </w:r>
      <w:r w:rsidR="003258B3" w:rsidRPr="000D21E7">
        <w:rPr>
          <w:color w:val="000000" w:themeColor="text1"/>
          <w:sz w:val="24"/>
          <w:szCs w:val="24"/>
        </w:rPr>
        <w:t xml:space="preserve"> или </w:t>
      </w:r>
      <w:r w:rsidRPr="000D21E7">
        <w:rPr>
          <w:color w:val="000000" w:themeColor="text1"/>
          <w:sz w:val="24"/>
          <w:szCs w:val="24"/>
        </w:rPr>
        <w:t xml:space="preserve">конкретной </w:t>
      </w:r>
      <w:r w:rsidR="003258B3" w:rsidRPr="000D21E7">
        <w:rPr>
          <w:color w:val="000000" w:themeColor="text1"/>
          <w:sz w:val="24"/>
          <w:szCs w:val="24"/>
        </w:rPr>
        <w:t xml:space="preserve">туристической </w:t>
      </w:r>
      <w:r w:rsidRPr="000D21E7">
        <w:rPr>
          <w:color w:val="000000" w:themeColor="text1"/>
          <w:sz w:val="24"/>
          <w:szCs w:val="24"/>
        </w:rPr>
        <w:t>организации).</w:t>
      </w:r>
    </w:p>
    <w:p w14:paraId="0000004B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Экономические проблемы и перспективы создания тура в туристической зоне (на примере туристической зоны).</w:t>
      </w:r>
    </w:p>
    <w:p w14:paraId="0000004C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Экономические проблемы и перспективы использования объектов туристической инфраструктуры при создании маршрутов в туристических зонах (на примере конкретной зоны). </w:t>
      </w:r>
    </w:p>
    <w:p w14:paraId="0000004D" w14:textId="158FCACA" w:rsidR="00474743" w:rsidRPr="000D21E7" w:rsidRDefault="00063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Экономическая и экологическая устойчивость</w:t>
      </w:r>
      <w:r w:rsidR="0032081C" w:rsidRPr="000D21E7">
        <w:rPr>
          <w:color w:val="000000" w:themeColor="text1"/>
          <w:sz w:val="24"/>
          <w:szCs w:val="24"/>
        </w:rPr>
        <w:t xml:space="preserve"> транспортного обеспечения в туризме.</w:t>
      </w:r>
    </w:p>
    <w:p w14:paraId="0000004F" w14:textId="3A2E775B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Проектирование и экономическое обоснование экскурсии-анимации (на примере </w:t>
      </w:r>
      <w:r w:rsidR="00726C2C" w:rsidRPr="000D21E7">
        <w:rPr>
          <w:color w:val="000000" w:themeColor="text1"/>
          <w:sz w:val="24"/>
          <w:szCs w:val="24"/>
        </w:rPr>
        <w:t>…</w:t>
      </w:r>
      <w:r w:rsidRPr="000D21E7">
        <w:rPr>
          <w:color w:val="000000" w:themeColor="text1"/>
          <w:sz w:val="24"/>
          <w:szCs w:val="24"/>
        </w:rPr>
        <w:t>).</w:t>
      </w:r>
    </w:p>
    <w:p w14:paraId="00000050" w14:textId="4E1296C2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Направления эффективного использования объектов </w:t>
      </w:r>
      <w:r w:rsidR="00726C2C" w:rsidRPr="000D21E7">
        <w:rPr>
          <w:color w:val="000000" w:themeColor="text1"/>
          <w:sz w:val="24"/>
          <w:szCs w:val="24"/>
        </w:rPr>
        <w:t xml:space="preserve">активного </w:t>
      </w:r>
      <w:r w:rsidRPr="000D21E7">
        <w:rPr>
          <w:color w:val="000000" w:themeColor="text1"/>
          <w:sz w:val="24"/>
          <w:szCs w:val="24"/>
        </w:rPr>
        <w:t>туризма в деятельности туристических предприятий (на примере…).</w:t>
      </w:r>
    </w:p>
    <w:p w14:paraId="00000051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качества и экономическое обоснование программ обслуживания в агроусадьбах (на примере…)</w:t>
      </w:r>
    </w:p>
    <w:p w14:paraId="00000052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Повышение эффективности применения информационных технологий в туризме (на примере…).</w:t>
      </w:r>
    </w:p>
    <w:p w14:paraId="00000053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Внедрение компьютерных технологий в процесс управленческого труда менеджера туристической организации (на примере…).</w:t>
      </w:r>
    </w:p>
    <w:p w14:paraId="00000054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Разработка нового экскурсионного продукта, конкурентоспособного на рынке туризма Республики Беларусь (на примере туристического предприятия).</w:t>
      </w:r>
    </w:p>
    <w:p w14:paraId="00000055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Эффективность использования во внутреннем туризме историко-культурного наследия Республики Беларусь (на примере конкретного предприятия или определенной дестинации).</w:t>
      </w:r>
    </w:p>
    <w:p w14:paraId="00000056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0D21E7">
        <w:rPr>
          <w:color w:val="000000" w:themeColor="text1"/>
          <w:sz w:val="24"/>
          <w:szCs w:val="24"/>
        </w:rPr>
        <w:t>Повышение эффективности использования в туризме культурно-познавательных ресурсов (на примере дестинации).</w:t>
      </w:r>
    </w:p>
    <w:p w14:paraId="00000057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Направления совершенствования использования туристических ресурсов в экскурсионных маршрутах (на примере конкретной туристической зоны).</w:t>
      </w:r>
    </w:p>
    <w:p w14:paraId="00000058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Разработка, адаптация и эффективность анимационных программ для потенциальных и реальных групп туристов, путешествующих по Беларуси.</w:t>
      </w:r>
    </w:p>
    <w:p w14:paraId="00000059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Обоснование разработки анимационных программ в объектах туристической индустрии, их эффективность (на примере …).</w:t>
      </w:r>
    </w:p>
    <w:p w14:paraId="0000005A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lastRenderedPageBreak/>
        <w:t>Проблемы развития экскурсионно-досуговой деятельности на предприятиях туристической индустрии Республики Беларусь: состояние, перспективы, эффективность (на примере …).</w:t>
      </w:r>
    </w:p>
    <w:p w14:paraId="0000005B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Мифологизация территории в анимационно-досуговых программах туристов/рекреантов как фактор привлекательности дестинации: экономический аспект (на примере туристического предприятия).</w:t>
      </w:r>
    </w:p>
    <w:p w14:paraId="0000005C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форм экскурсионного обслуживания отечественных и иностранных туристов, их эффективность (на примере предприятия или дестинации)</w:t>
      </w:r>
    </w:p>
    <w:p w14:paraId="0000005D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Использование традиционной культуры белорусов в моделировании экскурсионно-туристических маршрутов для отечественных и зарубежных туристов (на примере предприятия или дестинации).</w:t>
      </w:r>
    </w:p>
    <w:p w14:paraId="0000005E" w14:textId="77777777" w:rsidR="00474743" w:rsidRPr="000D21E7" w:rsidRDefault="00320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Экономическое обоснование моделирования экскурсионно-туристических маршрутов (на примере туристического предприятия).</w:t>
      </w:r>
    </w:p>
    <w:p w14:paraId="4401095D" w14:textId="77777777" w:rsidR="008477CF" w:rsidRPr="00444412" w:rsidRDefault="008477CF" w:rsidP="004444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8"/>
        </w:rPr>
      </w:pPr>
    </w:p>
    <w:p w14:paraId="0BB00C8F" w14:textId="4A004880" w:rsidR="00697170" w:rsidRPr="000D21E7" w:rsidRDefault="00697170" w:rsidP="00697170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 w:themeColor="text1"/>
          <w:sz w:val="24"/>
          <w:szCs w:val="24"/>
        </w:rPr>
      </w:pPr>
      <w:r w:rsidRPr="000D21E7">
        <w:rPr>
          <w:b/>
          <w:color w:val="000000" w:themeColor="text1"/>
          <w:sz w:val="24"/>
          <w:szCs w:val="24"/>
        </w:rPr>
        <w:t xml:space="preserve">специализация 1-25 01 13 «Экономика и управление гостиницами и ресторанами» </w:t>
      </w:r>
    </w:p>
    <w:p w14:paraId="225914D2" w14:textId="77777777" w:rsidR="00697170" w:rsidRPr="000D21E7" w:rsidRDefault="00697170" w:rsidP="00444412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color w:val="000000" w:themeColor="text1"/>
          <w:sz w:val="24"/>
          <w:szCs w:val="24"/>
        </w:rPr>
      </w:pPr>
    </w:p>
    <w:p w14:paraId="355488B5" w14:textId="6033A383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Рынок </w:t>
      </w:r>
      <w:r w:rsidR="00063F30" w:rsidRPr="000D21E7">
        <w:rPr>
          <w:color w:val="000000" w:themeColor="text1"/>
          <w:sz w:val="24"/>
          <w:szCs w:val="24"/>
        </w:rPr>
        <w:t xml:space="preserve">гостиничных </w:t>
      </w:r>
      <w:r w:rsidRPr="000D21E7">
        <w:rPr>
          <w:color w:val="000000" w:themeColor="text1"/>
          <w:sz w:val="24"/>
          <w:szCs w:val="24"/>
        </w:rPr>
        <w:t>услуг Республики Беларусь: анализ, состояние, перспективы.</w:t>
      </w:r>
    </w:p>
    <w:p w14:paraId="070D6A10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Рынок услуг ресторанного бизнеса Республики Беларусь: анализ, состояние, перспективы.</w:t>
      </w:r>
    </w:p>
    <w:p w14:paraId="35E022DD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Влияние факторов внешней и внутренней среды на деятельность организации индустрии гостеприимства (на примере…).</w:t>
      </w:r>
    </w:p>
    <w:p w14:paraId="55154B0E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Экономико-управленческое обоснование выбора организационно-правовой формы организации индустрии гостеприимства.</w:t>
      </w:r>
    </w:p>
    <w:p w14:paraId="2CED3E11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Обоснование и разработка бизнес-плана организации индустрии гостеприимства (на примере…).</w:t>
      </w:r>
    </w:p>
    <w:p w14:paraId="2472CDD2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Экономическая стратегия деятельности организации индустрии гостеприимства (на примере…).</w:t>
      </w:r>
    </w:p>
    <w:p w14:paraId="634EBB3E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конкурентоспособности ресторана и пути её повышения (на примере…).</w:t>
      </w:r>
    </w:p>
    <w:p w14:paraId="5E721E13" w14:textId="5BB4DAD3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Конкурентоспособность </w:t>
      </w:r>
      <w:r w:rsidR="00063F30" w:rsidRPr="000D21E7">
        <w:rPr>
          <w:color w:val="000000" w:themeColor="text1"/>
          <w:sz w:val="24"/>
          <w:szCs w:val="24"/>
        </w:rPr>
        <w:t xml:space="preserve">гостиницы (или </w:t>
      </w:r>
      <w:r w:rsidRPr="000D21E7">
        <w:rPr>
          <w:color w:val="000000" w:themeColor="text1"/>
          <w:sz w:val="24"/>
          <w:szCs w:val="24"/>
        </w:rPr>
        <w:t>гостиничного комплекса</w:t>
      </w:r>
      <w:r w:rsidR="00063F30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>, критерии и показатели ее оценки, пути повышения (на примере…).</w:t>
      </w:r>
    </w:p>
    <w:p w14:paraId="5AF8B5F6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Товарооборот и методы экономического обоснования его объема в ресторанном бизнесе (на примере…).</w:t>
      </w:r>
    </w:p>
    <w:p w14:paraId="12699043" w14:textId="571CB409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Анализ и планирование выручки </w:t>
      </w:r>
      <w:r w:rsidR="00063F30" w:rsidRPr="000D21E7">
        <w:rPr>
          <w:color w:val="000000" w:themeColor="text1"/>
          <w:sz w:val="24"/>
          <w:szCs w:val="24"/>
        </w:rPr>
        <w:t>гостиницы (или гостиничного комплекса)</w:t>
      </w:r>
      <w:r w:rsidRPr="000D21E7">
        <w:rPr>
          <w:color w:val="000000" w:themeColor="text1"/>
          <w:sz w:val="24"/>
          <w:szCs w:val="24"/>
        </w:rPr>
        <w:t>, пути ее увеличения (на примере…).</w:t>
      </w:r>
    </w:p>
    <w:p w14:paraId="76D01169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доходами ресторанного хозяйства как способ повышения эффективности деятельности (на примере…).</w:t>
      </w:r>
    </w:p>
    <w:p w14:paraId="2738D664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производительности труда и пути ее повышения на предприятии индустрии гостеприимства (на примере…).</w:t>
      </w:r>
    </w:p>
    <w:p w14:paraId="4A858DDF" w14:textId="702CDCD4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Ценовые стратегии </w:t>
      </w:r>
      <w:r w:rsidR="00063F30" w:rsidRPr="000D21E7">
        <w:rPr>
          <w:color w:val="000000" w:themeColor="text1"/>
          <w:sz w:val="24"/>
          <w:szCs w:val="24"/>
        </w:rPr>
        <w:t>гостиницы (или гостиничного комплекса)</w:t>
      </w:r>
      <w:r w:rsidRPr="000D21E7">
        <w:rPr>
          <w:color w:val="000000" w:themeColor="text1"/>
          <w:sz w:val="24"/>
          <w:szCs w:val="24"/>
        </w:rPr>
        <w:t>, оценка их эффективности и пути совершенствования (на примере…).</w:t>
      </w:r>
    </w:p>
    <w:p w14:paraId="00A09229" w14:textId="6843ACB0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Механизм управления расходами гостиницы </w:t>
      </w:r>
      <w:r w:rsidR="00063F30" w:rsidRPr="000D21E7">
        <w:rPr>
          <w:color w:val="000000" w:themeColor="text1"/>
          <w:sz w:val="24"/>
          <w:szCs w:val="24"/>
        </w:rPr>
        <w:t xml:space="preserve">(или </w:t>
      </w:r>
      <w:r w:rsidRPr="000D21E7">
        <w:rPr>
          <w:color w:val="000000" w:themeColor="text1"/>
          <w:sz w:val="24"/>
          <w:szCs w:val="24"/>
        </w:rPr>
        <w:t>ресторана</w:t>
      </w:r>
      <w:r w:rsidR="00063F30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как путь повышения рентабельности деятельности (на примере…).</w:t>
      </w:r>
    </w:p>
    <w:p w14:paraId="2B13E2D2" w14:textId="64E15819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Порядок распределения и использования прибыли организации гостиничного </w:t>
      </w:r>
      <w:r w:rsidR="00063F30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ресторанного</w:t>
      </w:r>
      <w:r w:rsidR="00063F30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бизнеса и пути его совершенствования при различных стратегиях развития (на примере…).</w:t>
      </w:r>
    </w:p>
    <w:p w14:paraId="34F16769" w14:textId="6051725E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Прибыль и рентабельность гостиничного </w:t>
      </w:r>
      <w:r w:rsidR="00063F30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ресторанного</w:t>
      </w:r>
      <w:r w:rsidR="00063F30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</w:t>
      </w:r>
      <w:r w:rsidR="00063F30" w:rsidRPr="000D21E7">
        <w:rPr>
          <w:color w:val="000000" w:themeColor="text1"/>
          <w:sz w:val="24"/>
          <w:szCs w:val="24"/>
        </w:rPr>
        <w:t>бизнеса</w:t>
      </w:r>
      <w:r w:rsidRPr="000D21E7">
        <w:rPr>
          <w:color w:val="000000" w:themeColor="text1"/>
          <w:sz w:val="24"/>
          <w:szCs w:val="24"/>
        </w:rPr>
        <w:t>, пути ее повышения (на примере…).</w:t>
      </w:r>
    </w:p>
    <w:p w14:paraId="2C18F350" w14:textId="10D557A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Совершенствование материального стимулирования работников гостиничного </w:t>
      </w:r>
      <w:r w:rsidR="00063F30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ресторанного</w:t>
      </w:r>
      <w:r w:rsidR="00063F30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</w:t>
      </w:r>
      <w:r w:rsidR="00063F30" w:rsidRPr="000D21E7">
        <w:rPr>
          <w:color w:val="000000" w:themeColor="text1"/>
          <w:sz w:val="24"/>
          <w:szCs w:val="24"/>
        </w:rPr>
        <w:t>бизнеса</w:t>
      </w:r>
      <w:r w:rsidRPr="000D21E7">
        <w:rPr>
          <w:color w:val="000000" w:themeColor="text1"/>
          <w:sz w:val="24"/>
          <w:szCs w:val="24"/>
        </w:rPr>
        <w:t xml:space="preserve"> (на примере…).</w:t>
      </w:r>
    </w:p>
    <w:p w14:paraId="543AFCD2" w14:textId="35013963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Применение и совершенствование форм и систем оплаты труда в гостиничном </w:t>
      </w:r>
      <w:r w:rsidR="00063F30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ресторанном</w:t>
      </w:r>
      <w:r w:rsidR="00063F30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</w:t>
      </w:r>
      <w:r w:rsidR="00063F30" w:rsidRPr="000D21E7">
        <w:rPr>
          <w:color w:val="000000" w:themeColor="text1"/>
          <w:sz w:val="24"/>
          <w:szCs w:val="24"/>
        </w:rPr>
        <w:t>бизнесе</w:t>
      </w:r>
      <w:r w:rsidRPr="000D21E7">
        <w:rPr>
          <w:color w:val="000000" w:themeColor="text1"/>
          <w:sz w:val="24"/>
          <w:szCs w:val="24"/>
        </w:rPr>
        <w:t xml:space="preserve"> (на примере…).</w:t>
      </w:r>
    </w:p>
    <w:p w14:paraId="7601E1AF" w14:textId="3581F1D8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Пути повышения эффективности труда персонала гостиничного </w:t>
      </w:r>
      <w:r w:rsidR="00F45A12" w:rsidRPr="000D21E7">
        <w:rPr>
          <w:color w:val="000000" w:themeColor="text1"/>
          <w:sz w:val="24"/>
          <w:szCs w:val="24"/>
        </w:rPr>
        <w:t xml:space="preserve">(ресторанного) бизнеса </w:t>
      </w:r>
      <w:r w:rsidRPr="000D21E7">
        <w:rPr>
          <w:color w:val="000000" w:themeColor="text1"/>
          <w:sz w:val="24"/>
          <w:szCs w:val="24"/>
        </w:rPr>
        <w:t>(на примере…).</w:t>
      </w:r>
    </w:p>
    <w:p w14:paraId="413BF38E" w14:textId="6E7C1F64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Материально-техническая база гостиничного </w:t>
      </w:r>
      <w:r w:rsidR="00F45A12" w:rsidRPr="000D21E7">
        <w:rPr>
          <w:color w:val="000000" w:themeColor="text1"/>
          <w:sz w:val="24"/>
          <w:szCs w:val="24"/>
        </w:rPr>
        <w:t>(ресторанного) бизнеса</w:t>
      </w:r>
      <w:r w:rsidRPr="000D21E7">
        <w:rPr>
          <w:color w:val="000000" w:themeColor="text1"/>
          <w:sz w:val="24"/>
          <w:szCs w:val="24"/>
        </w:rPr>
        <w:t>, эффективность её использования (на примере…).</w:t>
      </w:r>
    </w:p>
    <w:p w14:paraId="33FB6787" w14:textId="5B9B3689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lastRenderedPageBreak/>
        <w:t xml:space="preserve">Финансово-кредитная система и ее влияние на деятельность гостиницы </w:t>
      </w:r>
      <w:r w:rsidR="00F45A12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ресторана</w:t>
      </w:r>
      <w:r w:rsidR="00F45A12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(на примере…).</w:t>
      </w:r>
    </w:p>
    <w:p w14:paraId="4EBF70D2" w14:textId="4A47F670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Оценка финансового состояния гостиничного комплекса </w:t>
      </w:r>
      <w:r w:rsidR="00F45A12" w:rsidRPr="000D21E7">
        <w:rPr>
          <w:color w:val="000000" w:themeColor="text1"/>
          <w:sz w:val="24"/>
          <w:szCs w:val="24"/>
        </w:rPr>
        <w:t xml:space="preserve">(гостиницы, </w:t>
      </w:r>
      <w:r w:rsidRPr="000D21E7">
        <w:rPr>
          <w:color w:val="000000" w:themeColor="text1"/>
          <w:sz w:val="24"/>
          <w:szCs w:val="24"/>
        </w:rPr>
        <w:t>ресторана</w:t>
      </w:r>
      <w:r w:rsidR="00F45A12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и пути его улучшения (на примере…).</w:t>
      </w:r>
    </w:p>
    <w:p w14:paraId="21580CC5" w14:textId="6F1D6208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Оценка угрозы банкротства организации гостиничного </w:t>
      </w:r>
      <w:r w:rsidR="00F45A12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ресторанного</w:t>
      </w:r>
      <w:r w:rsidR="00F45A12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бизнеса, и разработка путей ее предупреждения (на примере…).</w:t>
      </w:r>
    </w:p>
    <w:p w14:paraId="49EEAB4C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Эффективность функционирования гостиничного комплекса в рыночной экономике (на примере…).</w:t>
      </w:r>
    </w:p>
    <w:p w14:paraId="642E5242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Эффективность торгово-производственной деятельности ресторана и пути ее повышения (на примере…).</w:t>
      </w:r>
    </w:p>
    <w:p w14:paraId="60168B09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Эффективность комплекса общественного питания в гостиничном хозяйстве и основные направления ее повышения (на примере…).</w:t>
      </w:r>
    </w:p>
    <w:p w14:paraId="5BE0C909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повышения эффективности использования номерного фонда гостиницы (на примере…).</w:t>
      </w:r>
    </w:p>
    <w:p w14:paraId="598D4645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Малые гостиницы в сфере услуг: проблемы и перспективы развития (на примере …)</w:t>
      </w:r>
    </w:p>
    <w:p w14:paraId="1BCDA367" w14:textId="15A2A496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Влияние сезонности на динамику экономической эффективности функционирования </w:t>
      </w:r>
      <w:r w:rsidR="00F45A12" w:rsidRPr="000D21E7">
        <w:rPr>
          <w:color w:val="000000" w:themeColor="text1"/>
          <w:sz w:val="24"/>
          <w:szCs w:val="24"/>
        </w:rPr>
        <w:t>гостиницы (</w:t>
      </w:r>
      <w:r w:rsidRPr="000D21E7">
        <w:rPr>
          <w:color w:val="000000" w:themeColor="text1"/>
          <w:sz w:val="24"/>
          <w:szCs w:val="24"/>
        </w:rPr>
        <w:t>гостиничного комплекса</w:t>
      </w:r>
      <w:r w:rsidR="00F45A12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(на примере…).</w:t>
      </w:r>
    </w:p>
    <w:p w14:paraId="3B027432" w14:textId="1A6EC71B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Реализация функций менеджмента в практике управления гостиницей </w:t>
      </w:r>
      <w:r w:rsidR="00F45A12" w:rsidRPr="000D21E7">
        <w:rPr>
          <w:color w:val="000000" w:themeColor="text1"/>
          <w:sz w:val="24"/>
          <w:szCs w:val="24"/>
        </w:rPr>
        <w:t>(</w:t>
      </w:r>
      <w:r w:rsidRPr="000D21E7">
        <w:rPr>
          <w:color w:val="000000" w:themeColor="text1"/>
          <w:sz w:val="24"/>
          <w:szCs w:val="24"/>
        </w:rPr>
        <w:t>рестораном</w:t>
      </w:r>
      <w:r w:rsidR="00F45A12" w:rsidRPr="000D21E7">
        <w:rPr>
          <w:color w:val="000000" w:themeColor="text1"/>
          <w:sz w:val="24"/>
          <w:szCs w:val="24"/>
        </w:rPr>
        <w:t>)</w:t>
      </w:r>
      <w:r w:rsidRPr="000D21E7">
        <w:rPr>
          <w:color w:val="000000" w:themeColor="text1"/>
          <w:sz w:val="24"/>
          <w:szCs w:val="24"/>
        </w:rPr>
        <w:t xml:space="preserve"> и повышение их эффективности (на примере…).</w:t>
      </w:r>
    </w:p>
    <w:p w14:paraId="68306A78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Организационная структура управления гостиницей, ее проектирование и совершенствование (на примере…).</w:t>
      </w:r>
    </w:p>
    <w:p w14:paraId="2471624D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Организационная структура управления в ресторанном бизнесе и методы ее оптимизации (на примере…).</w:t>
      </w:r>
    </w:p>
    <w:p w14:paraId="2CD4DC3F" w14:textId="71B6C9CE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качества обслуживания организации (предприяти</w:t>
      </w:r>
      <w:r w:rsidR="00F45A12" w:rsidRPr="000D21E7">
        <w:rPr>
          <w:color w:val="000000" w:themeColor="text1"/>
          <w:sz w:val="24"/>
          <w:szCs w:val="24"/>
        </w:rPr>
        <w:t>я</w:t>
      </w:r>
      <w:r w:rsidRPr="000D21E7">
        <w:rPr>
          <w:color w:val="000000" w:themeColor="text1"/>
          <w:sz w:val="24"/>
          <w:szCs w:val="24"/>
        </w:rPr>
        <w:t>) ресторанного / гостиничного бизнеса Республики Беларусь (на примере…).</w:t>
      </w:r>
    </w:p>
    <w:p w14:paraId="7D12202B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качеством услуг в гостиничном комплексе / ресторане (на примере…).</w:t>
      </w:r>
    </w:p>
    <w:p w14:paraId="3B69162B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Стандартизация и сертификация услуг гостеприимства (на примере…).</w:t>
      </w:r>
    </w:p>
    <w:p w14:paraId="498455E6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управления персоналом в гостинице / ресторане (на примере…).</w:t>
      </w:r>
    </w:p>
    <w:p w14:paraId="74E03011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трудовыми процессами в предприятиях индустрии гостеприимства и повышение их эффективности (на примере …).</w:t>
      </w:r>
    </w:p>
    <w:p w14:paraId="57A1025F" w14:textId="38779271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Мотивация труда работников гостиницы / ресторана: механизм и повышение </w:t>
      </w:r>
      <w:r w:rsidR="00F45A12" w:rsidRPr="000D21E7">
        <w:rPr>
          <w:color w:val="000000" w:themeColor="text1"/>
          <w:sz w:val="24"/>
          <w:szCs w:val="24"/>
        </w:rPr>
        <w:t>ее</w:t>
      </w:r>
      <w:r w:rsidRPr="000D21E7">
        <w:rPr>
          <w:color w:val="000000" w:themeColor="text1"/>
          <w:sz w:val="24"/>
          <w:szCs w:val="24"/>
        </w:rPr>
        <w:t xml:space="preserve"> эффективности в процессе управления предприятием (на примере…).</w:t>
      </w:r>
    </w:p>
    <w:p w14:paraId="56E4DCA3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Компетенции персонала предприятий индустрии гостеприимства: определение, формирование и мониторинг в процессе управления ими (на примере…).</w:t>
      </w:r>
    </w:p>
    <w:p w14:paraId="24F14929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конфликтами на предприятии индустрии гостеприимства (на примере…).</w:t>
      </w:r>
    </w:p>
    <w:p w14:paraId="57906B9B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организации труда менеджера гостиницы / ресторана (на примере…).</w:t>
      </w:r>
    </w:p>
    <w:p w14:paraId="5A7CFE9C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Организационная культура предприятия индустрии гостеприимства, ее формирование и развитие (на примере…).</w:t>
      </w:r>
    </w:p>
    <w:p w14:paraId="084096B2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Организация процесса принятия, реализации и пути повышения эффективности управленческих решений на предприятии индустрии гостеприимства (на примере...).</w:t>
      </w:r>
    </w:p>
    <w:p w14:paraId="30E1CCFC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Стиль руководства и его совершенствование в процессе управления гостиницей / рестораном (на примере…).</w:t>
      </w:r>
    </w:p>
    <w:p w14:paraId="61819A5D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Методы менеджмента и повышение эффективности их применения в практике управления гостиницей / рестораном (на примере…).</w:t>
      </w:r>
    </w:p>
    <w:p w14:paraId="440BD22D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международными гостиничными цепями и объединениями (на примере…).</w:t>
      </w:r>
    </w:p>
    <w:p w14:paraId="148AF3DF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Инновационные подходы организации деятельности в гостинице (на примере…).</w:t>
      </w:r>
    </w:p>
    <w:p w14:paraId="31BA7E97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Инновационные подходы развития ресторанного бизнеса (на примере…).</w:t>
      </w:r>
    </w:p>
    <w:p w14:paraId="75831663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маркетинговой стратегии предприятия индустрии гостеприимства (на примере…).</w:t>
      </w:r>
    </w:p>
    <w:p w14:paraId="40FED2F8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продуктовой политики предприятия индустрии гостеприимства (на примере…).</w:t>
      </w:r>
    </w:p>
    <w:p w14:paraId="0AF04971" w14:textId="3FA910A1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сбытовой политики гостиницы / ресторана (на примере).</w:t>
      </w:r>
    </w:p>
    <w:p w14:paraId="3F3E2342" w14:textId="53EFCA0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lastRenderedPageBreak/>
        <w:t>Формирование и реализация коммуникационной политики гостиницы / ресторана (на примере…).</w:t>
      </w:r>
    </w:p>
    <w:p w14:paraId="4DDB5F16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Маркетинговые коммуникации предприятия индустрии гостеприимства в Интернет (на примере…).</w:t>
      </w:r>
    </w:p>
    <w:p w14:paraId="73DBAD19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Стимулирование продаж в комплексе маркетинговых коммуникаций гостиницы / ресторана (на примере…).</w:t>
      </w:r>
    </w:p>
    <w:p w14:paraId="4D8C9DAE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и пути повышения эффективности рекламной деятельности гостиницы / ресторана (на примере…).</w:t>
      </w:r>
    </w:p>
    <w:p w14:paraId="2689F0F5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Фирменный стиль гостиницы / ресторана и его влияние на экономическую эффективность предприятия (на примере…).</w:t>
      </w:r>
    </w:p>
    <w:p w14:paraId="7CCD3583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Бенчмаркетинг как инструмент управления конкурентоспособностью гостиничных услуг (на примере…).</w:t>
      </w:r>
    </w:p>
    <w:p w14:paraId="678AE410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Внедрение и эффективность использования современных систем бронирования и резервирования в гостиничном хозяйстве (на примере…).</w:t>
      </w:r>
    </w:p>
    <w:p w14:paraId="565C3538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Использование информационных технологий в менеджменте предприятий туристической индустрии (на примере…).</w:t>
      </w:r>
    </w:p>
    <w:p w14:paraId="2A728567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Использование информационных технологий в анализе и прогнозировании показателей хозяйственной деятельности предприятия индустрии гостеприимства (на примере…).</w:t>
      </w:r>
    </w:p>
    <w:p w14:paraId="06749504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внедрения франчайзинга в ресторанном бизнесе (на примере…).</w:t>
      </w:r>
    </w:p>
    <w:p w14:paraId="418570B4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Проблемы развития экскурсионно-досуговой деятельности на предприятиях туристической индустрии Республики Беларусь: состояние, перспективы, эффективность (на примере …).</w:t>
      </w:r>
    </w:p>
    <w:p w14:paraId="37417059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анимационно-досуговой деятельности и экскурсионного обслуживания в гостиничном комплексе (на примере…).</w:t>
      </w:r>
    </w:p>
    <w:p w14:paraId="647FE0B2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Разработка и экономическое обоснование анимационно-досуговых программ для стилизованных застолий в предприятиях питания (на примере…).</w:t>
      </w:r>
    </w:p>
    <w:p w14:paraId="18DBE8C1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Комплексное использование современных технологий в анимационно-досуговой деятельности отеля (на примере…).</w:t>
      </w:r>
    </w:p>
    <w:p w14:paraId="477CF0A8" w14:textId="77777777" w:rsidR="00697170" w:rsidRPr="000D21E7" w:rsidRDefault="00697170" w:rsidP="006971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Использование традиционной культуры белорусов в обслуживании клиентов предприятий индустрии гостеприимства: практика, перспективы, эффективность (на примере…).</w:t>
      </w:r>
    </w:p>
    <w:p w14:paraId="5512A215" w14:textId="77777777" w:rsidR="00697170" w:rsidRPr="000D21E7" w:rsidRDefault="00697170" w:rsidP="006971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2062B1A" w14:textId="2B8383A0" w:rsidR="00697170" w:rsidRPr="000D21E7" w:rsidRDefault="00697170" w:rsidP="0069717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0D21E7">
        <w:rPr>
          <w:b/>
          <w:color w:val="000000" w:themeColor="text1"/>
          <w:sz w:val="24"/>
          <w:szCs w:val="24"/>
        </w:rPr>
        <w:t xml:space="preserve">специализация 1-25 01 13 03 «Экономика и управление санаторно-курортными и </w:t>
      </w:r>
      <w:r w:rsidR="00444412">
        <w:rPr>
          <w:b/>
          <w:color w:val="000000" w:themeColor="text1"/>
          <w:sz w:val="24"/>
          <w:szCs w:val="24"/>
        </w:rPr>
        <w:t>оздоровительными организациями»</w:t>
      </w:r>
    </w:p>
    <w:p w14:paraId="11B03FA4" w14:textId="77777777" w:rsidR="00697170" w:rsidRPr="000D21E7" w:rsidRDefault="00697170" w:rsidP="004444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31863D16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Туристический потенциал Республики Беларусь (региона / туристического центра) и обоснование направлений его эффективного использования.</w:t>
      </w:r>
    </w:p>
    <w:p w14:paraId="5586F818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Рынок услуг санаторно-курортной и оздоровительной индустрии: особенности механизма функционирования, анализ и прогнозирование спроса.</w:t>
      </w:r>
    </w:p>
    <w:p w14:paraId="361DF5DA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 xml:space="preserve">Экономическое обоснование приоритетных направлений развития лечебно-оздоровительного туризма. </w:t>
      </w:r>
    </w:p>
    <w:p w14:paraId="43F107E1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Современные тенденции развития международного лечебно-оздоровительного туризма и их влияние на развитие туризма в Республике Беларусь.</w:t>
      </w:r>
    </w:p>
    <w:p w14:paraId="2FEF3FF6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Конкурентоспособность туристического продукта Беларуси на рынке международного лечебно-оздоровительного туризма.</w:t>
      </w:r>
    </w:p>
    <w:p w14:paraId="087593C4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Функции менеджмента и их реализация в практике управления санаторно-курортной (оздоровительной) организацией (на примере…).</w:t>
      </w:r>
    </w:p>
    <w:p w14:paraId="21B2800D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Методы менеджмента, их применение в практике руководства управления санаторно-курортной (оздоровительной) организацией (на примере…).</w:t>
      </w:r>
    </w:p>
    <w:p w14:paraId="57E72EE4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процесса управления санаторно-курортной (оздоровительной) организацией (на примере…).</w:t>
      </w:r>
    </w:p>
    <w:p w14:paraId="5AFEB532" w14:textId="7CCB103A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организационной структуры управления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787A2D3B" w14:textId="7CE9355A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организации труда менеджера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02262A1F" w14:textId="2DEA8170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lastRenderedPageBreak/>
        <w:t>Механизм мотивации труда работников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и его совершенствование (на примере…).</w:t>
      </w:r>
    </w:p>
    <w:p w14:paraId="0D2A9A24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организационной культуры санаторно-курортной (оздоровительной) организации (на примере…).</w:t>
      </w:r>
    </w:p>
    <w:p w14:paraId="3668175F" w14:textId="44287F70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управления персоналом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52555C23" w14:textId="035A966C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стиля руководства менеджера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2FBC83F5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совершенствования инновационной деятельности санаторно-курортной (оздоровительной) организации (на примере…).</w:t>
      </w:r>
    </w:p>
    <w:p w14:paraId="6E1F0E4A" w14:textId="2838B883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Риски санаторно-курортных (оздоровительных)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организаций и пути их снижения (на примере…).</w:t>
      </w:r>
    </w:p>
    <w:p w14:paraId="3874273E" w14:textId="7FC10BDA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Управление конфликтами в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51D3471B" w14:textId="4A926CA1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маркетинговой стратегии санаторно-курортной (оздоровительной) организации (на примере…).</w:t>
      </w:r>
    </w:p>
    <w:p w14:paraId="315BA915" w14:textId="669AC4B0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продуктовой политики санаторно-курортной (оздоровительной) организации (на примере …).</w:t>
      </w:r>
    </w:p>
    <w:p w14:paraId="24724F0A" w14:textId="45FB9A9C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сбытовой политики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 …)</w:t>
      </w:r>
    </w:p>
    <w:p w14:paraId="504F0641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реализация коммуникационной политики санаторно-курортной (оздоровительной) организации (на примере…).</w:t>
      </w:r>
    </w:p>
    <w:p w14:paraId="02AFBA5E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Стимулирование продаж в комплексе маркетинговых коммуникаций санаторно-курортной (оздоровительной) организации (на примере…).</w:t>
      </w:r>
    </w:p>
    <w:p w14:paraId="2A8D57F4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Пути повышения эффективности рекламных кампаний санаторно-курортной (оздоровительной) организации (на примере…).</w:t>
      </w:r>
    </w:p>
    <w:p w14:paraId="0B740124" w14:textId="5CDC3492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Формирование и развитие фирменного стиля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7C5C6FDB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Влияние маркетинга на экономическую эффективность работы санаторно-курортной (оздоровительной) организации (на примере…).</w:t>
      </w:r>
    </w:p>
    <w:p w14:paraId="013C2417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влияния факторов внешней и внутренней среды на деятельность санаторно-курортной (оздоровительной) организации (на примере…).</w:t>
      </w:r>
    </w:p>
    <w:p w14:paraId="7B413FD2" w14:textId="67B93800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Обоснование и разработка бизнес-плана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113A67B6" w14:textId="50F4D2B2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Экономическая стратегия деятельности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08A958E8" w14:textId="1811EBB9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Конкурентоспособность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организации, критерии и показатели ее оценки, пути повышения (на примере</w:t>
      </w:r>
      <w:r w:rsidR="002F5947" w:rsidRPr="000D21E7">
        <w:rPr>
          <w:color w:val="000000" w:themeColor="text1"/>
          <w:sz w:val="24"/>
          <w:szCs w:val="24"/>
        </w:rPr>
        <w:t>..</w:t>
      </w:r>
      <w:r w:rsidRPr="000D21E7">
        <w:rPr>
          <w:color w:val="000000" w:themeColor="text1"/>
          <w:sz w:val="24"/>
          <w:szCs w:val="24"/>
        </w:rPr>
        <w:t>.).</w:t>
      </w:r>
    </w:p>
    <w:p w14:paraId="63C48110" w14:textId="1D66E7F2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Анализ и планирование выручки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организации, пути ее увеличения (на примере…).</w:t>
      </w:r>
    </w:p>
    <w:p w14:paraId="04983947" w14:textId="2C89129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Эксплуатационная программа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организации: показатели ее оценки, планирование и пути ее совершенствования (на примере…).</w:t>
      </w:r>
    </w:p>
    <w:p w14:paraId="5EDA12F0" w14:textId="50E52B4C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Ценовые стратегии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организации, оценка их эффективности и пути совершенствования (на примере…).</w:t>
      </w:r>
    </w:p>
    <w:p w14:paraId="6F15593A" w14:textId="540CEBF1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Механизм управления расходами как путь повышения рентабельности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210CF052" w14:textId="1F35ABDB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Рентабельность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организации, пути ее повышения (на примере…).</w:t>
      </w:r>
    </w:p>
    <w:p w14:paraId="086C4326" w14:textId="74BA1C4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материального стимулирования работников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3C58B59D" w14:textId="66EC6E31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Применение и совершенствование форм и систем оплаты труда в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323C1357" w14:textId="60D2E22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lastRenderedPageBreak/>
        <w:t>Пути повышения эффективности труда персонала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45BEB923" w14:textId="0D4C47E9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Материально-техническая база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организации, эффективность её использования (на примере…).</w:t>
      </w:r>
    </w:p>
    <w:p w14:paraId="40D146F6" w14:textId="44FB94A3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финансового состояния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и пути его повышения (на примере…).</w:t>
      </w:r>
    </w:p>
    <w:p w14:paraId="379C1DA4" w14:textId="4F17AA7A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Оценка угрозы банкротства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и разработка путей ее предупреждения (на примере…).</w:t>
      </w:r>
    </w:p>
    <w:p w14:paraId="7B29E0FC" w14:textId="7D793693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Эффективность функционирования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в рыночной экономике (на примере…).</w:t>
      </w:r>
    </w:p>
    <w:p w14:paraId="10A91D89" w14:textId="72C35624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Влияние сезонности на динамику экономической эффективности функционирования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42DEB928" w14:textId="27AF322F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Повышение эффективности применения информационных технологий в деятельности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757209B2" w14:textId="30923D06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Внедрение информационно-компьютерных технологий в процесс управленческого труда менеджера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примере…).</w:t>
      </w:r>
    </w:p>
    <w:p w14:paraId="32EAED86" w14:textId="11A74D32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Экскурсионный сервис как направление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качественного обслуживания гостей в санаторно-курортных организациях (на примере …).</w:t>
      </w:r>
    </w:p>
    <w:p w14:paraId="79A6EAE5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Обоснование разработки анимационных программ в санаторно-курортных (оздоровительных) объектах, их эффективность (на примере …).</w:t>
      </w:r>
    </w:p>
    <w:p w14:paraId="138E3C65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Экономическое обоснование использования туристических ресурсов окрестности санаторно-курортной (оздоровительной) организации в ее анимационно-досуговой деятельности (на примере …).</w:t>
      </w:r>
    </w:p>
    <w:p w14:paraId="52AFA311" w14:textId="77777777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Совершенствование анимационно-досуговой деятельности и экскурсионного обслуживания в санаторно-курортном комплексе (на примере…).</w:t>
      </w:r>
    </w:p>
    <w:p w14:paraId="370F9BBE" w14:textId="6DAC1D69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Комплексное использование современных технологий в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анимационно-досуговой деятельности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 …).</w:t>
      </w:r>
    </w:p>
    <w:p w14:paraId="6CD69652" w14:textId="5BDB2DB4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Направления совершенствования экскурсионного обслуживания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отечественных и иностранных туристов 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 (на примере …).</w:t>
      </w:r>
    </w:p>
    <w:p w14:paraId="7F51C0DF" w14:textId="7779E4EA" w:rsidR="00697170" w:rsidRPr="000D21E7" w:rsidRDefault="00697170" w:rsidP="00697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Использование традиционной культуры белорусов в обслуживании клиентов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санаторно-курортной (оздоровительной)</w:t>
      </w:r>
      <w:r w:rsidR="002F5947" w:rsidRPr="000D21E7">
        <w:rPr>
          <w:color w:val="000000" w:themeColor="text1"/>
          <w:sz w:val="24"/>
          <w:szCs w:val="24"/>
        </w:rPr>
        <w:t xml:space="preserve"> </w:t>
      </w:r>
      <w:r w:rsidRPr="000D21E7">
        <w:rPr>
          <w:color w:val="000000" w:themeColor="text1"/>
          <w:sz w:val="24"/>
          <w:szCs w:val="24"/>
        </w:rPr>
        <w:t>организации: практика, перспективы, эффективность (на примере …).</w:t>
      </w:r>
    </w:p>
    <w:p w14:paraId="7E61193A" w14:textId="77777777" w:rsidR="00697170" w:rsidRDefault="00697170" w:rsidP="006971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60"/>
        <w:rPr>
          <w:color w:val="000000" w:themeColor="text1"/>
          <w:sz w:val="18"/>
          <w:szCs w:val="18"/>
        </w:rPr>
      </w:pPr>
    </w:p>
    <w:p w14:paraId="0F25B9AB" w14:textId="77777777" w:rsidR="000B6AF3" w:rsidRPr="000D21E7" w:rsidRDefault="000B6AF3" w:rsidP="006971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60"/>
        <w:rPr>
          <w:color w:val="000000" w:themeColor="text1"/>
          <w:sz w:val="18"/>
          <w:szCs w:val="18"/>
        </w:rPr>
      </w:pPr>
      <w:bookmarkStart w:id="1" w:name="_GoBack"/>
      <w:bookmarkEnd w:id="1"/>
    </w:p>
    <w:p w14:paraId="40E924D9" w14:textId="389F9DEF" w:rsidR="00697170" w:rsidRPr="000D21E7" w:rsidRDefault="00697170" w:rsidP="006971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0D21E7">
        <w:rPr>
          <w:color w:val="000000" w:themeColor="text1"/>
          <w:sz w:val="24"/>
          <w:szCs w:val="24"/>
        </w:rPr>
        <w:t>Утверждено на заседании кафедры экономики и управления туристической индустрией</w:t>
      </w:r>
      <w:r w:rsidR="00444412">
        <w:rPr>
          <w:color w:val="000000" w:themeColor="text1"/>
          <w:sz w:val="24"/>
          <w:szCs w:val="24"/>
        </w:rPr>
        <w:t xml:space="preserve"> (</w:t>
      </w:r>
      <w:r w:rsidR="00A17603">
        <w:rPr>
          <w:color w:val="000000" w:themeColor="text1"/>
          <w:sz w:val="24"/>
          <w:szCs w:val="24"/>
        </w:rPr>
        <w:t>протокол №1 от 29</w:t>
      </w:r>
      <w:r w:rsidRPr="000D21E7">
        <w:rPr>
          <w:color w:val="000000" w:themeColor="text1"/>
          <w:sz w:val="24"/>
          <w:szCs w:val="24"/>
        </w:rPr>
        <w:t>.08.202</w:t>
      </w:r>
      <w:r w:rsidR="00A17603">
        <w:rPr>
          <w:color w:val="000000" w:themeColor="text1"/>
          <w:sz w:val="24"/>
          <w:szCs w:val="24"/>
        </w:rPr>
        <w:t>5</w:t>
      </w:r>
      <w:r w:rsidR="00444412">
        <w:rPr>
          <w:color w:val="000000" w:themeColor="text1"/>
          <w:sz w:val="24"/>
          <w:szCs w:val="24"/>
        </w:rPr>
        <w:t>).</w:t>
      </w:r>
    </w:p>
    <w:sectPr w:rsidR="00697170" w:rsidRPr="000D21E7">
      <w:pgSz w:w="11906" w:h="16838"/>
      <w:pgMar w:top="1021" w:right="567" w:bottom="102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6442"/>
    <w:multiLevelType w:val="multilevel"/>
    <w:tmpl w:val="F7D0B3A2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6A534418"/>
    <w:multiLevelType w:val="multilevel"/>
    <w:tmpl w:val="442A7C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7E30ADC"/>
    <w:multiLevelType w:val="multilevel"/>
    <w:tmpl w:val="AE3473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43"/>
    <w:rsid w:val="00041DBE"/>
    <w:rsid w:val="00063F30"/>
    <w:rsid w:val="00074A4C"/>
    <w:rsid w:val="00087C86"/>
    <w:rsid w:val="000B6AF3"/>
    <w:rsid w:val="000D21E7"/>
    <w:rsid w:val="00186FE0"/>
    <w:rsid w:val="00196174"/>
    <w:rsid w:val="001A52FF"/>
    <w:rsid w:val="00282B54"/>
    <w:rsid w:val="002F5947"/>
    <w:rsid w:val="0032081C"/>
    <w:rsid w:val="003258B3"/>
    <w:rsid w:val="00444412"/>
    <w:rsid w:val="004477EB"/>
    <w:rsid w:val="00474743"/>
    <w:rsid w:val="00523ED2"/>
    <w:rsid w:val="005A3D13"/>
    <w:rsid w:val="00602E31"/>
    <w:rsid w:val="00697170"/>
    <w:rsid w:val="006A7798"/>
    <w:rsid w:val="00726C2C"/>
    <w:rsid w:val="008477CF"/>
    <w:rsid w:val="0084791F"/>
    <w:rsid w:val="008519B3"/>
    <w:rsid w:val="008B6E3E"/>
    <w:rsid w:val="008C1D9A"/>
    <w:rsid w:val="00987EFD"/>
    <w:rsid w:val="00A17603"/>
    <w:rsid w:val="00A4546C"/>
    <w:rsid w:val="00BA2D0F"/>
    <w:rsid w:val="00CD2EDB"/>
    <w:rsid w:val="00DB78A3"/>
    <w:rsid w:val="00E02AE2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C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47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6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47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3493</Words>
  <Characters>19914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экономики и управления туристической индустрией</dc:creator>
  <cp:lastModifiedBy>Каф. управления туризмом</cp:lastModifiedBy>
  <cp:revision>4</cp:revision>
  <cp:lastPrinted>2024-09-18T11:45:00Z</cp:lastPrinted>
  <dcterms:created xsi:type="dcterms:W3CDTF">2024-10-25T07:58:00Z</dcterms:created>
  <dcterms:modified xsi:type="dcterms:W3CDTF">2025-09-02T10:59:00Z</dcterms:modified>
</cp:coreProperties>
</file>