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89" w:rsidRDefault="00990789" w:rsidP="00990789">
      <w:pPr>
        <w:shd w:val="clear" w:color="auto" w:fill="FFFFFF"/>
        <w:spacing w:before="427"/>
      </w:pPr>
      <w:r>
        <w:rPr>
          <w:rFonts w:eastAsia="Times New Roman"/>
          <w:b/>
          <w:bCs/>
          <w:color w:val="323232"/>
          <w:spacing w:val="-10"/>
          <w:sz w:val="25"/>
          <w:szCs w:val="25"/>
        </w:rPr>
        <w:t>БЕЛОРУССКИЙ ГОСУДАРСТВЕННЫЙ ЭКОНОМИЧЕСКИЙ УНИВЕРСИТЕТ</w:t>
      </w:r>
    </w:p>
    <w:p w:rsidR="00DF0761" w:rsidRDefault="00DF0761" w:rsidP="00DF0761">
      <w:pPr>
        <w:shd w:val="clear" w:color="auto" w:fill="FFFFFF"/>
        <w:spacing w:before="5"/>
        <w:ind w:left="708"/>
        <w:rPr>
          <w:rFonts w:ascii="Arial" w:hAnsi="Arial" w:cs="Arial"/>
          <w:color w:val="000000"/>
          <w:sz w:val="27"/>
          <w:szCs w:val="27"/>
        </w:rPr>
      </w:pPr>
    </w:p>
    <w:p w:rsidR="00DF0761" w:rsidRDefault="00DF0761" w:rsidP="00DF0761">
      <w:pPr>
        <w:shd w:val="clear" w:color="auto" w:fill="FFFFFF"/>
        <w:spacing w:before="5"/>
        <w:ind w:left="708"/>
        <w:rPr>
          <w:rFonts w:ascii="Arial" w:hAnsi="Arial" w:cs="Arial"/>
          <w:color w:val="000000"/>
          <w:sz w:val="27"/>
          <w:szCs w:val="27"/>
        </w:rPr>
      </w:pPr>
    </w:p>
    <w:p w:rsidR="00DF0761" w:rsidRDefault="00DF0761" w:rsidP="00DF0761">
      <w:pPr>
        <w:shd w:val="clear" w:color="auto" w:fill="FFFFFF"/>
        <w:spacing w:before="5"/>
        <w:ind w:left="708"/>
        <w:rPr>
          <w:rFonts w:ascii="Arial" w:hAnsi="Arial" w:cs="Arial"/>
          <w:color w:val="000000"/>
          <w:sz w:val="27"/>
          <w:szCs w:val="27"/>
        </w:rPr>
      </w:pPr>
    </w:p>
    <w:p w:rsidR="00DF0761" w:rsidRDefault="00DF0761" w:rsidP="00DF0761">
      <w:pPr>
        <w:shd w:val="clear" w:color="auto" w:fill="FFFFFF"/>
        <w:spacing w:before="5"/>
        <w:ind w:left="708"/>
        <w:rPr>
          <w:rFonts w:ascii="Arial" w:hAnsi="Arial" w:cs="Arial"/>
          <w:color w:val="000000"/>
          <w:sz w:val="27"/>
          <w:szCs w:val="27"/>
        </w:rPr>
      </w:pPr>
    </w:p>
    <w:p w:rsidR="00DF0761" w:rsidRDefault="00DF0761" w:rsidP="00DF0761">
      <w:pPr>
        <w:shd w:val="clear" w:color="auto" w:fill="FFFFFF"/>
        <w:spacing w:before="5"/>
        <w:ind w:left="708"/>
        <w:rPr>
          <w:rFonts w:ascii="Arial" w:hAnsi="Arial" w:cs="Arial"/>
          <w:color w:val="000000"/>
          <w:sz w:val="27"/>
          <w:szCs w:val="27"/>
        </w:rPr>
      </w:pPr>
    </w:p>
    <w:p w:rsidR="00DF0761" w:rsidRDefault="00DF0761" w:rsidP="00DF0761">
      <w:pPr>
        <w:shd w:val="clear" w:color="auto" w:fill="FFFFFF"/>
        <w:spacing w:before="5"/>
        <w:ind w:left="708"/>
        <w:rPr>
          <w:rFonts w:ascii="Arial" w:hAnsi="Arial" w:cs="Arial"/>
          <w:color w:val="000000"/>
          <w:sz w:val="27"/>
          <w:szCs w:val="27"/>
        </w:rPr>
      </w:pPr>
    </w:p>
    <w:p w:rsidR="00DF0761" w:rsidRDefault="00DF0761" w:rsidP="00DF0761">
      <w:pPr>
        <w:shd w:val="clear" w:color="auto" w:fill="FFFFFF"/>
        <w:spacing w:before="5"/>
        <w:ind w:left="708"/>
        <w:rPr>
          <w:rFonts w:ascii="Arial" w:hAnsi="Arial" w:cs="Arial"/>
          <w:color w:val="000000"/>
          <w:sz w:val="27"/>
          <w:szCs w:val="27"/>
        </w:rPr>
      </w:pPr>
    </w:p>
    <w:p w:rsidR="00DF0761" w:rsidRDefault="00DF0761" w:rsidP="00DF0761">
      <w:pPr>
        <w:shd w:val="clear" w:color="auto" w:fill="FFFFFF"/>
        <w:spacing w:before="5"/>
        <w:ind w:left="708"/>
        <w:rPr>
          <w:rFonts w:ascii="Arial" w:hAnsi="Arial" w:cs="Arial"/>
          <w:color w:val="000000"/>
          <w:sz w:val="27"/>
          <w:szCs w:val="27"/>
        </w:rPr>
      </w:pPr>
    </w:p>
    <w:p w:rsidR="00DF0761" w:rsidRDefault="00DF0761" w:rsidP="00DF0761">
      <w:pPr>
        <w:shd w:val="clear" w:color="auto" w:fill="FFFFFF"/>
        <w:spacing w:before="5"/>
        <w:ind w:left="708"/>
        <w:rPr>
          <w:rFonts w:ascii="Arial" w:hAnsi="Arial" w:cs="Arial"/>
          <w:color w:val="000000"/>
          <w:sz w:val="27"/>
          <w:szCs w:val="27"/>
        </w:rPr>
      </w:pPr>
    </w:p>
    <w:p w:rsidR="00DF0761" w:rsidRDefault="00DF0761" w:rsidP="00DF0761">
      <w:pPr>
        <w:shd w:val="clear" w:color="auto" w:fill="FFFFFF"/>
        <w:spacing w:before="5"/>
        <w:ind w:left="708"/>
        <w:rPr>
          <w:rFonts w:ascii="Arial" w:hAnsi="Arial" w:cs="Arial"/>
          <w:color w:val="000000"/>
          <w:sz w:val="27"/>
          <w:szCs w:val="27"/>
        </w:rPr>
      </w:pPr>
    </w:p>
    <w:p w:rsidR="00DF0761" w:rsidRDefault="00DF0761" w:rsidP="00DF0761">
      <w:pPr>
        <w:shd w:val="clear" w:color="auto" w:fill="FFFFFF"/>
        <w:spacing w:before="5"/>
        <w:ind w:left="708"/>
        <w:rPr>
          <w:rFonts w:ascii="Arial" w:hAnsi="Arial" w:cs="Arial"/>
          <w:color w:val="000000"/>
          <w:sz w:val="27"/>
          <w:szCs w:val="27"/>
        </w:rPr>
      </w:pPr>
    </w:p>
    <w:p w:rsidR="00990789" w:rsidRDefault="00990789" w:rsidP="00DF0761">
      <w:pPr>
        <w:shd w:val="clear" w:color="auto" w:fill="FFFFFF"/>
        <w:spacing w:before="5"/>
        <w:ind w:left="708"/>
      </w:pPr>
      <w:r>
        <w:rPr>
          <w:rFonts w:eastAsia="Times New Roman"/>
          <w:b/>
          <w:bCs/>
          <w:color w:val="323232"/>
          <w:spacing w:val="-4"/>
          <w:sz w:val="36"/>
          <w:szCs w:val="36"/>
        </w:rPr>
        <w:t>МЕЖДУНАРОДНОЕ</w:t>
      </w:r>
      <w:r w:rsidR="00DF0761">
        <w:rPr>
          <w:rFonts w:eastAsia="Times New Roman"/>
          <w:b/>
          <w:bCs/>
          <w:color w:val="323232"/>
          <w:spacing w:val="-4"/>
          <w:sz w:val="36"/>
          <w:szCs w:val="36"/>
        </w:rPr>
        <w:t xml:space="preserve"> КОММЕРЧЕСКОЕ</w:t>
      </w:r>
      <w:r>
        <w:rPr>
          <w:rFonts w:eastAsia="Times New Roman"/>
          <w:b/>
          <w:bCs/>
          <w:color w:val="323232"/>
          <w:spacing w:val="-4"/>
          <w:sz w:val="36"/>
          <w:szCs w:val="36"/>
        </w:rPr>
        <w:t xml:space="preserve"> </w:t>
      </w:r>
      <w:r w:rsidR="00DF0761">
        <w:rPr>
          <w:rFonts w:eastAsia="Times New Roman"/>
          <w:b/>
          <w:bCs/>
          <w:color w:val="323232"/>
          <w:spacing w:val="-4"/>
          <w:sz w:val="36"/>
          <w:szCs w:val="36"/>
        </w:rPr>
        <w:t xml:space="preserve">   (</w:t>
      </w:r>
      <w:r>
        <w:rPr>
          <w:rFonts w:eastAsia="Times New Roman"/>
          <w:b/>
          <w:bCs/>
          <w:color w:val="323232"/>
          <w:spacing w:val="-4"/>
          <w:sz w:val="36"/>
          <w:szCs w:val="36"/>
        </w:rPr>
        <w:t>ТОРГОВОЕ</w:t>
      </w:r>
      <w:r w:rsidR="00DF0761">
        <w:rPr>
          <w:rFonts w:eastAsia="Times New Roman"/>
          <w:b/>
          <w:bCs/>
          <w:color w:val="323232"/>
          <w:spacing w:val="-4"/>
          <w:sz w:val="36"/>
          <w:szCs w:val="36"/>
        </w:rPr>
        <w:t>)</w:t>
      </w:r>
      <w:r>
        <w:rPr>
          <w:rFonts w:eastAsia="Times New Roman"/>
          <w:b/>
          <w:bCs/>
          <w:color w:val="323232"/>
          <w:spacing w:val="-4"/>
          <w:sz w:val="36"/>
          <w:szCs w:val="36"/>
        </w:rPr>
        <w:t xml:space="preserve"> ПРАВО</w:t>
      </w:r>
    </w:p>
    <w:p w:rsidR="00DF0761" w:rsidRDefault="00DF0761" w:rsidP="00DF0761">
      <w:pPr>
        <w:shd w:val="clear" w:color="auto" w:fill="FFFFFF"/>
        <w:spacing w:before="72"/>
      </w:pPr>
    </w:p>
    <w:p w:rsidR="00DF0761" w:rsidRPr="00DF0761" w:rsidRDefault="00DF0761" w:rsidP="00DF0761">
      <w:pPr>
        <w:shd w:val="clear" w:color="auto" w:fill="FFFFFF"/>
        <w:spacing w:before="72"/>
        <w:rPr>
          <w:sz w:val="24"/>
          <w:szCs w:val="28"/>
        </w:rPr>
      </w:pPr>
      <w:r>
        <w:rPr>
          <w:rFonts w:eastAsia="Times New Roman"/>
          <w:bCs/>
          <w:color w:val="323232"/>
          <w:spacing w:val="-11"/>
          <w:sz w:val="24"/>
          <w:szCs w:val="28"/>
        </w:rPr>
        <w:t xml:space="preserve">                                                   п</w:t>
      </w:r>
      <w:bookmarkStart w:id="0" w:name="_GoBack"/>
      <w:bookmarkEnd w:id="0"/>
      <w:r w:rsidRPr="00DF0761">
        <w:rPr>
          <w:rFonts w:eastAsia="Times New Roman"/>
          <w:bCs/>
          <w:color w:val="323232"/>
          <w:spacing w:val="-11"/>
          <w:sz w:val="24"/>
          <w:szCs w:val="28"/>
        </w:rPr>
        <w:t>ланы</w:t>
      </w:r>
      <w:r>
        <w:rPr>
          <w:sz w:val="24"/>
          <w:szCs w:val="28"/>
        </w:rPr>
        <w:t xml:space="preserve"> </w:t>
      </w:r>
      <w:r w:rsidRPr="00DF0761">
        <w:rPr>
          <w:rFonts w:eastAsia="Times New Roman"/>
          <w:color w:val="323232"/>
          <w:spacing w:val="-1"/>
          <w:sz w:val="24"/>
          <w:szCs w:val="28"/>
        </w:rPr>
        <w:t>семинарских занятий</w:t>
      </w:r>
    </w:p>
    <w:p w:rsidR="00990789" w:rsidRDefault="00DF0761" w:rsidP="00990789">
      <w:pPr>
        <w:shd w:val="clear" w:color="auto" w:fill="FFFFFF"/>
        <w:ind w:left="1267"/>
      </w:pPr>
      <w:r w:rsidRPr="00DF0761">
        <w:rPr>
          <w:sz w:val="24"/>
          <w:szCs w:val="28"/>
        </w:rPr>
        <w:br w:type="column"/>
      </w:r>
      <w:r w:rsidR="00990789">
        <w:rPr>
          <w:rFonts w:eastAsia="Times New Roman"/>
          <w:b/>
          <w:bCs/>
          <w:color w:val="323232"/>
          <w:spacing w:val="-6"/>
          <w:sz w:val="25"/>
          <w:szCs w:val="25"/>
        </w:rPr>
        <w:lastRenderedPageBreak/>
        <w:t>Тема: Понятие и источники Международного торгового права</w:t>
      </w:r>
    </w:p>
    <w:p w:rsidR="00990789" w:rsidRDefault="00990789" w:rsidP="00990789">
      <w:pPr>
        <w:shd w:val="clear" w:color="auto" w:fill="FFFFFF"/>
        <w:spacing w:before="274" w:line="274" w:lineRule="exact"/>
        <w:ind w:right="19"/>
        <w:jc w:val="center"/>
      </w:pPr>
      <w:r>
        <w:rPr>
          <w:rFonts w:eastAsia="Times New Roman"/>
          <w:b/>
          <w:bCs/>
          <w:color w:val="323232"/>
          <w:spacing w:val="-7"/>
          <w:sz w:val="25"/>
          <w:szCs w:val="25"/>
        </w:rPr>
        <w:t>Вопросы</w:t>
      </w:r>
    </w:p>
    <w:p w:rsidR="00990789" w:rsidRDefault="00990789" w:rsidP="00990789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color w:val="323232"/>
          <w:spacing w:val="-24"/>
          <w:sz w:val="25"/>
          <w:szCs w:val="25"/>
        </w:rPr>
      </w:pPr>
      <w:r>
        <w:rPr>
          <w:rFonts w:eastAsia="Times New Roman"/>
          <w:color w:val="323232"/>
          <w:spacing w:val="-6"/>
          <w:sz w:val="25"/>
          <w:szCs w:val="25"/>
        </w:rPr>
        <w:t>Понятие и история Международного торгового права.</w:t>
      </w:r>
    </w:p>
    <w:p w:rsidR="00990789" w:rsidRDefault="00990789" w:rsidP="00990789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color w:val="323232"/>
          <w:spacing w:val="-15"/>
          <w:sz w:val="25"/>
          <w:szCs w:val="25"/>
        </w:rPr>
      </w:pPr>
      <w:r>
        <w:rPr>
          <w:rFonts w:eastAsia="Times New Roman"/>
          <w:color w:val="323232"/>
          <w:spacing w:val="-6"/>
          <w:sz w:val="25"/>
          <w:szCs w:val="25"/>
        </w:rPr>
        <w:t>Система Международного торгового права.</w:t>
      </w:r>
    </w:p>
    <w:p w:rsidR="00990789" w:rsidRDefault="00990789" w:rsidP="00990789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color w:val="323232"/>
          <w:spacing w:val="-17"/>
          <w:sz w:val="25"/>
          <w:szCs w:val="25"/>
        </w:rPr>
      </w:pPr>
      <w:r>
        <w:rPr>
          <w:rFonts w:eastAsia="Times New Roman"/>
          <w:color w:val="323232"/>
          <w:spacing w:val="-6"/>
          <w:sz w:val="25"/>
          <w:szCs w:val="25"/>
        </w:rPr>
        <w:t>Виды источников МТП и их характеристика.</w:t>
      </w:r>
    </w:p>
    <w:p w:rsidR="00990789" w:rsidRDefault="00990789" w:rsidP="00990789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720" w:hanging="360"/>
        <w:rPr>
          <w:color w:val="323232"/>
          <w:spacing w:val="-16"/>
          <w:sz w:val="25"/>
          <w:szCs w:val="25"/>
        </w:rPr>
      </w:pPr>
      <w:r>
        <w:rPr>
          <w:rFonts w:eastAsia="Times New Roman"/>
          <w:color w:val="323232"/>
          <w:spacing w:val="2"/>
          <w:sz w:val="25"/>
          <w:szCs w:val="25"/>
        </w:rPr>
        <w:t>Роль международных организаций и учреждений в формировании механизмов</w:t>
      </w:r>
      <w:r>
        <w:rPr>
          <w:rFonts w:eastAsia="Times New Roman"/>
          <w:color w:val="323232"/>
          <w:spacing w:val="2"/>
          <w:sz w:val="25"/>
          <w:szCs w:val="25"/>
        </w:rPr>
        <w:br/>
      </w:r>
      <w:r>
        <w:rPr>
          <w:rFonts w:eastAsia="Times New Roman"/>
          <w:color w:val="323232"/>
          <w:spacing w:val="-1"/>
          <w:sz w:val="25"/>
          <w:szCs w:val="25"/>
        </w:rPr>
        <w:t>регулирования торговых  отношений.  Генеральное  Соглашение  по  тарифам  и</w:t>
      </w:r>
      <w:r>
        <w:rPr>
          <w:rFonts w:eastAsia="Times New Roman"/>
          <w:color w:val="323232"/>
          <w:spacing w:val="-1"/>
          <w:sz w:val="25"/>
          <w:szCs w:val="25"/>
        </w:rPr>
        <w:br/>
      </w:r>
      <w:r>
        <w:rPr>
          <w:rFonts w:eastAsia="Times New Roman"/>
          <w:color w:val="323232"/>
          <w:spacing w:val="2"/>
          <w:sz w:val="25"/>
          <w:szCs w:val="25"/>
        </w:rPr>
        <w:t>торговле. Всемирная торговая организация и конференция ООН по торговле и</w:t>
      </w:r>
      <w:r>
        <w:rPr>
          <w:rFonts w:eastAsia="Times New Roman"/>
          <w:color w:val="323232"/>
          <w:spacing w:val="2"/>
          <w:sz w:val="25"/>
          <w:szCs w:val="25"/>
        </w:rPr>
        <w:br/>
      </w:r>
      <w:r>
        <w:rPr>
          <w:rFonts w:eastAsia="Times New Roman"/>
          <w:color w:val="323232"/>
          <w:spacing w:val="-2"/>
          <w:sz w:val="25"/>
          <w:szCs w:val="25"/>
        </w:rPr>
        <w:t>развитию. Комиссия ООН по Международному торговому праву (ЮНСИТРАЛ).</w:t>
      </w:r>
      <w:r>
        <w:rPr>
          <w:rFonts w:eastAsia="Times New Roman"/>
          <w:color w:val="323232"/>
          <w:spacing w:val="-2"/>
          <w:sz w:val="25"/>
          <w:szCs w:val="25"/>
        </w:rPr>
        <w:br/>
      </w:r>
      <w:r>
        <w:rPr>
          <w:rFonts w:eastAsia="Times New Roman"/>
          <w:color w:val="323232"/>
          <w:sz w:val="25"/>
          <w:szCs w:val="25"/>
        </w:rPr>
        <w:t>Международные неправительственные организации,  которые играют большую</w:t>
      </w:r>
      <w:r>
        <w:rPr>
          <w:rFonts w:eastAsia="Times New Roman"/>
          <w:color w:val="323232"/>
          <w:sz w:val="25"/>
          <w:szCs w:val="25"/>
        </w:rPr>
        <w:br/>
      </w:r>
      <w:r>
        <w:rPr>
          <w:rFonts w:eastAsia="Times New Roman"/>
          <w:color w:val="323232"/>
          <w:spacing w:val="4"/>
          <w:sz w:val="25"/>
          <w:szCs w:val="25"/>
        </w:rPr>
        <w:t>роль в формировании и унификации норм Международного торгового права.</w:t>
      </w:r>
      <w:r>
        <w:rPr>
          <w:rFonts w:eastAsia="Times New Roman"/>
          <w:color w:val="323232"/>
          <w:spacing w:val="4"/>
          <w:sz w:val="25"/>
          <w:szCs w:val="25"/>
        </w:rPr>
        <w:br/>
      </w:r>
      <w:r>
        <w:rPr>
          <w:rFonts w:eastAsia="Times New Roman"/>
          <w:color w:val="323232"/>
          <w:spacing w:val="-6"/>
          <w:sz w:val="25"/>
          <w:szCs w:val="25"/>
        </w:rPr>
        <w:t>Документы СНГ ^ области международной торговли.</w:t>
      </w:r>
    </w:p>
    <w:p w:rsidR="00990789" w:rsidRDefault="00990789" w:rsidP="00990789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720" w:hanging="360"/>
        <w:rPr>
          <w:color w:val="323232"/>
          <w:spacing w:val="-17"/>
          <w:sz w:val="25"/>
          <w:szCs w:val="25"/>
        </w:rPr>
      </w:pPr>
      <w:r>
        <w:rPr>
          <w:rFonts w:eastAsia="Times New Roman"/>
          <w:color w:val="323232"/>
          <w:spacing w:val="-4"/>
          <w:sz w:val="25"/>
          <w:szCs w:val="25"/>
        </w:rPr>
        <w:t>Правовое   регулирование   международных   торговых   операций   в   Республике</w:t>
      </w:r>
      <w:r>
        <w:rPr>
          <w:rFonts w:eastAsia="Times New Roman"/>
          <w:color w:val="323232"/>
          <w:spacing w:val="-4"/>
          <w:sz w:val="25"/>
          <w:szCs w:val="25"/>
        </w:rPr>
        <w:br/>
      </w:r>
      <w:r>
        <w:rPr>
          <w:rFonts w:eastAsia="Times New Roman"/>
          <w:color w:val="323232"/>
          <w:spacing w:val="-7"/>
          <w:sz w:val="25"/>
          <w:szCs w:val="25"/>
        </w:rPr>
        <w:t>Беларусь.</w:t>
      </w:r>
    </w:p>
    <w:p w:rsidR="00990789" w:rsidRDefault="00990789" w:rsidP="00990789">
      <w:pPr>
        <w:shd w:val="clear" w:color="auto" w:fill="FFFFFF"/>
        <w:spacing w:before="269"/>
        <w:ind w:left="370"/>
      </w:pPr>
      <w:r>
        <w:rPr>
          <w:rFonts w:eastAsia="Times New Roman"/>
          <w:b/>
          <w:bCs/>
          <w:color w:val="323232"/>
          <w:spacing w:val="-9"/>
          <w:sz w:val="25"/>
          <w:szCs w:val="25"/>
        </w:rPr>
        <w:t>СПИСОК ЛИТЕРАТУРЫ</w:t>
      </w:r>
    </w:p>
    <w:p w:rsidR="00990789" w:rsidRDefault="00990789" w:rsidP="00990789">
      <w:pPr>
        <w:shd w:val="clear" w:color="auto" w:fill="FFFFFF"/>
        <w:spacing w:before="264" w:line="274" w:lineRule="exact"/>
        <w:ind w:left="29"/>
      </w:pPr>
      <w:r>
        <w:rPr>
          <w:color w:val="323232"/>
          <w:spacing w:val="-6"/>
          <w:sz w:val="25"/>
          <w:szCs w:val="25"/>
        </w:rPr>
        <w:t>1 .</w:t>
      </w:r>
      <w:r>
        <w:rPr>
          <w:rFonts w:eastAsia="Times New Roman"/>
          <w:color w:val="323232"/>
          <w:spacing w:val="-6"/>
          <w:sz w:val="25"/>
          <w:szCs w:val="25"/>
        </w:rPr>
        <w:t>Австрийская Республика. Конституция и законодательные акты. М., 1985.</w:t>
      </w:r>
    </w:p>
    <w:p w:rsidR="00990789" w:rsidRDefault="00990789" w:rsidP="00990789">
      <w:pPr>
        <w:shd w:val="clear" w:color="auto" w:fill="FFFFFF"/>
        <w:spacing w:line="274" w:lineRule="exact"/>
        <w:ind w:left="5"/>
      </w:pPr>
      <w:r>
        <w:rPr>
          <w:color w:val="323232"/>
          <w:spacing w:val="-3"/>
          <w:sz w:val="25"/>
          <w:szCs w:val="25"/>
        </w:rPr>
        <w:t>3.</w:t>
      </w:r>
      <w:r>
        <w:rPr>
          <w:rFonts w:eastAsia="Times New Roman"/>
          <w:color w:val="323232"/>
          <w:spacing w:val="-3"/>
          <w:sz w:val="25"/>
          <w:szCs w:val="25"/>
        </w:rPr>
        <w:t>Банковский    портфель   -2    (Книга   банковского    менеджера.    Книга   банковского</w:t>
      </w:r>
    </w:p>
    <w:p w:rsidR="00990789" w:rsidRDefault="00990789" w:rsidP="00990789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323232"/>
          <w:spacing w:val="-4"/>
          <w:sz w:val="25"/>
          <w:szCs w:val="25"/>
        </w:rPr>
        <w:t>финансиста. Книга банковского юриста, /отв. Ред. Коробов Ю.И., Рубин Ю.Б.,Солдаткин</w:t>
      </w:r>
    </w:p>
    <w:p w:rsidR="00990789" w:rsidRDefault="00990789" w:rsidP="00990789">
      <w:pPr>
        <w:shd w:val="clear" w:color="auto" w:fill="FFFFFF"/>
        <w:spacing w:line="274" w:lineRule="exact"/>
      </w:pPr>
      <w:r>
        <w:rPr>
          <w:rFonts w:eastAsia="Times New Roman"/>
          <w:color w:val="323232"/>
          <w:spacing w:val="-4"/>
          <w:sz w:val="25"/>
          <w:szCs w:val="25"/>
        </w:rPr>
        <w:t>В.И.-М.: «СОМИНТЭК», 1994.-С.752.</w:t>
      </w:r>
    </w:p>
    <w:p w:rsidR="00990789" w:rsidRDefault="00990789" w:rsidP="00990789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323232"/>
          <w:spacing w:val="-4"/>
          <w:sz w:val="25"/>
          <w:szCs w:val="25"/>
        </w:rPr>
        <w:t>З.Бельсон Я. М., Ливанцев К.Е.. История государства и права США.Л., 1982.</w:t>
      </w:r>
    </w:p>
    <w:p w:rsidR="00990789" w:rsidRDefault="00990789" w:rsidP="00990789">
      <w:pPr>
        <w:shd w:val="clear" w:color="auto" w:fill="FFFFFF"/>
        <w:spacing w:before="5" w:line="274" w:lineRule="exact"/>
        <w:ind w:left="5"/>
      </w:pPr>
      <w:r>
        <w:rPr>
          <w:rFonts w:eastAsia="Times New Roman"/>
          <w:color w:val="323232"/>
          <w:spacing w:val="-2"/>
          <w:sz w:val="25"/>
          <w:szCs w:val="25"/>
        </w:rPr>
        <w:t>б.Гончаров А.А.. Оффшорный бизнес (правовые аспекты). А.А.Гончаров, В.Г.Тихиня. -</w:t>
      </w:r>
    </w:p>
    <w:p w:rsidR="00990789" w:rsidRDefault="00990789" w:rsidP="00990789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323232"/>
          <w:spacing w:val="-6"/>
          <w:sz w:val="25"/>
          <w:szCs w:val="25"/>
        </w:rPr>
        <w:t>Мн.: НО ООО «БИП-С», 2002. 162с.</w:t>
      </w:r>
    </w:p>
    <w:p w:rsidR="00990789" w:rsidRDefault="00990789" w:rsidP="00990789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323232"/>
          <w:spacing w:val="-6"/>
          <w:sz w:val="25"/>
          <w:szCs w:val="25"/>
        </w:rPr>
        <w:t>Т.Давид Р., Жоффре-Спинози К. Основные правовые системы современности. М. 1997</w:t>
      </w:r>
    </w:p>
    <w:p w:rsidR="00990789" w:rsidRDefault="00990789" w:rsidP="00990789">
      <w:pPr>
        <w:shd w:val="clear" w:color="auto" w:fill="FFFFFF"/>
        <w:spacing w:line="274" w:lineRule="exact"/>
        <w:ind w:left="14"/>
      </w:pPr>
      <w:r>
        <w:rPr>
          <w:color w:val="323232"/>
          <w:spacing w:val="1"/>
          <w:sz w:val="25"/>
          <w:szCs w:val="25"/>
        </w:rPr>
        <w:t>8.</w:t>
      </w:r>
      <w:r>
        <w:rPr>
          <w:rFonts w:eastAsia="Times New Roman"/>
          <w:color w:val="323232"/>
          <w:spacing w:val="1"/>
          <w:sz w:val="25"/>
          <w:szCs w:val="25"/>
        </w:rPr>
        <w:t>Между народное   частное   право.   (Действующие   нормативные   акты).   —   М.:</w:t>
      </w:r>
    </w:p>
    <w:p w:rsidR="00990789" w:rsidRDefault="00990789" w:rsidP="00990789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323232"/>
          <w:spacing w:val="3"/>
          <w:sz w:val="25"/>
          <w:szCs w:val="25"/>
        </w:rPr>
        <w:t>Институт международного права и экономики имени А.С.Грибоедова, 1999. —624</w:t>
      </w:r>
    </w:p>
    <w:p w:rsidR="00990789" w:rsidRDefault="00990789" w:rsidP="00990789">
      <w:pPr>
        <w:shd w:val="clear" w:color="auto" w:fill="FFFFFF"/>
        <w:spacing w:line="274" w:lineRule="exact"/>
        <w:ind w:left="10"/>
      </w:pPr>
      <w:r>
        <w:rPr>
          <w:color w:val="323232"/>
          <w:spacing w:val="3"/>
          <w:sz w:val="25"/>
          <w:szCs w:val="25"/>
        </w:rPr>
        <w:t>9.</w:t>
      </w:r>
      <w:r>
        <w:rPr>
          <w:rFonts w:eastAsia="Times New Roman"/>
          <w:color w:val="323232"/>
          <w:spacing w:val="3"/>
          <w:sz w:val="25"/>
          <w:szCs w:val="25"/>
        </w:rPr>
        <w:t>Михневич    С.И.    Многосторонняя    система    регулирования    международных</w:t>
      </w:r>
    </w:p>
    <w:p w:rsidR="00990789" w:rsidRDefault="00990789" w:rsidP="00990789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323232"/>
          <w:spacing w:val="5"/>
          <w:sz w:val="25"/>
          <w:szCs w:val="25"/>
        </w:rPr>
        <w:t>торгово-экономических   отношений.   Серия:    «ЭКОНОМИКА»,   приложение   к</w:t>
      </w:r>
    </w:p>
    <w:p w:rsidR="00990789" w:rsidRDefault="00990789" w:rsidP="00990789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323232"/>
          <w:spacing w:val="5"/>
          <w:sz w:val="25"/>
          <w:szCs w:val="25"/>
        </w:rPr>
        <w:t>журналу «Право и экономика». - Мн., «Право и экономика», 2000. 192с.</w:t>
      </w:r>
    </w:p>
    <w:p w:rsidR="00990789" w:rsidRDefault="00990789" w:rsidP="00990789">
      <w:pPr>
        <w:shd w:val="clear" w:color="auto" w:fill="FFFFFF"/>
        <w:spacing w:line="274" w:lineRule="exact"/>
        <w:ind w:left="34"/>
      </w:pPr>
      <w:r>
        <w:rPr>
          <w:rFonts w:eastAsia="Times New Roman"/>
          <w:color w:val="323232"/>
          <w:spacing w:val="5"/>
          <w:sz w:val="25"/>
          <w:szCs w:val="25"/>
        </w:rPr>
        <w:t>Ю.Мовсесян А.Г., Огнивцев С.Б. международные валютно-кредитные отношения:</w:t>
      </w:r>
    </w:p>
    <w:p w:rsidR="00990789" w:rsidRDefault="00990789" w:rsidP="00990789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323232"/>
          <w:spacing w:val="-1"/>
          <w:sz w:val="25"/>
          <w:szCs w:val="25"/>
        </w:rPr>
        <w:t>Учебник. —М.:ИНФРА-М, 2003. —312с. —(Серия «Высшее образование»).</w:t>
      </w:r>
    </w:p>
    <w:p w:rsidR="00990789" w:rsidRDefault="00990789" w:rsidP="00990789">
      <w:pPr>
        <w:shd w:val="clear" w:color="auto" w:fill="FFFFFF"/>
        <w:spacing w:line="274" w:lineRule="exact"/>
        <w:ind w:left="29"/>
      </w:pPr>
      <w:r>
        <w:rPr>
          <w:rFonts w:eastAsia="Times New Roman"/>
          <w:color w:val="323232"/>
          <w:spacing w:val="-2"/>
          <w:sz w:val="25"/>
          <w:szCs w:val="25"/>
        </w:rPr>
        <w:t>Н.Скаридов   А.С.   Международное   частное   право:   Учебное   пособие.   -Спб:   Изд-</w:t>
      </w:r>
    </w:p>
    <w:p w:rsidR="00990789" w:rsidRDefault="00990789" w:rsidP="00990789">
      <w:pPr>
        <w:shd w:val="clear" w:color="auto" w:fill="FFFFFF"/>
        <w:spacing w:before="5" w:line="274" w:lineRule="exact"/>
        <w:ind w:left="5"/>
      </w:pPr>
      <w:r>
        <w:rPr>
          <w:rFonts w:eastAsia="Times New Roman"/>
          <w:color w:val="323232"/>
          <w:spacing w:val="-4"/>
          <w:sz w:val="25"/>
          <w:szCs w:val="25"/>
        </w:rPr>
        <w:t>вомихайлова В.А., -1988. -768с.</w:t>
      </w:r>
    </w:p>
    <w:p w:rsidR="00990789" w:rsidRDefault="00990789" w:rsidP="00990789">
      <w:pPr>
        <w:shd w:val="clear" w:color="auto" w:fill="FFFFFF"/>
        <w:spacing w:line="274" w:lineRule="exact"/>
        <w:ind w:left="29"/>
      </w:pPr>
      <w:r>
        <w:rPr>
          <w:color w:val="323232"/>
          <w:spacing w:val="-5"/>
          <w:sz w:val="25"/>
          <w:szCs w:val="25"/>
        </w:rPr>
        <w:t>12.</w:t>
      </w:r>
      <w:r>
        <w:rPr>
          <w:rFonts w:eastAsia="Times New Roman"/>
          <w:color w:val="323232"/>
          <w:spacing w:val="-5"/>
          <w:sz w:val="25"/>
          <w:szCs w:val="25"/>
        </w:rPr>
        <w:t>Тихиня В.Г. Международное частное право. - Мн.: ИООО «Право и экономика», 2001.-</w:t>
      </w:r>
    </w:p>
    <w:p w:rsidR="00990789" w:rsidRDefault="00990789" w:rsidP="00990789">
      <w:pPr>
        <w:shd w:val="clear" w:color="auto" w:fill="FFFFFF"/>
        <w:spacing w:before="5" w:line="274" w:lineRule="exact"/>
        <w:ind w:left="10"/>
      </w:pPr>
      <w:r>
        <w:rPr>
          <w:color w:val="323232"/>
          <w:spacing w:val="-11"/>
          <w:sz w:val="25"/>
          <w:szCs w:val="25"/>
        </w:rPr>
        <w:t>352</w:t>
      </w:r>
    </w:p>
    <w:p w:rsidR="00990789" w:rsidRDefault="00990789" w:rsidP="00990789">
      <w:pPr>
        <w:shd w:val="clear" w:color="auto" w:fill="FFFFFF"/>
        <w:spacing w:line="274" w:lineRule="exact"/>
        <w:ind w:left="29"/>
      </w:pPr>
      <w:r>
        <w:rPr>
          <w:color w:val="323232"/>
          <w:spacing w:val="-3"/>
          <w:sz w:val="25"/>
          <w:szCs w:val="25"/>
        </w:rPr>
        <w:t>13.</w:t>
      </w:r>
      <w:r>
        <w:rPr>
          <w:rFonts w:eastAsia="Times New Roman"/>
          <w:color w:val="323232"/>
          <w:spacing w:val="-3"/>
          <w:sz w:val="25"/>
          <w:szCs w:val="25"/>
        </w:rPr>
        <w:t>Тынель А. и др. Курс международного торгового права./ Тынель А., Функ Я., Хвалей</w:t>
      </w:r>
    </w:p>
    <w:p w:rsidR="00990789" w:rsidRDefault="00990789" w:rsidP="00990789">
      <w:pPr>
        <w:shd w:val="clear" w:color="auto" w:fill="FFFFFF"/>
        <w:spacing w:before="5" w:line="274" w:lineRule="exact"/>
        <w:ind w:left="5"/>
      </w:pPr>
      <w:r>
        <w:rPr>
          <w:rFonts w:eastAsia="Times New Roman"/>
          <w:color w:val="323232"/>
          <w:spacing w:val="-1"/>
          <w:sz w:val="25"/>
          <w:szCs w:val="25"/>
        </w:rPr>
        <w:t>В. -Мн.: Амалфея, 1999. -704с.</w:t>
      </w:r>
    </w:p>
    <w:p w:rsidR="00990789" w:rsidRDefault="00990789" w:rsidP="00990789">
      <w:pPr>
        <w:shd w:val="clear" w:color="auto" w:fill="FFFFFF"/>
        <w:spacing w:line="274" w:lineRule="exact"/>
        <w:ind w:left="34"/>
      </w:pPr>
      <w:r>
        <w:rPr>
          <w:color w:val="323232"/>
          <w:spacing w:val="1"/>
          <w:sz w:val="25"/>
          <w:szCs w:val="25"/>
        </w:rPr>
        <w:t>14.</w:t>
      </w:r>
      <w:r>
        <w:rPr>
          <w:rFonts w:eastAsia="Times New Roman"/>
          <w:color w:val="323232"/>
          <w:spacing w:val="1"/>
          <w:sz w:val="25"/>
          <w:szCs w:val="25"/>
        </w:rPr>
        <w:t>Г.Ф.Шершеневич. Учебник русского гражданского права( по изданию 1907г.). М.:</w:t>
      </w:r>
    </w:p>
    <w:p w:rsidR="00990789" w:rsidRDefault="00990789" w:rsidP="00990789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323232"/>
          <w:sz w:val="25"/>
          <w:szCs w:val="25"/>
        </w:rPr>
        <w:t>Фирма «Спарк», 1995г. - 556с. Вступительная статья, Е.А.Суханов.</w:t>
      </w:r>
    </w:p>
    <w:p w:rsidR="00990789" w:rsidRDefault="00990789" w:rsidP="00990789">
      <w:pPr>
        <w:shd w:val="clear" w:color="auto" w:fill="FFFFFF"/>
        <w:spacing w:line="274" w:lineRule="exact"/>
        <w:ind w:left="34"/>
      </w:pPr>
      <w:r>
        <w:rPr>
          <w:color w:val="323232"/>
          <w:spacing w:val="4"/>
          <w:sz w:val="25"/>
          <w:szCs w:val="25"/>
        </w:rPr>
        <w:t>15.</w:t>
      </w:r>
      <w:r>
        <w:rPr>
          <w:rFonts w:eastAsia="Times New Roman"/>
          <w:color w:val="323232"/>
          <w:spacing w:val="4"/>
          <w:sz w:val="25"/>
          <w:szCs w:val="25"/>
        </w:rPr>
        <w:t>Г.Ф.Шершеневич.  Учебник торгового права ( по изданию   1914г.).  М.:  Фирма</w:t>
      </w:r>
    </w:p>
    <w:p w:rsidR="00990789" w:rsidRDefault="00990789" w:rsidP="00990789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323232"/>
          <w:sz w:val="25"/>
          <w:szCs w:val="25"/>
        </w:rPr>
        <w:t>«Спарк», 1994г. - 335с. Вступительная статья, Е.А.Суханов.</w:t>
      </w:r>
    </w:p>
    <w:p w:rsidR="00990789" w:rsidRDefault="00990789" w:rsidP="00990789">
      <w:pPr>
        <w:shd w:val="clear" w:color="auto" w:fill="FFFFFF"/>
        <w:spacing w:line="274" w:lineRule="exact"/>
        <w:ind w:left="34"/>
      </w:pPr>
      <w:r>
        <w:rPr>
          <w:color w:val="323232"/>
          <w:spacing w:val="-6"/>
          <w:sz w:val="25"/>
          <w:szCs w:val="25"/>
        </w:rPr>
        <w:t>16.</w:t>
      </w:r>
      <w:r>
        <w:rPr>
          <w:rFonts w:eastAsia="Times New Roman"/>
          <w:color w:val="323232"/>
          <w:spacing w:val="-6"/>
          <w:sz w:val="25"/>
          <w:szCs w:val="25"/>
        </w:rPr>
        <w:t>Закон Республики Беларусь «Об основах внешнеэкономической деятельности»</w:t>
      </w:r>
    </w:p>
    <w:p w:rsidR="00990789" w:rsidRDefault="00990789" w:rsidP="00990789">
      <w:pPr>
        <w:shd w:val="clear" w:color="auto" w:fill="FFFFFF"/>
        <w:spacing w:line="274" w:lineRule="exact"/>
        <w:ind w:left="34"/>
      </w:pPr>
      <w:r>
        <w:rPr>
          <w:color w:val="323232"/>
          <w:spacing w:val="-5"/>
          <w:sz w:val="25"/>
          <w:szCs w:val="25"/>
        </w:rPr>
        <w:t xml:space="preserve">17. </w:t>
      </w:r>
      <w:r>
        <w:rPr>
          <w:rFonts w:eastAsia="Times New Roman"/>
          <w:color w:val="323232"/>
          <w:spacing w:val="-5"/>
          <w:sz w:val="25"/>
          <w:szCs w:val="25"/>
        </w:rPr>
        <w:t>Закон Республики Беларусь «О регулировании внешнеторговой деятельности»</w:t>
      </w:r>
    </w:p>
    <w:p w:rsidR="00061BED" w:rsidRDefault="00061BED" w:rsidP="00990789"/>
    <w:p w:rsidR="00990789" w:rsidRDefault="00990789" w:rsidP="00990789"/>
    <w:p w:rsidR="00990789" w:rsidRDefault="00990789" w:rsidP="00990789"/>
    <w:p w:rsidR="00990789" w:rsidRDefault="00990789" w:rsidP="00990789"/>
    <w:p w:rsidR="00990789" w:rsidRDefault="00990789" w:rsidP="00990789"/>
    <w:p w:rsidR="00990789" w:rsidRDefault="00990789" w:rsidP="00990789"/>
    <w:p w:rsidR="00990789" w:rsidRDefault="00990789" w:rsidP="00990789"/>
    <w:p w:rsidR="00990789" w:rsidRDefault="00990789" w:rsidP="00990789"/>
    <w:p w:rsidR="00990789" w:rsidRDefault="00990789" w:rsidP="00990789"/>
    <w:p w:rsidR="00990789" w:rsidRDefault="00990789" w:rsidP="00990789">
      <w:pPr>
        <w:shd w:val="clear" w:color="auto" w:fill="FFFFFF"/>
        <w:ind w:left="979"/>
      </w:pPr>
      <w:r>
        <w:rPr>
          <w:rFonts w:eastAsia="Times New Roman"/>
          <w:b/>
          <w:bCs/>
          <w:color w:val="000000"/>
          <w:spacing w:val="-5"/>
          <w:sz w:val="25"/>
          <w:szCs w:val="25"/>
        </w:rPr>
        <w:lastRenderedPageBreak/>
        <w:t>Тема: Субъекты и объекты Международного торгового права</w:t>
      </w:r>
    </w:p>
    <w:p w:rsidR="00990789" w:rsidRDefault="00990789" w:rsidP="00990789">
      <w:pPr>
        <w:shd w:val="clear" w:color="auto" w:fill="FFFFFF"/>
        <w:spacing w:before="259"/>
        <w:ind w:left="3888"/>
      </w:pPr>
      <w:r>
        <w:rPr>
          <w:rFonts w:eastAsia="Times New Roman"/>
          <w:b/>
          <w:bCs/>
          <w:color w:val="000000"/>
          <w:spacing w:val="-8"/>
          <w:sz w:val="25"/>
          <w:szCs w:val="25"/>
        </w:rPr>
        <w:t>Вопросы</w:t>
      </w:r>
    </w:p>
    <w:p w:rsidR="00990789" w:rsidRDefault="00990789" w:rsidP="00990789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274" w:line="274" w:lineRule="exact"/>
        <w:ind w:left="360" w:hanging="360"/>
        <w:rPr>
          <w:color w:val="000000"/>
          <w:spacing w:val="-24"/>
          <w:sz w:val="25"/>
          <w:szCs w:val="25"/>
        </w:rPr>
      </w:pPr>
      <w:r>
        <w:rPr>
          <w:rFonts w:eastAsia="Times New Roman"/>
          <w:color w:val="000000"/>
          <w:spacing w:val="-2"/>
          <w:sz w:val="25"/>
          <w:szCs w:val="25"/>
        </w:rPr>
        <w:t>Особенности субъектов Международного торгового права. Предприниматель как</w:t>
      </w:r>
      <w:r>
        <w:rPr>
          <w:rFonts w:eastAsia="Times New Roman"/>
          <w:color w:val="000000"/>
          <w:spacing w:val="-2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субъект Международного торгового права.</w:t>
      </w:r>
    </w:p>
    <w:p w:rsidR="00990789" w:rsidRDefault="00990789" w:rsidP="00990789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274" w:lineRule="exact"/>
        <w:ind w:left="360" w:hanging="360"/>
        <w:rPr>
          <w:color w:val="000000"/>
          <w:spacing w:val="-15"/>
          <w:sz w:val="25"/>
          <w:szCs w:val="25"/>
        </w:rPr>
      </w:pPr>
      <w:r>
        <w:rPr>
          <w:rFonts w:eastAsia="Times New Roman"/>
          <w:color w:val="000000"/>
          <w:spacing w:val="-2"/>
          <w:sz w:val="25"/>
          <w:szCs w:val="25"/>
        </w:rPr>
        <w:t>Полное товарищество как субъект Международного торгового права. Общество с</w:t>
      </w:r>
      <w:r>
        <w:rPr>
          <w:rFonts w:eastAsia="Times New Roman"/>
          <w:color w:val="000000"/>
          <w:spacing w:val="-2"/>
          <w:sz w:val="25"/>
          <w:szCs w:val="25"/>
        </w:rPr>
        <w:br/>
        <w:t>ограниченной ответственностью и общество с дополнительной ответственностью</w:t>
      </w:r>
      <w:r>
        <w:rPr>
          <w:rFonts w:eastAsia="Times New Roman"/>
          <w:color w:val="000000"/>
          <w:spacing w:val="-2"/>
          <w:sz w:val="25"/>
          <w:szCs w:val="25"/>
        </w:rPr>
        <w:br/>
      </w:r>
      <w:r>
        <w:rPr>
          <w:rFonts w:eastAsia="Times New Roman"/>
          <w:color w:val="000000"/>
          <w:spacing w:val="-4"/>
          <w:sz w:val="25"/>
          <w:szCs w:val="25"/>
        </w:rPr>
        <w:t>как  субъекты  Международного  торгового   права.   Акционерное   общество   как</w:t>
      </w:r>
      <w:r>
        <w:rPr>
          <w:rFonts w:eastAsia="Times New Roman"/>
          <w:color w:val="000000"/>
          <w:spacing w:val="-4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</w:rPr>
        <w:t>субъект Международного торгового права. Иные виды субъектов Международного</w:t>
      </w:r>
      <w:r>
        <w:rPr>
          <w:rFonts w:eastAsia="Times New Roman"/>
          <w:color w:val="000000"/>
          <w:spacing w:val="-5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торгового права.</w:t>
      </w:r>
    </w:p>
    <w:p w:rsidR="00990789" w:rsidRDefault="00990789" w:rsidP="00990789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274" w:lineRule="exact"/>
        <w:rPr>
          <w:color w:val="000000"/>
          <w:spacing w:val="-15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Виды объектов Международного торгового права и их особенность.</w:t>
      </w:r>
    </w:p>
    <w:p w:rsidR="00990789" w:rsidRDefault="00990789" w:rsidP="00990789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274" w:lineRule="exact"/>
        <w:rPr>
          <w:color w:val="000000"/>
          <w:spacing w:val="-13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Товар как объект Международного торгового права.</w:t>
      </w:r>
    </w:p>
    <w:p w:rsidR="00990789" w:rsidRDefault="00990789" w:rsidP="00990789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274" w:lineRule="exact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Деньги как объект Международного торгового права.</w:t>
      </w:r>
    </w:p>
    <w:p w:rsidR="00990789" w:rsidRDefault="00990789" w:rsidP="00990789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5" w:line="274" w:lineRule="exact"/>
        <w:rPr>
          <w:color w:val="000000"/>
          <w:spacing w:val="-15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Ценные бумаги как объект Международного торгового права.</w:t>
      </w:r>
    </w:p>
    <w:p w:rsidR="00990789" w:rsidRDefault="00990789" w:rsidP="00990789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274" w:lineRule="exact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Работа и услуги. Интеллектуальная собственность.</w:t>
      </w:r>
    </w:p>
    <w:p w:rsidR="00990789" w:rsidRDefault="00990789" w:rsidP="00990789">
      <w:pPr>
        <w:shd w:val="clear" w:color="auto" w:fill="FFFFFF"/>
        <w:spacing w:before="542"/>
        <w:ind w:left="72"/>
      </w:pPr>
      <w:r>
        <w:rPr>
          <w:rFonts w:eastAsia="Times New Roman"/>
          <w:b/>
          <w:bCs/>
          <w:color w:val="323232"/>
          <w:spacing w:val="-9"/>
          <w:sz w:val="25"/>
          <w:szCs w:val="25"/>
        </w:rPr>
        <w:t>СПИСОК ЛИТЕРАТУРЫ</w:t>
      </w:r>
    </w:p>
    <w:p w:rsidR="00990789" w:rsidRDefault="00990789" w:rsidP="00990789">
      <w:pPr>
        <w:numPr>
          <w:ilvl w:val="0"/>
          <w:numId w:val="3"/>
        </w:numPr>
        <w:shd w:val="clear" w:color="auto" w:fill="FFFFFF"/>
        <w:tabs>
          <w:tab w:val="left" w:pos="422"/>
        </w:tabs>
        <w:spacing w:line="278" w:lineRule="exact"/>
        <w:ind w:left="422" w:hanging="360"/>
        <w:rPr>
          <w:color w:val="323232"/>
          <w:spacing w:val="-17"/>
          <w:sz w:val="25"/>
          <w:szCs w:val="25"/>
        </w:rPr>
      </w:pPr>
      <w:r>
        <w:rPr>
          <w:rFonts w:eastAsia="Times New Roman"/>
          <w:color w:val="323232"/>
          <w:sz w:val="25"/>
          <w:szCs w:val="25"/>
        </w:rPr>
        <w:t>Гончаров А.А. Международная торговля (правовые аспекты).- Минск: НО ООО</w:t>
      </w:r>
      <w:r>
        <w:rPr>
          <w:rFonts w:eastAsia="Times New Roman"/>
          <w:color w:val="323232"/>
          <w:sz w:val="25"/>
          <w:szCs w:val="25"/>
        </w:rPr>
        <w:br/>
      </w:r>
      <w:r>
        <w:rPr>
          <w:rFonts w:eastAsia="Times New Roman"/>
          <w:color w:val="323232"/>
          <w:spacing w:val="3"/>
          <w:sz w:val="25"/>
          <w:szCs w:val="25"/>
        </w:rPr>
        <w:t>«БИП-С»,2003.-150с.</w:t>
      </w:r>
    </w:p>
    <w:p w:rsidR="00990789" w:rsidRDefault="00990789" w:rsidP="00990789">
      <w:pPr>
        <w:numPr>
          <w:ilvl w:val="0"/>
          <w:numId w:val="3"/>
        </w:numPr>
        <w:shd w:val="clear" w:color="auto" w:fill="FFFFFF"/>
        <w:tabs>
          <w:tab w:val="left" w:pos="422"/>
        </w:tabs>
        <w:spacing w:before="67" w:line="274" w:lineRule="exact"/>
        <w:ind w:left="422" w:hanging="360"/>
        <w:rPr>
          <w:color w:val="323232"/>
          <w:spacing w:val="24"/>
          <w:sz w:val="25"/>
          <w:szCs w:val="25"/>
        </w:rPr>
      </w:pPr>
      <w:r>
        <w:rPr>
          <w:rFonts w:eastAsia="Times New Roman"/>
          <w:color w:val="323232"/>
          <w:spacing w:val="-4"/>
          <w:sz w:val="25"/>
          <w:szCs w:val="25"/>
        </w:rPr>
        <w:t>Германское право: Ч. 1. Гражданское уложение / Пер. с нем. М.: Междунар. центр</w:t>
      </w:r>
      <w:r>
        <w:rPr>
          <w:rFonts w:eastAsia="Times New Roman"/>
          <w:color w:val="323232"/>
          <w:spacing w:val="-4"/>
          <w:sz w:val="25"/>
          <w:szCs w:val="25"/>
        </w:rPr>
        <w:br/>
      </w:r>
      <w:r>
        <w:rPr>
          <w:rFonts w:eastAsia="Times New Roman"/>
          <w:color w:val="323232"/>
          <w:spacing w:val="-8"/>
          <w:sz w:val="25"/>
          <w:szCs w:val="25"/>
        </w:rPr>
        <w:t>финансово-экономического развития, 1996.</w:t>
      </w:r>
    </w:p>
    <w:p w:rsidR="00990789" w:rsidRDefault="00990789" w:rsidP="00990789">
      <w:pPr>
        <w:numPr>
          <w:ilvl w:val="0"/>
          <w:numId w:val="3"/>
        </w:numPr>
        <w:shd w:val="clear" w:color="auto" w:fill="FFFFFF"/>
        <w:tabs>
          <w:tab w:val="left" w:pos="422"/>
        </w:tabs>
        <w:spacing w:before="5" w:line="274" w:lineRule="exact"/>
        <w:ind w:left="422" w:hanging="360"/>
        <w:rPr>
          <w:color w:val="323232"/>
          <w:spacing w:val="-4"/>
          <w:sz w:val="25"/>
          <w:szCs w:val="25"/>
        </w:rPr>
      </w:pPr>
      <w:r>
        <w:rPr>
          <w:rFonts w:eastAsia="Times New Roman"/>
          <w:color w:val="323232"/>
          <w:spacing w:val="9"/>
          <w:sz w:val="25"/>
          <w:szCs w:val="25"/>
        </w:rPr>
        <w:t>Германское право: Ч. 2. Германское торговое уложение и другие законы /</w:t>
      </w:r>
      <w:r>
        <w:rPr>
          <w:rFonts w:eastAsia="Times New Roman"/>
          <w:color w:val="323232"/>
          <w:spacing w:val="9"/>
          <w:sz w:val="25"/>
          <w:szCs w:val="25"/>
        </w:rPr>
        <w:br/>
      </w:r>
      <w:r>
        <w:rPr>
          <w:rFonts w:eastAsia="Times New Roman"/>
          <w:color w:val="323232"/>
          <w:spacing w:val="4"/>
          <w:sz w:val="25"/>
          <w:szCs w:val="25"/>
        </w:rPr>
        <w:t>Пер. с нем. М.: Междунар. центр финансово-экономического развития, 1996.</w:t>
      </w:r>
    </w:p>
    <w:p w:rsidR="00990789" w:rsidRDefault="00990789" w:rsidP="00990789">
      <w:pPr>
        <w:numPr>
          <w:ilvl w:val="0"/>
          <w:numId w:val="3"/>
        </w:numPr>
        <w:shd w:val="clear" w:color="auto" w:fill="FFFFFF"/>
        <w:tabs>
          <w:tab w:val="left" w:pos="422"/>
        </w:tabs>
        <w:spacing w:line="274" w:lineRule="exact"/>
        <w:ind w:left="422" w:hanging="360"/>
        <w:rPr>
          <w:color w:val="323232"/>
          <w:spacing w:val="-7"/>
          <w:sz w:val="25"/>
          <w:szCs w:val="25"/>
        </w:rPr>
      </w:pPr>
      <w:r>
        <w:rPr>
          <w:rFonts w:eastAsia="Times New Roman"/>
          <w:color w:val="323232"/>
          <w:spacing w:val="10"/>
          <w:sz w:val="25"/>
          <w:szCs w:val="25"/>
        </w:rPr>
        <w:t>Герчикова И.Н.  Международное коммерческое дело.  Практикум:  Учеб.</w:t>
      </w:r>
      <w:r>
        <w:rPr>
          <w:rFonts w:eastAsia="Times New Roman"/>
          <w:color w:val="323232"/>
          <w:spacing w:val="10"/>
          <w:sz w:val="25"/>
          <w:szCs w:val="25"/>
        </w:rPr>
        <w:br/>
      </w:r>
      <w:r>
        <w:rPr>
          <w:rFonts w:eastAsia="Times New Roman"/>
          <w:color w:val="323232"/>
          <w:spacing w:val="8"/>
          <w:sz w:val="25"/>
          <w:szCs w:val="25"/>
        </w:rPr>
        <w:t>Пособие для вузов.-М.: Банки и биржи, ЮНИТИ-ДАНА, 1999. -527с.</w:t>
      </w:r>
    </w:p>
    <w:p w:rsidR="00990789" w:rsidRDefault="00990789" w:rsidP="00990789">
      <w:pPr>
        <w:numPr>
          <w:ilvl w:val="0"/>
          <w:numId w:val="3"/>
        </w:numPr>
        <w:shd w:val="clear" w:color="auto" w:fill="FFFFFF"/>
        <w:tabs>
          <w:tab w:val="left" w:pos="422"/>
        </w:tabs>
        <w:spacing w:line="274" w:lineRule="exact"/>
        <w:ind w:left="422" w:hanging="360"/>
        <w:rPr>
          <w:color w:val="323232"/>
          <w:spacing w:val="-5"/>
          <w:sz w:val="25"/>
          <w:szCs w:val="25"/>
        </w:rPr>
      </w:pPr>
      <w:r>
        <w:rPr>
          <w:rFonts w:eastAsia="Times New Roman"/>
          <w:color w:val="323232"/>
          <w:spacing w:val="11"/>
          <w:sz w:val="25"/>
          <w:szCs w:val="25"/>
        </w:rPr>
        <w:t>Деньги, кредит, банки: Справ. Пособие/ Г.И. Кравцова, Б.С.Войтешенко,</w:t>
      </w:r>
      <w:r>
        <w:rPr>
          <w:rFonts w:eastAsia="Times New Roman"/>
          <w:color w:val="323232"/>
          <w:spacing w:val="11"/>
          <w:sz w:val="25"/>
          <w:szCs w:val="25"/>
        </w:rPr>
        <w:br/>
      </w:r>
      <w:r>
        <w:rPr>
          <w:rFonts w:eastAsia="Times New Roman"/>
          <w:color w:val="323232"/>
          <w:spacing w:val="7"/>
          <w:sz w:val="25"/>
          <w:szCs w:val="25"/>
        </w:rPr>
        <w:t>Е.И. Кравцов и др.: Под общ. Ред. Г.И.Кравцовой. -Мн.: Меркаванне, 1994.</w:t>
      </w:r>
      <w:r>
        <w:rPr>
          <w:rFonts w:eastAsia="Times New Roman"/>
          <w:color w:val="323232"/>
          <w:spacing w:val="7"/>
          <w:sz w:val="25"/>
          <w:szCs w:val="25"/>
        </w:rPr>
        <w:br/>
      </w:r>
      <w:r>
        <w:rPr>
          <w:rFonts w:eastAsia="Times New Roman"/>
          <w:color w:val="323232"/>
          <w:spacing w:val="10"/>
          <w:sz w:val="25"/>
          <w:szCs w:val="25"/>
        </w:rPr>
        <w:t>-270.</w:t>
      </w:r>
    </w:p>
    <w:p w:rsidR="00990789" w:rsidRDefault="00990789" w:rsidP="00990789">
      <w:pPr>
        <w:numPr>
          <w:ilvl w:val="0"/>
          <w:numId w:val="3"/>
        </w:numPr>
        <w:shd w:val="clear" w:color="auto" w:fill="FFFFFF"/>
        <w:tabs>
          <w:tab w:val="left" w:pos="422"/>
        </w:tabs>
        <w:spacing w:line="274" w:lineRule="exact"/>
        <w:ind w:left="422" w:hanging="360"/>
        <w:rPr>
          <w:color w:val="323232"/>
          <w:spacing w:val="-7"/>
          <w:sz w:val="25"/>
          <w:szCs w:val="25"/>
        </w:rPr>
      </w:pPr>
      <w:r>
        <w:rPr>
          <w:rFonts w:eastAsia="Times New Roman"/>
          <w:color w:val="323232"/>
          <w:spacing w:val="5"/>
          <w:sz w:val="25"/>
          <w:szCs w:val="25"/>
        </w:rPr>
        <w:t>Мовсесян    А.Г.,    Огнивцев    С.Б.    международные    валютно-кредитные</w:t>
      </w:r>
      <w:r>
        <w:rPr>
          <w:rFonts w:eastAsia="Times New Roman"/>
          <w:color w:val="323232"/>
          <w:spacing w:val="5"/>
          <w:sz w:val="25"/>
          <w:szCs w:val="25"/>
        </w:rPr>
        <w:br/>
      </w:r>
      <w:r>
        <w:rPr>
          <w:rFonts w:eastAsia="Times New Roman"/>
          <w:color w:val="323232"/>
          <w:spacing w:val="6"/>
          <w:sz w:val="25"/>
          <w:szCs w:val="25"/>
        </w:rPr>
        <w:t>отношения:   Учебник.   -М.:ИНФРА-М,   2003.   -312с.   -(Серия   «Высшее</w:t>
      </w:r>
      <w:r>
        <w:rPr>
          <w:rFonts w:eastAsia="Times New Roman"/>
          <w:color w:val="323232"/>
          <w:spacing w:val="6"/>
          <w:sz w:val="25"/>
          <w:szCs w:val="25"/>
        </w:rPr>
        <w:br/>
      </w:r>
      <w:r>
        <w:rPr>
          <w:rFonts w:eastAsia="Times New Roman"/>
          <w:color w:val="323232"/>
          <w:spacing w:val="3"/>
          <w:sz w:val="25"/>
          <w:szCs w:val="25"/>
        </w:rPr>
        <w:t>образование»).</w:t>
      </w:r>
    </w:p>
    <w:p w:rsidR="00990789" w:rsidRDefault="00990789" w:rsidP="00990789">
      <w:pPr>
        <w:numPr>
          <w:ilvl w:val="0"/>
          <w:numId w:val="3"/>
        </w:numPr>
        <w:shd w:val="clear" w:color="auto" w:fill="FFFFFF"/>
        <w:tabs>
          <w:tab w:val="left" w:pos="422"/>
        </w:tabs>
        <w:spacing w:line="274" w:lineRule="exact"/>
        <w:ind w:left="422" w:hanging="360"/>
        <w:rPr>
          <w:color w:val="323232"/>
          <w:spacing w:val="-12"/>
          <w:sz w:val="25"/>
          <w:szCs w:val="25"/>
        </w:rPr>
      </w:pPr>
      <w:r>
        <w:rPr>
          <w:rFonts w:eastAsia="Times New Roman"/>
          <w:color w:val="323232"/>
          <w:spacing w:val="2"/>
          <w:sz w:val="25"/>
          <w:szCs w:val="25"/>
        </w:rPr>
        <w:t>Тынель А. и   др. Курс международного торгового права./ Тынель А., Функ Я.,</w:t>
      </w:r>
      <w:r>
        <w:rPr>
          <w:rFonts w:eastAsia="Times New Roman"/>
          <w:color w:val="323232"/>
          <w:spacing w:val="2"/>
          <w:sz w:val="25"/>
          <w:szCs w:val="25"/>
        </w:rPr>
        <w:br/>
      </w:r>
      <w:r>
        <w:rPr>
          <w:rFonts w:eastAsia="Times New Roman"/>
          <w:color w:val="323232"/>
          <w:spacing w:val="-3"/>
          <w:sz w:val="25"/>
          <w:szCs w:val="25"/>
        </w:rPr>
        <w:t>Хвалей В. - Мн.: Амалфея, 1999. -704с.</w:t>
      </w:r>
    </w:p>
    <w:p w:rsidR="00990789" w:rsidRDefault="00990789" w:rsidP="00990789">
      <w:pPr>
        <w:numPr>
          <w:ilvl w:val="0"/>
          <w:numId w:val="3"/>
        </w:numPr>
        <w:shd w:val="clear" w:color="auto" w:fill="FFFFFF"/>
        <w:tabs>
          <w:tab w:val="left" w:pos="422"/>
        </w:tabs>
        <w:spacing w:line="274" w:lineRule="exact"/>
        <w:ind w:left="62"/>
        <w:rPr>
          <w:color w:val="323232"/>
          <w:spacing w:val="-12"/>
          <w:sz w:val="25"/>
          <w:szCs w:val="25"/>
        </w:rPr>
      </w:pPr>
      <w:r>
        <w:rPr>
          <w:rFonts w:eastAsia="Times New Roman"/>
          <w:color w:val="323232"/>
          <w:spacing w:val="-7"/>
          <w:sz w:val="25"/>
          <w:szCs w:val="25"/>
        </w:rPr>
        <w:t>Федосеева Г.Ю. Международное частное право: Учебник - М.: «Остожье», 1999.</w:t>
      </w:r>
    </w:p>
    <w:p w:rsidR="00990789" w:rsidRDefault="00990789" w:rsidP="00990789">
      <w:pPr>
        <w:shd w:val="clear" w:color="auto" w:fill="FFFFFF"/>
        <w:spacing w:before="547"/>
        <w:ind w:left="446"/>
      </w:pPr>
      <w:r>
        <w:rPr>
          <w:rFonts w:eastAsia="Times New Roman"/>
          <w:b/>
          <w:bCs/>
          <w:color w:val="000000"/>
          <w:spacing w:val="-6"/>
          <w:sz w:val="25"/>
          <w:szCs w:val="25"/>
        </w:rPr>
        <w:t>Тема: Правовое регулирование международной купли-продажи товаров</w:t>
      </w:r>
    </w:p>
    <w:p w:rsidR="00990789" w:rsidRDefault="00990789" w:rsidP="00990789">
      <w:pPr>
        <w:shd w:val="clear" w:color="auto" w:fill="FFFFFF"/>
        <w:spacing w:before="269"/>
        <w:ind w:left="3893"/>
      </w:pPr>
      <w:r>
        <w:rPr>
          <w:rFonts w:eastAsia="Times New Roman"/>
          <w:b/>
          <w:bCs/>
          <w:color w:val="000000"/>
          <w:spacing w:val="-8"/>
          <w:sz w:val="25"/>
          <w:szCs w:val="25"/>
        </w:rPr>
        <w:t>Вопросы</w:t>
      </w:r>
    </w:p>
    <w:p w:rsidR="00990789" w:rsidRDefault="00990789" w:rsidP="00990789">
      <w:pPr>
        <w:numPr>
          <w:ilvl w:val="0"/>
          <w:numId w:val="4"/>
        </w:numPr>
        <w:shd w:val="clear" w:color="auto" w:fill="FFFFFF"/>
        <w:tabs>
          <w:tab w:val="left" w:pos="504"/>
        </w:tabs>
        <w:spacing w:before="533" w:line="278" w:lineRule="exact"/>
        <w:ind w:left="504" w:hanging="427"/>
        <w:rPr>
          <w:color w:val="000000"/>
          <w:spacing w:val="-24"/>
          <w:sz w:val="25"/>
          <w:szCs w:val="25"/>
        </w:rPr>
      </w:pPr>
      <w:r>
        <w:rPr>
          <w:rFonts w:eastAsia="Times New Roman"/>
          <w:color w:val="000000"/>
          <w:spacing w:val="-2"/>
          <w:sz w:val="25"/>
          <w:szCs w:val="25"/>
        </w:rPr>
        <w:t>Виды   внешнеторговых   операций   и   их   правовое   регулирование.   Понятие</w:t>
      </w:r>
      <w:r>
        <w:rPr>
          <w:rFonts w:eastAsia="Times New Roman"/>
          <w:color w:val="000000"/>
          <w:spacing w:val="-2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международной торговой сделки.</w:t>
      </w:r>
    </w:p>
    <w:p w:rsidR="00990789" w:rsidRDefault="00990789" w:rsidP="00990789">
      <w:pPr>
        <w:numPr>
          <w:ilvl w:val="0"/>
          <w:numId w:val="4"/>
        </w:numPr>
        <w:shd w:val="clear" w:color="auto" w:fill="FFFFFF"/>
        <w:tabs>
          <w:tab w:val="left" w:pos="504"/>
        </w:tabs>
        <w:spacing w:line="278" w:lineRule="exact"/>
        <w:ind w:left="77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Венская Конвенция 1980 г. о договорах международной купли-продажи товаров.</w:t>
      </w:r>
    </w:p>
    <w:p w:rsidR="00990789" w:rsidRDefault="00990789" w:rsidP="00990789">
      <w:pPr>
        <w:numPr>
          <w:ilvl w:val="0"/>
          <w:numId w:val="4"/>
        </w:numPr>
        <w:shd w:val="clear" w:color="auto" w:fill="FFFFFF"/>
        <w:tabs>
          <w:tab w:val="left" w:pos="504"/>
        </w:tabs>
        <w:spacing w:line="278" w:lineRule="exact"/>
        <w:ind w:left="504" w:hanging="427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4"/>
          <w:sz w:val="25"/>
          <w:szCs w:val="25"/>
        </w:rPr>
        <w:t>Характеристика Нью-йоркской конвенции об исковой давности в международной</w:t>
      </w:r>
      <w:r>
        <w:rPr>
          <w:rFonts w:eastAsia="Times New Roman"/>
          <w:color w:val="000000"/>
          <w:spacing w:val="-4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купле-продаже товаров.</w:t>
      </w:r>
    </w:p>
    <w:p w:rsidR="00990789" w:rsidRDefault="00990789" w:rsidP="00990789">
      <w:pPr>
        <w:numPr>
          <w:ilvl w:val="0"/>
          <w:numId w:val="4"/>
        </w:numPr>
        <w:shd w:val="clear" w:color="auto" w:fill="FFFFFF"/>
        <w:tabs>
          <w:tab w:val="left" w:pos="504"/>
        </w:tabs>
        <w:ind w:left="77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Образцы и примерные формы договоров международной купли-продажи товаров.</w:t>
      </w:r>
    </w:p>
    <w:p w:rsidR="00990789" w:rsidRDefault="00990789" w:rsidP="00990789">
      <w:pPr>
        <w:numPr>
          <w:ilvl w:val="0"/>
          <w:numId w:val="4"/>
        </w:numPr>
        <w:shd w:val="clear" w:color="auto" w:fill="FFFFFF"/>
        <w:tabs>
          <w:tab w:val="left" w:pos="504"/>
        </w:tabs>
        <w:spacing w:before="5"/>
        <w:ind w:left="77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>Инкотермс-2000.</w:t>
      </w:r>
    </w:p>
    <w:p w:rsidR="00990789" w:rsidRDefault="00990789" w:rsidP="00990789">
      <w:pPr>
        <w:numPr>
          <w:ilvl w:val="0"/>
          <w:numId w:val="4"/>
        </w:numPr>
        <w:shd w:val="clear" w:color="auto" w:fill="FFFFFF"/>
        <w:tabs>
          <w:tab w:val="left" w:pos="504"/>
        </w:tabs>
        <w:ind w:left="77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Принципы УНИДРУА международных коммерческих договоров.</w:t>
      </w:r>
    </w:p>
    <w:p w:rsidR="00990789" w:rsidRDefault="00990789" w:rsidP="00990789"/>
    <w:p w:rsidR="00990789" w:rsidRDefault="00990789" w:rsidP="00990789"/>
    <w:p w:rsidR="00990789" w:rsidRDefault="00990789" w:rsidP="00990789"/>
    <w:p w:rsidR="00990789" w:rsidRDefault="00990789" w:rsidP="00990789"/>
    <w:p w:rsidR="00990789" w:rsidRDefault="00990789" w:rsidP="00990789"/>
    <w:p w:rsidR="00990789" w:rsidRDefault="00990789" w:rsidP="00990789"/>
    <w:p w:rsidR="00990789" w:rsidRDefault="00990789" w:rsidP="00990789"/>
    <w:p w:rsidR="00990789" w:rsidRDefault="00990789" w:rsidP="00990789"/>
    <w:p w:rsidR="00990789" w:rsidRDefault="00990789" w:rsidP="00990789"/>
    <w:p w:rsidR="00990789" w:rsidRDefault="00990789" w:rsidP="00990789"/>
    <w:p w:rsidR="00990789" w:rsidRDefault="00990789" w:rsidP="00990789">
      <w:pPr>
        <w:shd w:val="clear" w:color="auto" w:fill="FFFFFF"/>
        <w:spacing w:line="274" w:lineRule="exact"/>
        <w:ind w:left="322"/>
      </w:pPr>
      <w:r>
        <w:rPr>
          <w:rFonts w:eastAsia="Times New Roman"/>
          <w:b/>
          <w:bCs/>
          <w:color w:val="000000"/>
          <w:spacing w:val="-8"/>
          <w:sz w:val="25"/>
          <w:szCs w:val="25"/>
        </w:rPr>
        <w:t>СПИСОК ЛИТЕРАТУРЫ</w:t>
      </w:r>
    </w:p>
    <w:p w:rsidR="00990789" w:rsidRDefault="00990789" w:rsidP="00990789">
      <w:pPr>
        <w:numPr>
          <w:ilvl w:val="0"/>
          <w:numId w:val="5"/>
        </w:numPr>
        <w:shd w:val="clear" w:color="auto" w:fill="FFFFFF"/>
        <w:tabs>
          <w:tab w:val="left" w:pos="682"/>
        </w:tabs>
        <w:spacing w:line="274" w:lineRule="exact"/>
        <w:ind w:left="682" w:hanging="365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z w:val="25"/>
          <w:szCs w:val="25"/>
        </w:rPr>
        <w:t>Гончаров А.А. Международная торговля (правовые аспекты).- Минск: НО ООО</w:t>
      </w:r>
      <w:r>
        <w:rPr>
          <w:rFonts w:eastAsia="Times New Roman"/>
          <w:color w:val="000000"/>
          <w:sz w:val="25"/>
          <w:szCs w:val="25"/>
        </w:rPr>
        <w:br/>
      </w:r>
      <w:r>
        <w:rPr>
          <w:rFonts w:eastAsia="Times New Roman"/>
          <w:color w:val="000000"/>
          <w:spacing w:val="3"/>
          <w:sz w:val="25"/>
          <w:szCs w:val="25"/>
        </w:rPr>
        <w:t>«БИП-С»,2003.-150с.</w:t>
      </w:r>
    </w:p>
    <w:p w:rsidR="00990789" w:rsidRDefault="00990789" w:rsidP="00990789">
      <w:pPr>
        <w:numPr>
          <w:ilvl w:val="0"/>
          <w:numId w:val="5"/>
        </w:numPr>
        <w:shd w:val="clear" w:color="auto" w:fill="FFFFFF"/>
        <w:tabs>
          <w:tab w:val="left" w:pos="682"/>
        </w:tabs>
        <w:spacing w:before="5" w:line="274" w:lineRule="exact"/>
        <w:ind w:left="682" w:hanging="365"/>
        <w:rPr>
          <w:color w:val="000000"/>
          <w:spacing w:val="-11"/>
          <w:sz w:val="25"/>
          <w:szCs w:val="25"/>
        </w:rPr>
      </w:pPr>
      <w:r>
        <w:rPr>
          <w:rFonts w:eastAsia="Times New Roman"/>
          <w:color w:val="000000"/>
          <w:spacing w:val="2"/>
          <w:sz w:val="25"/>
          <w:szCs w:val="25"/>
        </w:rPr>
        <w:t>Тынель А. и   др. Курс международного торгового права./ Тынель А., Функ Я.,</w:t>
      </w:r>
      <w:r>
        <w:rPr>
          <w:rFonts w:eastAsia="Times New Roman"/>
          <w:color w:val="000000"/>
          <w:spacing w:val="2"/>
          <w:sz w:val="25"/>
          <w:szCs w:val="25"/>
        </w:rPr>
        <w:br/>
      </w:r>
      <w:r>
        <w:rPr>
          <w:rFonts w:eastAsia="Times New Roman"/>
          <w:color w:val="000000"/>
          <w:spacing w:val="-3"/>
          <w:sz w:val="25"/>
          <w:szCs w:val="25"/>
        </w:rPr>
        <w:t>Хвалей В. - Мн.: Амалфея, 1999. -704с.</w:t>
      </w:r>
    </w:p>
    <w:p w:rsidR="00990789" w:rsidRDefault="00990789" w:rsidP="00990789">
      <w:pPr>
        <w:numPr>
          <w:ilvl w:val="0"/>
          <w:numId w:val="5"/>
        </w:numPr>
        <w:shd w:val="clear" w:color="auto" w:fill="FFFFFF"/>
        <w:tabs>
          <w:tab w:val="left" w:pos="682"/>
        </w:tabs>
        <w:spacing w:before="5" w:line="274" w:lineRule="exact"/>
        <w:ind w:left="317"/>
        <w:rPr>
          <w:color w:val="000000"/>
          <w:spacing w:val="-11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Венская Конвенция 1980 г. о договорах международной купли-продажи товаров.</w:t>
      </w:r>
    </w:p>
    <w:p w:rsidR="00990789" w:rsidRDefault="00990789" w:rsidP="00990789">
      <w:pPr>
        <w:numPr>
          <w:ilvl w:val="0"/>
          <w:numId w:val="5"/>
        </w:numPr>
        <w:shd w:val="clear" w:color="auto" w:fill="FFFFFF"/>
        <w:tabs>
          <w:tab w:val="left" w:pos="682"/>
        </w:tabs>
        <w:spacing w:line="274" w:lineRule="exact"/>
        <w:ind w:left="682" w:hanging="365"/>
        <w:rPr>
          <w:color w:val="000000"/>
          <w:spacing w:val="-12"/>
          <w:sz w:val="25"/>
          <w:szCs w:val="25"/>
        </w:rPr>
      </w:pPr>
      <w:r>
        <w:rPr>
          <w:rFonts w:eastAsia="Times New Roman"/>
          <w:color w:val="000000"/>
          <w:spacing w:val="-1"/>
          <w:sz w:val="25"/>
          <w:szCs w:val="25"/>
        </w:rPr>
        <w:t>Нью-йоркская конвенция об исковой давности в международной купле-продаже</w:t>
      </w:r>
      <w:r>
        <w:rPr>
          <w:rFonts w:eastAsia="Times New Roman"/>
          <w:color w:val="000000"/>
          <w:spacing w:val="-1"/>
          <w:sz w:val="25"/>
          <w:szCs w:val="25"/>
        </w:rPr>
        <w:br/>
      </w:r>
      <w:r>
        <w:rPr>
          <w:rFonts w:eastAsia="Times New Roman"/>
          <w:color w:val="000000"/>
          <w:spacing w:val="-7"/>
          <w:sz w:val="25"/>
          <w:szCs w:val="25"/>
        </w:rPr>
        <w:t>товаров.</w:t>
      </w:r>
    </w:p>
    <w:p w:rsidR="00990789" w:rsidRDefault="00990789" w:rsidP="00990789">
      <w:pPr>
        <w:numPr>
          <w:ilvl w:val="0"/>
          <w:numId w:val="5"/>
        </w:numPr>
        <w:shd w:val="clear" w:color="auto" w:fill="FFFFFF"/>
        <w:tabs>
          <w:tab w:val="left" w:pos="682"/>
        </w:tabs>
        <w:spacing w:line="274" w:lineRule="exact"/>
        <w:ind w:left="317"/>
        <w:rPr>
          <w:color w:val="000000"/>
          <w:spacing w:val="-10"/>
          <w:sz w:val="25"/>
          <w:szCs w:val="25"/>
        </w:rPr>
      </w:pPr>
      <w:r>
        <w:rPr>
          <w:rFonts w:eastAsia="Times New Roman"/>
          <w:color w:val="000000"/>
          <w:spacing w:val="-2"/>
          <w:sz w:val="25"/>
          <w:szCs w:val="25"/>
        </w:rPr>
        <w:t>Инкотермс-2000:</w:t>
      </w:r>
      <w:r>
        <w:rPr>
          <w:rFonts w:eastAsia="Times New Roman"/>
          <w:color w:val="000000"/>
          <w:spacing w:val="-2"/>
          <w:sz w:val="25"/>
          <w:szCs w:val="25"/>
          <w:vertAlign w:val="superscript"/>
        </w:rPr>
        <w:t>;</w:t>
      </w:r>
    </w:p>
    <w:p w:rsidR="00990789" w:rsidRDefault="00990789" w:rsidP="00990789">
      <w:pPr>
        <w:numPr>
          <w:ilvl w:val="0"/>
          <w:numId w:val="5"/>
        </w:numPr>
        <w:shd w:val="clear" w:color="auto" w:fill="FFFFFF"/>
        <w:tabs>
          <w:tab w:val="left" w:pos="682"/>
        </w:tabs>
        <w:spacing w:line="274" w:lineRule="exact"/>
        <w:ind w:left="317"/>
        <w:rPr>
          <w:color w:val="000000"/>
          <w:spacing w:val="-12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Принципы УНИДРУА международных коммерческих договоров.</w:t>
      </w:r>
    </w:p>
    <w:p w:rsidR="00990789" w:rsidRDefault="00990789" w:rsidP="00990789">
      <w:pPr>
        <w:shd w:val="clear" w:color="auto" w:fill="FFFFFF"/>
        <w:spacing w:before="547"/>
      </w:pPr>
      <w:r>
        <w:rPr>
          <w:rFonts w:eastAsia="Times New Roman"/>
          <w:b/>
          <w:bCs/>
          <w:color w:val="323232"/>
          <w:spacing w:val="-6"/>
          <w:sz w:val="25"/>
          <w:szCs w:val="25"/>
        </w:rPr>
        <w:t>Тема: Правовое регулирование международных расчетов в международной торговле</w:t>
      </w:r>
    </w:p>
    <w:p w:rsidR="00990789" w:rsidRDefault="00990789" w:rsidP="00990789">
      <w:pPr>
        <w:shd w:val="clear" w:color="auto" w:fill="FFFFFF"/>
        <w:spacing w:before="120"/>
        <w:ind w:left="2424"/>
      </w:pPr>
      <w:r>
        <w:rPr>
          <w:rFonts w:ascii="Arial" w:hAnsi="Arial" w:cs="Arial"/>
          <w:color w:val="000000"/>
          <w:spacing w:val="-36"/>
          <w:w w:val="148"/>
          <w:sz w:val="13"/>
          <w:szCs w:val="13"/>
        </w:rPr>
        <w:t>"</w:t>
      </w:r>
      <w:r>
        <w:rPr>
          <w:rFonts w:ascii="Arial" w:eastAsia="Times New Roman" w:hAnsi="Arial"/>
          <w:color w:val="000000"/>
          <w:spacing w:val="-36"/>
          <w:w w:val="148"/>
          <w:sz w:val="13"/>
          <w:szCs w:val="13"/>
        </w:rPr>
        <w:t>Ч</w:t>
      </w:r>
    </w:p>
    <w:p w:rsidR="00990789" w:rsidRDefault="00990789" w:rsidP="00990789">
      <w:pPr>
        <w:shd w:val="clear" w:color="auto" w:fill="FFFFFF"/>
        <w:ind w:right="48"/>
        <w:jc w:val="center"/>
      </w:pPr>
      <w:r>
        <w:rPr>
          <w:rFonts w:eastAsia="Times New Roman"/>
          <w:b/>
          <w:bCs/>
          <w:color w:val="323232"/>
          <w:spacing w:val="-7"/>
          <w:sz w:val="25"/>
          <w:szCs w:val="25"/>
        </w:rPr>
        <w:t>Вопросы</w:t>
      </w:r>
    </w:p>
    <w:p w:rsidR="00990789" w:rsidRDefault="00990789" w:rsidP="00990789">
      <w:pPr>
        <w:numPr>
          <w:ilvl w:val="0"/>
          <w:numId w:val="6"/>
        </w:numPr>
        <w:shd w:val="clear" w:color="auto" w:fill="FFFFFF"/>
        <w:tabs>
          <w:tab w:val="left" w:pos="677"/>
        </w:tabs>
        <w:spacing w:before="269" w:line="274" w:lineRule="exact"/>
        <w:ind w:left="317"/>
        <w:rPr>
          <w:color w:val="323232"/>
          <w:spacing w:val="-24"/>
          <w:sz w:val="25"/>
          <w:szCs w:val="25"/>
        </w:rPr>
      </w:pPr>
      <w:r>
        <w:rPr>
          <w:rFonts w:eastAsia="Times New Roman"/>
          <w:color w:val="323232"/>
          <w:spacing w:val="-6"/>
          <w:sz w:val="25"/>
          <w:szCs w:val="25"/>
        </w:rPr>
        <w:t>Виды международных расчетов.</w:t>
      </w:r>
    </w:p>
    <w:p w:rsidR="00990789" w:rsidRDefault="00990789" w:rsidP="00990789">
      <w:pPr>
        <w:numPr>
          <w:ilvl w:val="0"/>
          <w:numId w:val="6"/>
        </w:numPr>
        <w:shd w:val="clear" w:color="auto" w:fill="FFFFFF"/>
        <w:tabs>
          <w:tab w:val="left" w:pos="677"/>
        </w:tabs>
        <w:spacing w:before="5" w:line="274" w:lineRule="exact"/>
        <w:ind w:left="317"/>
        <w:rPr>
          <w:color w:val="323232"/>
          <w:spacing w:val="-16"/>
          <w:sz w:val="25"/>
          <w:szCs w:val="25"/>
        </w:rPr>
      </w:pPr>
      <w:r>
        <w:rPr>
          <w:rFonts w:eastAsia="Times New Roman"/>
          <w:color w:val="323232"/>
          <w:spacing w:val="-6"/>
          <w:sz w:val="25"/>
          <w:szCs w:val="25"/>
        </w:rPr>
        <w:t>Международные кредитовые переводы в международной торговле.</w:t>
      </w:r>
    </w:p>
    <w:p w:rsidR="00990789" w:rsidRDefault="00990789" w:rsidP="00990789">
      <w:pPr>
        <w:numPr>
          <w:ilvl w:val="0"/>
          <w:numId w:val="6"/>
        </w:numPr>
        <w:shd w:val="clear" w:color="auto" w:fill="FFFFFF"/>
        <w:tabs>
          <w:tab w:val="left" w:pos="677"/>
        </w:tabs>
        <w:spacing w:line="274" w:lineRule="exact"/>
        <w:ind w:left="317"/>
        <w:rPr>
          <w:color w:val="323232"/>
          <w:spacing w:val="-17"/>
          <w:sz w:val="25"/>
          <w:szCs w:val="25"/>
        </w:rPr>
      </w:pPr>
      <w:r>
        <w:rPr>
          <w:rFonts w:eastAsia="Times New Roman"/>
          <w:color w:val="323232"/>
          <w:spacing w:val="-6"/>
          <w:sz w:val="25"/>
          <w:szCs w:val="25"/>
        </w:rPr>
        <w:t>Аккредитивы в международной торговле.</w:t>
      </w:r>
    </w:p>
    <w:p w:rsidR="00990789" w:rsidRDefault="00990789" w:rsidP="00990789">
      <w:pPr>
        <w:numPr>
          <w:ilvl w:val="0"/>
          <w:numId w:val="6"/>
        </w:numPr>
        <w:shd w:val="clear" w:color="auto" w:fill="FFFFFF"/>
        <w:tabs>
          <w:tab w:val="left" w:pos="677"/>
        </w:tabs>
        <w:spacing w:line="274" w:lineRule="exact"/>
        <w:ind w:left="317"/>
        <w:rPr>
          <w:color w:val="323232"/>
          <w:spacing w:val="-13"/>
          <w:sz w:val="25"/>
          <w:szCs w:val="25"/>
        </w:rPr>
      </w:pPr>
      <w:r>
        <w:rPr>
          <w:rFonts w:eastAsia="Times New Roman"/>
          <w:color w:val="323232"/>
          <w:spacing w:val="-6"/>
          <w:sz w:val="25"/>
          <w:szCs w:val="25"/>
        </w:rPr>
        <w:t>Инкассо в международной торговле.</w:t>
      </w:r>
    </w:p>
    <w:p w:rsidR="00990789" w:rsidRDefault="00990789" w:rsidP="00990789">
      <w:pPr>
        <w:numPr>
          <w:ilvl w:val="0"/>
          <w:numId w:val="6"/>
        </w:numPr>
        <w:shd w:val="clear" w:color="auto" w:fill="FFFFFF"/>
        <w:tabs>
          <w:tab w:val="left" w:pos="677"/>
        </w:tabs>
        <w:spacing w:line="274" w:lineRule="exact"/>
        <w:ind w:left="317"/>
        <w:rPr>
          <w:color w:val="323232"/>
          <w:spacing w:val="-17"/>
          <w:sz w:val="25"/>
          <w:szCs w:val="25"/>
        </w:rPr>
      </w:pPr>
      <w:r>
        <w:rPr>
          <w:rFonts w:eastAsia="Times New Roman"/>
          <w:color w:val="323232"/>
          <w:spacing w:val="-5"/>
          <w:sz w:val="25"/>
          <w:szCs w:val="25"/>
        </w:rPr>
        <w:t>Использование банковских гарантий в международной торговле.</w:t>
      </w:r>
    </w:p>
    <w:p w:rsidR="00990789" w:rsidRDefault="00990789" w:rsidP="00990789">
      <w:pPr>
        <w:numPr>
          <w:ilvl w:val="0"/>
          <w:numId w:val="6"/>
        </w:numPr>
        <w:shd w:val="clear" w:color="auto" w:fill="FFFFFF"/>
        <w:tabs>
          <w:tab w:val="left" w:pos="677"/>
        </w:tabs>
        <w:spacing w:line="274" w:lineRule="exact"/>
        <w:ind w:left="317"/>
        <w:rPr>
          <w:color w:val="323232"/>
          <w:spacing w:val="-17"/>
          <w:sz w:val="25"/>
          <w:szCs w:val="25"/>
        </w:rPr>
      </w:pPr>
      <w:r>
        <w:rPr>
          <w:rFonts w:eastAsia="Times New Roman"/>
          <w:color w:val="323232"/>
          <w:spacing w:val="-5"/>
          <w:sz w:val="25"/>
          <w:szCs w:val="25"/>
        </w:rPr>
        <w:t>Векселя и чеки как средство платежа и т.д.</w:t>
      </w:r>
    </w:p>
    <w:p w:rsidR="00990789" w:rsidRDefault="00990789" w:rsidP="00990789">
      <w:pPr>
        <w:shd w:val="clear" w:color="auto" w:fill="FFFFFF"/>
        <w:spacing w:before="278" w:line="274" w:lineRule="exact"/>
        <w:ind w:left="326"/>
      </w:pPr>
      <w:r>
        <w:rPr>
          <w:rFonts w:eastAsia="Times New Roman"/>
          <w:b/>
          <w:bCs/>
          <w:color w:val="323232"/>
          <w:spacing w:val="-8"/>
          <w:sz w:val="25"/>
          <w:szCs w:val="25"/>
        </w:rPr>
        <w:t>СПИСОК ЛИТЕРАТУРЫ</w:t>
      </w:r>
    </w:p>
    <w:p w:rsidR="00990789" w:rsidRDefault="00990789" w:rsidP="00990789">
      <w:pPr>
        <w:numPr>
          <w:ilvl w:val="0"/>
          <w:numId w:val="7"/>
        </w:numPr>
        <w:shd w:val="clear" w:color="auto" w:fill="FFFFFF"/>
        <w:tabs>
          <w:tab w:val="left" w:pos="677"/>
        </w:tabs>
        <w:spacing w:line="274" w:lineRule="exact"/>
        <w:ind w:left="677" w:hanging="360"/>
        <w:rPr>
          <w:color w:val="323232"/>
          <w:spacing w:val="-17"/>
          <w:sz w:val="25"/>
          <w:szCs w:val="25"/>
        </w:rPr>
      </w:pPr>
      <w:r>
        <w:rPr>
          <w:rFonts w:eastAsia="Times New Roman"/>
          <w:color w:val="323232"/>
          <w:sz w:val="25"/>
          <w:szCs w:val="25"/>
        </w:rPr>
        <w:t>Гончаров А.А. Международная торговля (правовые аспекты).- Минск: НО ООО</w:t>
      </w:r>
      <w:r>
        <w:rPr>
          <w:rFonts w:eastAsia="Times New Roman"/>
          <w:color w:val="323232"/>
          <w:sz w:val="25"/>
          <w:szCs w:val="25"/>
        </w:rPr>
        <w:br/>
      </w:r>
      <w:r>
        <w:rPr>
          <w:rFonts w:eastAsia="Times New Roman"/>
          <w:color w:val="323232"/>
          <w:spacing w:val="-6"/>
          <w:sz w:val="25"/>
          <w:szCs w:val="25"/>
        </w:rPr>
        <w:t>«БИП-С», 2003.- 150 с.</w:t>
      </w:r>
    </w:p>
    <w:p w:rsidR="00990789" w:rsidRDefault="00990789" w:rsidP="00990789">
      <w:pPr>
        <w:numPr>
          <w:ilvl w:val="0"/>
          <w:numId w:val="7"/>
        </w:numPr>
        <w:shd w:val="clear" w:color="auto" w:fill="FFFFFF"/>
        <w:tabs>
          <w:tab w:val="left" w:pos="677"/>
        </w:tabs>
        <w:spacing w:line="274" w:lineRule="exact"/>
        <w:ind w:left="677" w:hanging="360"/>
        <w:rPr>
          <w:color w:val="323232"/>
          <w:spacing w:val="-11"/>
          <w:sz w:val="25"/>
          <w:szCs w:val="25"/>
        </w:rPr>
      </w:pPr>
      <w:r>
        <w:rPr>
          <w:rFonts w:eastAsia="Times New Roman"/>
          <w:color w:val="323232"/>
          <w:spacing w:val="2"/>
          <w:sz w:val="25"/>
          <w:szCs w:val="25"/>
        </w:rPr>
        <w:t>Тынель А. и   др. Курс международного торгового права./ Тынель А., Функ Я.,</w:t>
      </w:r>
      <w:r>
        <w:rPr>
          <w:rFonts w:eastAsia="Times New Roman"/>
          <w:color w:val="323232"/>
          <w:spacing w:val="2"/>
          <w:sz w:val="25"/>
          <w:szCs w:val="25"/>
        </w:rPr>
        <w:br/>
      </w:r>
      <w:r>
        <w:rPr>
          <w:rFonts w:eastAsia="Times New Roman"/>
          <w:color w:val="323232"/>
          <w:spacing w:val="-3"/>
          <w:sz w:val="25"/>
          <w:szCs w:val="25"/>
        </w:rPr>
        <w:t>Хвалей В. - Мн.: Амалфея, 1999. -704с.</w:t>
      </w:r>
    </w:p>
    <w:p w:rsidR="00990789" w:rsidRDefault="00990789" w:rsidP="00990789">
      <w:pPr>
        <w:numPr>
          <w:ilvl w:val="0"/>
          <w:numId w:val="7"/>
        </w:numPr>
        <w:shd w:val="clear" w:color="auto" w:fill="FFFFFF"/>
        <w:tabs>
          <w:tab w:val="left" w:pos="677"/>
        </w:tabs>
        <w:spacing w:before="5" w:line="274" w:lineRule="exact"/>
        <w:ind w:left="677" w:hanging="360"/>
        <w:rPr>
          <w:color w:val="323232"/>
          <w:spacing w:val="-11"/>
          <w:sz w:val="25"/>
          <w:szCs w:val="25"/>
        </w:rPr>
      </w:pPr>
      <w:r>
        <w:rPr>
          <w:rFonts w:eastAsia="Times New Roman"/>
          <w:color w:val="323232"/>
          <w:spacing w:val="2"/>
          <w:sz w:val="25"/>
          <w:szCs w:val="25"/>
        </w:rPr>
        <w:t>Скаридов А.С.  Международное частное право:  Учебное пособие. -Спб:  Изд-</w:t>
      </w:r>
      <w:r>
        <w:rPr>
          <w:rFonts w:eastAsia="Times New Roman"/>
          <w:color w:val="323232"/>
          <w:spacing w:val="2"/>
          <w:sz w:val="25"/>
          <w:szCs w:val="25"/>
        </w:rPr>
        <w:br/>
      </w:r>
      <w:r>
        <w:rPr>
          <w:rFonts w:eastAsia="Times New Roman"/>
          <w:color w:val="323232"/>
          <w:spacing w:val="-4"/>
          <w:sz w:val="25"/>
          <w:szCs w:val="25"/>
        </w:rPr>
        <w:t>вомихайлова В.А., -1988. -768с.</w:t>
      </w:r>
    </w:p>
    <w:p w:rsidR="00990789" w:rsidRDefault="00990789" w:rsidP="00990789">
      <w:pPr>
        <w:numPr>
          <w:ilvl w:val="0"/>
          <w:numId w:val="7"/>
        </w:numPr>
        <w:shd w:val="clear" w:color="auto" w:fill="FFFFFF"/>
        <w:tabs>
          <w:tab w:val="left" w:pos="677"/>
        </w:tabs>
        <w:spacing w:line="274" w:lineRule="exact"/>
        <w:ind w:left="677" w:hanging="360"/>
        <w:rPr>
          <w:color w:val="323232"/>
          <w:spacing w:val="-12"/>
          <w:sz w:val="25"/>
          <w:szCs w:val="25"/>
        </w:rPr>
      </w:pPr>
      <w:r>
        <w:rPr>
          <w:rFonts w:eastAsia="Times New Roman"/>
          <w:color w:val="323232"/>
          <w:spacing w:val="-2"/>
          <w:sz w:val="25"/>
          <w:szCs w:val="25"/>
        </w:rPr>
        <w:t>Тихиня В.Г. Международное частное право. - Мн.: ИООО «Право и экономика»,</w:t>
      </w:r>
      <w:r>
        <w:rPr>
          <w:rFonts w:eastAsia="Times New Roman"/>
          <w:color w:val="323232"/>
          <w:spacing w:val="-2"/>
          <w:sz w:val="25"/>
          <w:szCs w:val="25"/>
        </w:rPr>
        <w:br/>
      </w:r>
      <w:r>
        <w:rPr>
          <w:rFonts w:eastAsia="Times New Roman"/>
          <w:color w:val="323232"/>
          <w:spacing w:val="-6"/>
          <w:sz w:val="25"/>
          <w:szCs w:val="25"/>
        </w:rPr>
        <w:t>2001.-352</w:t>
      </w:r>
    </w:p>
    <w:p w:rsidR="00990789" w:rsidRDefault="00990789" w:rsidP="00990789">
      <w:pPr>
        <w:shd w:val="clear" w:color="auto" w:fill="FFFFFF"/>
        <w:spacing w:before="58" w:line="547" w:lineRule="exact"/>
        <w:ind w:left="538"/>
      </w:pPr>
      <w:r>
        <w:rPr>
          <w:rFonts w:eastAsia="Times New Roman"/>
          <w:b/>
          <w:bCs/>
          <w:color w:val="323232"/>
          <w:spacing w:val="-5"/>
          <w:sz w:val="25"/>
          <w:szCs w:val="25"/>
        </w:rPr>
        <w:t>Тема: Правовое регулирование международного торгового посредничества</w:t>
      </w:r>
    </w:p>
    <w:p w:rsidR="00990789" w:rsidRDefault="00990789" w:rsidP="00990789">
      <w:pPr>
        <w:shd w:val="clear" w:color="auto" w:fill="FFFFFF"/>
        <w:spacing w:line="547" w:lineRule="exact"/>
        <w:ind w:right="53"/>
        <w:jc w:val="center"/>
      </w:pPr>
      <w:r>
        <w:rPr>
          <w:rFonts w:eastAsia="Times New Roman"/>
          <w:b/>
          <w:bCs/>
          <w:color w:val="323232"/>
          <w:spacing w:val="-8"/>
          <w:sz w:val="25"/>
          <w:szCs w:val="25"/>
        </w:rPr>
        <w:t>Вопросы</w:t>
      </w:r>
    </w:p>
    <w:p w:rsidR="00990789" w:rsidRDefault="00990789" w:rsidP="00990789">
      <w:pPr>
        <w:numPr>
          <w:ilvl w:val="0"/>
          <w:numId w:val="8"/>
        </w:numPr>
        <w:shd w:val="clear" w:color="auto" w:fill="FFFFFF"/>
        <w:tabs>
          <w:tab w:val="left" w:pos="682"/>
        </w:tabs>
        <w:spacing w:line="547" w:lineRule="exact"/>
        <w:ind w:left="322"/>
        <w:rPr>
          <w:color w:val="323232"/>
          <w:spacing w:val="-27"/>
          <w:sz w:val="25"/>
          <w:szCs w:val="25"/>
        </w:rPr>
      </w:pPr>
      <w:r>
        <w:rPr>
          <w:rFonts w:eastAsia="Times New Roman"/>
          <w:color w:val="323232"/>
          <w:spacing w:val="-6"/>
          <w:sz w:val="25"/>
          <w:szCs w:val="25"/>
        </w:rPr>
        <w:t>Понятие международного торгового посредничества.</w:t>
      </w:r>
    </w:p>
    <w:p w:rsidR="00990789" w:rsidRDefault="00990789" w:rsidP="00990789">
      <w:pPr>
        <w:numPr>
          <w:ilvl w:val="0"/>
          <w:numId w:val="8"/>
        </w:numPr>
        <w:shd w:val="clear" w:color="auto" w:fill="FFFFFF"/>
        <w:tabs>
          <w:tab w:val="left" w:pos="682"/>
        </w:tabs>
        <w:spacing w:line="278" w:lineRule="exact"/>
        <w:ind w:left="322"/>
        <w:rPr>
          <w:color w:val="323232"/>
          <w:spacing w:val="-13"/>
          <w:sz w:val="25"/>
          <w:szCs w:val="25"/>
        </w:rPr>
      </w:pPr>
      <w:r>
        <w:rPr>
          <w:rFonts w:eastAsia="Times New Roman"/>
          <w:color w:val="323232"/>
          <w:spacing w:val="-5"/>
          <w:sz w:val="25"/>
          <w:szCs w:val="25"/>
        </w:rPr>
        <w:t>Правовое регулирование деятельности торговых представительств.</w:t>
      </w:r>
    </w:p>
    <w:p w:rsidR="00990789" w:rsidRDefault="00990789" w:rsidP="00990789">
      <w:pPr>
        <w:numPr>
          <w:ilvl w:val="0"/>
          <w:numId w:val="8"/>
        </w:numPr>
        <w:shd w:val="clear" w:color="auto" w:fill="FFFFFF"/>
        <w:tabs>
          <w:tab w:val="left" w:pos="682"/>
        </w:tabs>
        <w:spacing w:line="278" w:lineRule="exact"/>
        <w:ind w:left="322"/>
        <w:rPr>
          <w:color w:val="323232"/>
          <w:spacing w:val="-15"/>
          <w:sz w:val="25"/>
          <w:szCs w:val="25"/>
        </w:rPr>
      </w:pPr>
      <w:r>
        <w:rPr>
          <w:rFonts w:eastAsia="Times New Roman"/>
          <w:color w:val="323232"/>
          <w:spacing w:val="-5"/>
          <w:sz w:val="25"/>
          <w:szCs w:val="25"/>
        </w:rPr>
        <w:t>Дистрибьютерство (дилерство), маклерство и брокерство.</w:t>
      </w:r>
    </w:p>
    <w:p w:rsidR="00990789" w:rsidRDefault="00990789" w:rsidP="00990789">
      <w:pPr>
        <w:numPr>
          <w:ilvl w:val="0"/>
          <w:numId w:val="8"/>
        </w:numPr>
        <w:shd w:val="clear" w:color="auto" w:fill="FFFFFF"/>
        <w:tabs>
          <w:tab w:val="left" w:pos="682"/>
        </w:tabs>
        <w:spacing w:line="278" w:lineRule="exact"/>
        <w:ind w:left="322"/>
        <w:rPr>
          <w:color w:val="323232"/>
          <w:spacing w:val="-13"/>
          <w:sz w:val="25"/>
          <w:szCs w:val="25"/>
        </w:rPr>
      </w:pPr>
      <w:r>
        <w:rPr>
          <w:rFonts w:eastAsia="Times New Roman"/>
          <w:color w:val="323232"/>
          <w:spacing w:val="-5"/>
          <w:sz w:val="25"/>
          <w:szCs w:val="25"/>
        </w:rPr>
        <w:t>Договор международного торгового посредничества (агентский договор).</w:t>
      </w:r>
    </w:p>
    <w:p w:rsidR="00990789" w:rsidRDefault="00990789" w:rsidP="00990789">
      <w:pPr>
        <w:shd w:val="clear" w:color="auto" w:fill="FFFFFF"/>
        <w:spacing w:before="288" w:line="274" w:lineRule="exact"/>
        <w:ind w:left="326"/>
      </w:pPr>
      <w:r>
        <w:rPr>
          <w:rFonts w:eastAsia="Times New Roman"/>
          <w:b/>
          <w:bCs/>
          <w:color w:val="323232"/>
          <w:spacing w:val="-8"/>
          <w:sz w:val="25"/>
          <w:szCs w:val="25"/>
        </w:rPr>
        <w:t>СПИСОК ЛИТЕРАТУРЫ</w:t>
      </w:r>
    </w:p>
    <w:p w:rsidR="00990789" w:rsidRDefault="00990789" w:rsidP="00990789">
      <w:pPr>
        <w:numPr>
          <w:ilvl w:val="0"/>
          <w:numId w:val="9"/>
        </w:numPr>
        <w:shd w:val="clear" w:color="auto" w:fill="FFFFFF"/>
        <w:tabs>
          <w:tab w:val="left" w:pos="682"/>
        </w:tabs>
        <w:spacing w:line="274" w:lineRule="exact"/>
        <w:ind w:left="682" w:hanging="365"/>
        <w:rPr>
          <w:color w:val="323232"/>
          <w:spacing w:val="-17"/>
          <w:sz w:val="25"/>
          <w:szCs w:val="25"/>
        </w:rPr>
      </w:pPr>
      <w:r>
        <w:rPr>
          <w:rFonts w:eastAsia="Times New Roman"/>
          <w:color w:val="323232"/>
          <w:spacing w:val="12"/>
          <w:sz w:val="25"/>
          <w:szCs w:val="25"/>
        </w:rPr>
        <w:t>Герчикова И.Н.  Международное коммерческое дело.  Практикум: Учеб.</w:t>
      </w:r>
      <w:r>
        <w:rPr>
          <w:rFonts w:eastAsia="Times New Roman"/>
          <w:color w:val="323232"/>
          <w:spacing w:val="12"/>
          <w:sz w:val="25"/>
          <w:szCs w:val="25"/>
        </w:rPr>
        <w:br/>
      </w:r>
      <w:r>
        <w:rPr>
          <w:rFonts w:eastAsia="Times New Roman"/>
          <w:color w:val="323232"/>
          <w:spacing w:val="5"/>
          <w:sz w:val="25"/>
          <w:szCs w:val="25"/>
        </w:rPr>
        <w:t>Пособие для вузов.-М.: Банки и биржи, ЮНИТИ-ДАНА, 1999. —527с.</w:t>
      </w:r>
    </w:p>
    <w:p w:rsidR="00990789" w:rsidRDefault="00990789" w:rsidP="00990789">
      <w:pPr>
        <w:numPr>
          <w:ilvl w:val="0"/>
          <w:numId w:val="9"/>
        </w:numPr>
        <w:shd w:val="clear" w:color="auto" w:fill="FFFFFF"/>
        <w:tabs>
          <w:tab w:val="left" w:pos="682"/>
        </w:tabs>
        <w:spacing w:line="274" w:lineRule="exact"/>
        <w:ind w:left="682" w:hanging="365"/>
        <w:rPr>
          <w:color w:val="323232"/>
          <w:spacing w:val="-11"/>
          <w:sz w:val="25"/>
          <w:szCs w:val="25"/>
        </w:rPr>
      </w:pPr>
      <w:r>
        <w:rPr>
          <w:rFonts w:eastAsia="Times New Roman"/>
          <w:color w:val="323232"/>
          <w:spacing w:val="7"/>
          <w:sz w:val="25"/>
          <w:szCs w:val="25"/>
        </w:rPr>
        <w:lastRenderedPageBreak/>
        <w:t>Герчикова    И.Н.    Деловая    этика    и    регулирование    международной</w:t>
      </w:r>
      <w:r>
        <w:rPr>
          <w:rFonts w:eastAsia="Times New Roman"/>
          <w:color w:val="323232"/>
          <w:spacing w:val="7"/>
          <w:sz w:val="25"/>
          <w:szCs w:val="25"/>
        </w:rPr>
        <w:br/>
        <w:t>коммерческой практики. Учеб. пособ. - М.: «Консалтбанкир», 2002.- 576с.</w:t>
      </w:r>
    </w:p>
    <w:p w:rsidR="00990789" w:rsidRDefault="00990789" w:rsidP="00990789">
      <w:pPr>
        <w:numPr>
          <w:ilvl w:val="0"/>
          <w:numId w:val="9"/>
        </w:numPr>
        <w:shd w:val="clear" w:color="auto" w:fill="FFFFFF"/>
        <w:tabs>
          <w:tab w:val="left" w:pos="682"/>
        </w:tabs>
        <w:spacing w:line="274" w:lineRule="exact"/>
        <w:ind w:left="682" w:hanging="365"/>
        <w:rPr>
          <w:color w:val="323232"/>
          <w:spacing w:val="-11"/>
          <w:sz w:val="25"/>
          <w:szCs w:val="25"/>
        </w:rPr>
      </w:pPr>
      <w:r>
        <w:rPr>
          <w:rFonts w:eastAsia="Times New Roman"/>
          <w:color w:val="323232"/>
          <w:sz w:val="25"/>
          <w:szCs w:val="25"/>
        </w:rPr>
        <w:t>Гончаров А.А. Международная торговля (правовые аспекты).- Минск: НО ООО</w:t>
      </w:r>
      <w:r>
        <w:rPr>
          <w:rFonts w:eastAsia="Times New Roman"/>
          <w:color w:val="323232"/>
          <w:sz w:val="25"/>
          <w:szCs w:val="25"/>
        </w:rPr>
        <w:br/>
      </w:r>
      <w:r>
        <w:rPr>
          <w:rFonts w:eastAsia="Times New Roman"/>
          <w:color w:val="323232"/>
          <w:spacing w:val="-6"/>
          <w:sz w:val="25"/>
          <w:szCs w:val="25"/>
        </w:rPr>
        <w:t>«БИП-С», 2003.- 150 с.</w:t>
      </w:r>
    </w:p>
    <w:p w:rsidR="00990789" w:rsidRDefault="00990789" w:rsidP="00990789">
      <w:pPr>
        <w:numPr>
          <w:ilvl w:val="0"/>
          <w:numId w:val="9"/>
        </w:numPr>
        <w:shd w:val="clear" w:color="auto" w:fill="FFFFFF"/>
        <w:tabs>
          <w:tab w:val="left" w:pos="682"/>
        </w:tabs>
        <w:spacing w:line="274" w:lineRule="exact"/>
        <w:ind w:left="682" w:hanging="365"/>
        <w:rPr>
          <w:color w:val="323232"/>
          <w:spacing w:val="-12"/>
          <w:sz w:val="25"/>
          <w:szCs w:val="25"/>
        </w:rPr>
      </w:pPr>
      <w:r>
        <w:rPr>
          <w:rFonts w:eastAsia="Times New Roman"/>
          <w:color w:val="323232"/>
          <w:spacing w:val="2"/>
          <w:sz w:val="25"/>
          <w:szCs w:val="25"/>
        </w:rPr>
        <w:t>Тынель А. и   др. Курс международного торгового права./ Тынель А., Функ Я.,</w:t>
      </w:r>
      <w:r>
        <w:rPr>
          <w:rFonts w:eastAsia="Times New Roman"/>
          <w:color w:val="323232"/>
          <w:spacing w:val="2"/>
          <w:sz w:val="25"/>
          <w:szCs w:val="25"/>
        </w:rPr>
        <w:br/>
      </w:r>
      <w:r>
        <w:rPr>
          <w:rFonts w:eastAsia="Times New Roman"/>
          <w:color w:val="323232"/>
          <w:spacing w:val="-3"/>
          <w:sz w:val="25"/>
          <w:szCs w:val="25"/>
        </w:rPr>
        <w:t>Хвалей В. - Мн.: Амалфея, 1999. -704с.</w:t>
      </w:r>
    </w:p>
    <w:p w:rsidR="00990789" w:rsidRDefault="00990789" w:rsidP="00990789"/>
    <w:p w:rsidR="00990789" w:rsidRDefault="00990789" w:rsidP="00990789"/>
    <w:p w:rsidR="00990789" w:rsidRDefault="00990789" w:rsidP="00990789">
      <w:pPr>
        <w:shd w:val="clear" w:color="auto" w:fill="FFFFFF"/>
        <w:spacing w:line="547" w:lineRule="exact"/>
        <w:ind w:left="1027"/>
      </w:pPr>
      <w:r>
        <w:rPr>
          <w:rFonts w:eastAsia="Times New Roman"/>
          <w:b/>
          <w:bCs/>
          <w:color w:val="000000"/>
          <w:spacing w:val="-6"/>
          <w:sz w:val="25"/>
          <w:szCs w:val="25"/>
        </w:rPr>
        <w:t>Тема: Правовое регулирование международного факторинга.</w:t>
      </w:r>
    </w:p>
    <w:p w:rsidR="00990789" w:rsidRDefault="00990789" w:rsidP="00990789">
      <w:pPr>
        <w:shd w:val="clear" w:color="auto" w:fill="FFFFFF"/>
        <w:spacing w:line="547" w:lineRule="exact"/>
        <w:ind w:left="3883"/>
      </w:pPr>
      <w:r>
        <w:rPr>
          <w:rFonts w:eastAsia="Times New Roman"/>
          <w:b/>
          <w:bCs/>
          <w:color w:val="000000"/>
          <w:spacing w:val="-7"/>
          <w:sz w:val="25"/>
          <w:szCs w:val="25"/>
        </w:rPr>
        <w:t>Вопросы</w:t>
      </w:r>
    </w:p>
    <w:p w:rsidR="00990789" w:rsidRDefault="00990789" w:rsidP="00990789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547" w:lineRule="exact"/>
        <w:rPr>
          <w:color w:val="000000"/>
          <w:spacing w:val="-24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Понятие и история международного факторинга.</w:t>
      </w:r>
    </w:p>
    <w:p w:rsidR="00990789" w:rsidRDefault="00990789" w:rsidP="00990789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274" w:lineRule="exact"/>
        <w:rPr>
          <w:color w:val="000000"/>
          <w:spacing w:val="-13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Правовое регулирование международного факторинга.</w:t>
      </w:r>
    </w:p>
    <w:p w:rsidR="00990789" w:rsidRDefault="00990789" w:rsidP="00990789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274" w:lineRule="exact"/>
        <w:rPr>
          <w:color w:val="000000"/>
          <w:spacing w:val="-15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Типы международного факторинга.</w:t>
      </w:r>
    </w:p>
    <w:p w:rsidR="00990789" w:rsidRDefault="00990789" w:rsidP="00990789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274" w:lineRule="exact"/>
        <w:rPr>
          <w:color w:val="000000"/>
          <w:spacing w:val="-13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Международный форфейтинг.</w:t>
      </w:r>
    </w:p>
    <w:p w:rsidR="00990789" w:rsidRDefault="00990789" w:rsidP="00990789">
      <w:pPr>
        <w:numPr>
          <w:ilvl w:val="0"/>
          <w:numId w:val="10"/>
        </w:numPr>
        <w:shd w:val="clear" w:color="auto" w:fill="FFFFFF"/>
        <w:tabs>
          <w:tab w:val="left" w:pos="365"/>
        </w:tabs>
        <w:spacing w:line="274" w:lineRule="exact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Особенности договора международного факторинга.</w:t>
      </w:r>
    </w:p>
    <w:p w:rsidR="00990789" w:rsidRDefault="00990789" w:rsidP="00990789">
      <w:pPr>
        <w:shd w:val="clear" w:color="auto" w:fill="FFFFFF"/>
        <w:spacing w:before="269"/>
        <w:ind w:left="67"/>
      </w:pPr>
      <w:r>
        <w:rPr>
          <w:rFonts w:eastAsia="Times New Roman"/>
          <w:b/>
          <w:bCs/>
          <w:color w:val="000000"/>
          <w:spacing w:val="-8"/>
          <w:sz w:val="25"/>
          <w:szCs w:val="25"/>
        </w:rPr>
        <w:t>СПИСОК ЛИТЕРАТУРЫ</w:t>
      </w:r>
    </w:p>
    <w:p w:rsidR="00990789" w:rsidRDefault="00990789" w:rsidP="00990789">
      <w:pPr>
        <w:numPr>
          <w:ilvl w:val="0"/>
          <w:numId w:val="11"/>
        </w:numPr>
        <w:shd w:val="clear" w:color="auto" w:fill="FFFFFF"/>
        <w:tabs>
          <w:tab w:val="left" w:pos="422"/>
        </w:tabs>
        <w:spacing w:before="274" w:line="274" w:lineRule="exact"/>
        <w:ind w:left="422" w:hanging="360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2"/>
          <w:sz w:val="25"/>
          <w:szCs w:val="25"/>
        </w:rPr>
        <w:t>Тынель А. и   др. Курс международного торгового права./ Тынель А., Функ Я.,</w:t>
      </w:r>
      <w:r>
        <w:rPr>
          <w:rFonts w:eastAsia="Times New Roman"/>
          <w:color w:val="000000"/>
          <w:spacing w:val="2"/>
          <w:sz w:val="25"/>
          <w:szCs w:val="25"/>
        </w:rPr>
        <w:br/>
      </w:r>
      <w:r>
        <w:rPr>
          <w:rFonts w:eastAsia="Times New Roman"/>
          <w:color w:val="000000"/>
          <w:spacing w:val="-3"/>
          <w:sz w:val="25"/>
          <w:szCs w:val="25"/>
        </w:rPr>
        <w:t>Хвалей В. - Мн.:,Дмалфея, 1999. -704с.</w:t>
      </w:r>
    </w:p>
    <w:p w:rsidR="00990789" w:rsidRDefault="00990789" w:rsidP="00990789">
      <w:pPr>
        <w:numPr>
          <w:ilvl w:val="0"/>
          <w:numId w:val="11"/>
        </w:numPr>
        <w:shd w:val="clear" w:color="auto" w:fill="FFFFFF"/>
        <w:tabs>
          <w:tab w:val="left" w:pos="422"/>
        </w:tabs>
        <w:spacing w:line="274" w:lineRule="exact"/>
        <w:ind w:left="62"/>
        <w:rPr>
          <w:color w:val="000000"/>
          <w:spacing w:val="-11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Конвенция о международном факторинге.</w:t>
      </w:r>
    </w:p>
    <w:p w:rsidR="00990789" w:rsidRDefault="00990789" w:rsidP="00990789">
      <w:pPr>
        <w:shd w:val="clear" w:color="auto" w:fill="FFFFFF"/>
        <w:spacing w:before="62" w:line="547" w:lineRule="exact"/>
        <w:ind w:left="3888" w:right="1843" w:hanging="1934"/>
      </w:pPr>
      <w:r>
        <w:rPr>
          <w:rFonts w:eastAsia="Times New Roman"/>
          <w:b/>
          <w:bCs/>
          <w:color w:val="000000"/>
          <w:spacing w:val="-8"/>
          <w:sz w:val="25"/>
          <w:szCs w:val="25"/>
        </w:rPr>
        <w:t xml:space="preserve">Тема: Международный финансовый лизинг. </w:t>
      </w:r>
      <w:r>
        <w:rPr>
          <w:rFonts w:eastAsia="Times New Roman"/>
          <w:b/>
          <w:bCs/>
          <w:color w:val="000000"/>
          <w:spacing w:val="-7"/>
          <w:sz w:val="25"/>
          <w:szCs w:val="25"/>
        </w:rPr>
        <w:t>Вопросы</w:t>
      </w:r>
    </w:p>
    <w:p w:rsidR="00990789" w:rsidRDefault="00990789" w:rsidP="00990789">
      <w:pPr>
        <w:numPr>
          <w:ilvl w:val="0"/>
          <w:numId w:val="12"/>
        </w:numPr>
        <w:shd w:val="clear" w:color="auto" w:fill="FFFFFF"/>
        <w:tabs>
          <w:tab w:val="left" w:pos="427"/>
        </w:tabs>
        <w:spacing w:line="547" w:lineRule="exact"/>
        <w:ind w:left="67"/>
        <w:rPr>
          <w:color w:val="000000"/>
          <w:spacing w:val="-24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Понятие лизинга.</w:t>
      </w:r>
    </w:p>
    <w:p w:rsidR="00990789" w:rsidRDefault="00990789" w:rsidP="00990789">
      <w:pPr>
        <w:numPr>
          <w:ilvl w:val="0"/>
          <w:numId w:val="12"/>
        </w:numPr>
        <w:shd w:val="clear" w:color="auto" w:fill="FFFFFF"/>
        <w:tabs>
          <w:tab w:val="left" w:pos="427"/>
        </w:tabs>
        <w:ind w:left="67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Правовое регулирование международного финансового лизинга.</w:t>
      </w:r>
    </w:p>
    <w:p w:rsidR="00990789" w:rsidRDefault="00990789" w:rsidP="00990789">
      <w:pPr>
        <w:numPr>
          <w:ilvl w:val="0"/>
          <w:numId w:val="12"/>
        </w:numPr>
        <w:shd w:val="clear" w:color="auto" w:fill="FFFFFF"/>
        <w:tabs>
          <w:tab w:val="left" w:pos="427"/>
        </w:tabs>
        <w:ind w:left="67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Особенности договора международного финансового лизинга.</w:t>
      </w:r>
    </w:p>
    <w:p w:rsidR="00990789" w:rsidRDefault="00990789" w:rsidP="00990789">
      <w:pPr>
        <w:shd w:val="clear" w:color="auto" w:fill="FFFFFF"/>
        <w:spacing w:before="278"/>
        <w:ind w:left="67"/>
      </w:pPr>
      <w:r>
        <w:rPr>
          <w:rFonts w:eastAsia="Times New Roman"/>
          <w:b/>
          <w:bCs/>
          <w:color w:val="000000"/>
          <w:spacing w:val="-8"/>
          <w:sz w:val="25"/>
          <w:szCs w:val="25"/>
        </w:rPr>
        <w:t>СПИСОК ЛИТЕРАТУРЫ</w:t>
      </w:r>
    </w:p>
    <w:p w:rsidR="00990789" w:rsidRDefault="00990789" w:rsidP="00990789">
      <w:pPr>
        <w:numPr>
          <w:ilvl w:val="0"/>
          <w:numId w:val="13"/>
        </w:numPr>
        <w:shd w:val="clear" w:color="auto" w:fill="FFFFFF"/>
        <w:tabs>
          <w:tab w:val="left" w:pos="427"/>
        </w:tabs>
        <w:spacing w:before="264" w:line="274" w:lineRule="exact"/>
        <w:ind w:left="427" w:hanging="355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z w:val="25"/>
          <w:szCs w:val="25"/>
        </w:rPr>
        <w:t>Гончаров А.А. Международная торговля (правовые аспекты).- Минск: НО ООО</w:t>
      </w:r>
      <w:r>
        <w:rPr>
          <w:rFonts w:eastAsia="Times New Roman"/>
          <w:color w:val="000000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«БИП-С», 2003.- 150 с.</w:t>
      </w:r>
    </w:p>
    <w:p w:rsidR="00990789" w:rsidRDefault="00990789" w:rsidP="00990789">
      <w:pPr>
        <w:numPr>
          <w:ilvl w:val="0"/>
          <w:numId w:val="13"/>
        </w:numPr>
        <w:shd w:val="clear" w:color="auto" w:fill="FFFFFF"/>
        <w:tabs>
          <w:tab w:val="left" w:pos="427"/>
        </w:tabs>
        <w:spacing w:line="274" w:lineRule="exact"/>
        <w:ind w:left="427" w:hanging="355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2"/>
          <w:sz w:val="25"/>
          <w:szCs w:val="25"/>
        </w:rPr>
        <w:t>Тынель А. и   др. Курс международного торгового права./ Тынель А., Функ Я.,</w:t>
      </w:r>
      <w:r>
        <w:rPr>
          <w:rFonts w:eastAsia="Times New Roman"/>
          <w:color w:val="000000"/>
          <w:spacing w:val="2"/>
          <w:sz w:val="25"/>
          <w:szCs w:val="25"/>
        </w:rPr>
        <w:br/>
      </w:r>
      <w:r>
        <w:rPr>
          <w:rFonts w:eastAsia="Times New Roman"/>
          <w:color w:val="000000"/>
          <w:spacing w:val="-3"/>
          <w:sz w:val="25"/>
          <w:szCs w:val="25"/>
        </w:rPr>
        <w:t>Хвалей В. - Мн.: Амалфея, 1999. -704с.</w:t>
      </w:r>
    </w:p>
    <w:p w:rsidR="00990789" w:rsidRDefault="00990789" w:rsidP="00990789">
      <w:pPr>
        <w:numPr>
          <w:ilvl w:val="0"/>
          <w:numId w:val="13"/>
        </w:numPr>
        <w:shd w:val="clear" w:color="auto" w:fill="FFFFFF"/>
        <w:tabs>
          <w:tab w:val="left" w:pos="427"/>
        </w:tabs>
        <w:spacing w:line="274" w:lineRule="exact"/>
        <w:ind w:left="72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Конвенция о международном финансовом лизинге.</w:t>
      </w:r>
    </w:p>
    <w:p w:rsidR="00990789" w:rsidRDefault="00990789" w:rsidP="00990789">
      <w:pPr>
        <w:shd w:val="clear" w:color="auto" w:fill="FFFFFF"/>
        <w:spacing w:before="336" w:line="552" w:lineRule="exact"/>
        <w:ind w:left="3893" w:right="2304" w:hanging="1838"/>
      </w:pPr>
      <w:r>
        <w:rPr>
          <w:rFonts w:eastAsia="Times New Roman"/>
          <w:b/>
          <w:bCs/>
          <w:color w:val="000000"/>
          <w:spacing w:val="-8"/>
          <w:sz w:val="25"/>
          <w:szCs w:val="25"/>
        </w:rPr>
        <w:t xml:space="preserve">Тема: Международные перевозки товаров. </w:t>
      </w:r>
      <w:r>
        <w:rPr>
          <w:rFonts w:eastAsia="Times New Roman"/>
          <w:b/>
          <w:bCs/>
          <w:color w:val="000000"/>
          <w:spacing w:val="-7"/>
          <w:sz w:val="25"/>
          <w:szCs w:val="25"/>
        </w:rPr>
        <w:t>Вопросы</w:t>
      </w:r>
    </w:p>
    <w:p w:rsidR="00990789" w:rsidRDefault="00990789" w:rsidP="00990789">
      <w:pPr>
        <w:numPr>
          <w:ilvl w:val="0"/>
          <w:numId w:val="14"/>
        </w:numPr>
        <w:shd w:val="clear" w:color="auto" w:fill="FFFFFF"/>
        <w:tabs>
          <w:tab w:val="left" w:pos="432"/>
        </w:tabs>
        <w:spacing w:before="5" w:line="552" w:lineRule="exact"/>
        <w:ind w:left="72"/>
        <w:rPr>
          <w:color w:val="000000"/>
          <w:spacing w:val="-24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Понятие международных перевозок.</w:t>
      </w:r>
    </w:p>
    <w:p w:rsidR="00990789" w:rsidRDefault="00990789" w:rsidP="00990789">
      <w:pPr>
        <w:numPr>
          <w:ilvl w:val="0"/>
          <w:numId w:val="14"/>
        </w:numPr>
        <w:shd w:val="clear" w:color="auto" w:fill="FFFFFF"/>
        <w:tabs>
          <w:tab w:val="left" w:pos="432"/>
        </w:tabs>
        <w:spacing w:line="278" w:lineRule="exact"/>
        <w:ind w:left="72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Правовое регулирование перевозки товаров автотранспортом.</w:t>
      </w:r>
    </w:p>
    <w:p w:rsidR="00990789" w:rsidRDefault="00990789" w:rsidP="00990789">
      <w:pPr>
        <w:numPr>
          <w:ilvl w:val="0"/>
          <w:numId w:val="14"/>
        </w:numPr>
        <w:shd w:val="clear" w:color="auto" w:fill="FFFFFF"/>
        <w:tabs>
          <w:tab w:val="left" w:pos="432"/>
        </w:tabs>
        <w:spacing w:line="278" w:lineRule="exact"/>
        <w:ind w:left="72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Правовое регулирование перевозки товаров железнодорожным транспортом.</w:t>
      </w:r>
    </w:p>
    <w:p w:rsidR="00990789" w:rsidRDefault="00990789" w:rsidP="00990789">
      <w:pPr>
        <w:numPr>
          <w:ilvl w:val="0"/>
          <w:numId w:val="14"/>
        </w:numPr>
        <w:shd w:val="clear" w:color="auto" w:fill="FFFFFF"/>
        <w:tabs>
          <w:tab w:val="left" w:pos="432"/>
        </w:tabs>
        <w:spacing w:line="278" w:lineRule="exact"/>
        <w:ind w:left="432" w:hanging="360"/>
        <w:rPr>
          <w:color w:val="000000"/>
          <w:spacing w:val="-13"/>
          <w:sz w:val="25"/>
          <w:szCs w:val="25"/>
        </w:rPr>
      </w:pPr>
      <w:r>
        <w:rPr>
          <w:rFonts w:eastAsia="Times New Roman"/>
          <w:color w:val="000000"/>
          <w:spacing w:val="-4"/>
          <w:sz w:val="25"/>
          <w:szCs w:val="25"/>
        </w:rPr>
        <w:t>Правовое  регулирование   перевозки   товаров  морским   и   внутренним   водным</w:t>
      </w:r>
      <w:r>
        <w:rPr>
          <w:rFonts w:eastAsia="Times New Roman"/>
          <w:color w:val="000000"/>
          <w:spacing w:val="-4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транспортом.</w:t>
      </w:r>
    </w:p>
    <w:p w:rsidR="00990789" w:rsidRDefault="00990789" w:rsidP="00990789">
      <w:pPr>
        <w:numPr>
          <w:ilvl w:val="0"/>
          <w:numId w:val="14"/>
        </w:numPr>
        <w:shd w:val="clear" w:color="auto" w:fill="FFFFFF"/>
        <w:tabs>
          <w:tab w:val="left" w:pos="432"/>
        </w:tabs>
        <w:ind w:left="72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4"/>
          <w:sz w:val="25"/>
          <w:szCs w:val="25"/>
        </w:rPr>
        <w:t>Правовое регулирование перевозки товаров воздушным транспортом.</w:t>
      </w:r>
    </w:p>
    <w:p w:rsidR="00990789" w:rsidRDefault="00990789" w:rsidP="00990789">
      <w:pPr>
        <w:numPr>
          <w:ilvl w:val="0"/>
          <w:numId w:val="14"/>
        </w:numPr>
        <w:shd w:val="clear" w:color="auto" w:fill="FFFFFF"/>
        <w:tabs>
          <w:tab w:val="left" w:pos="432"/>
        </w:tabs>
        <w:ind w:left="72"/>
        <w:rPr>
          <w:color w:val="000000"/>
          <w:spacing w:val="-15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lastRenderedPageBreak/>
        <w:t>Смешанные перевозки.</w:t>
      </w:r>
    </w:p>
    <w:p w:rsidR="00990789" w:rsidRDefault="00990789" w:rsidP="00990789">
      <w:pPr>
        <w:numPr>
          <w:ilvl w:val="0"/>
          <w:numId w:val="14"/>
        </w:numPr>
        <w:shd w:val="clear" w:color="auto" w:fill="FFFFFF"/>
        <w:tabs>
          <w:tab w:val="left" w:pos="432"/>
        </w:tabs>
        <w:ind w:left="72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Экспедиция в международных перевозках.</w:t>
      </w:r>
    </w:p>
    <w:p w:rsidR="00990789" w:rsidRDefault="00990789" w:rsidP="00990789">
      <w:pPr>
        <w:shd w:val="clear" w:color="auto" w:fill="FFFFFF"/>
        <w:spacing w:before="278"/>
        <w:ind w:left="82"/>
      </w:pPr>
      <w:r>
        <w:rPr>
          <w:rFonts w:eastAsia="Times New Roman"/>
          <w:b/>
          <w:bCs/>
          <w:color w:val="000000"/>
          <w:spacing w:val="-8"/>
          <w:sz w:val="25"/>
          <w:szCs w:val="25"/>
        </w:rPr>
        <w:t>СПИСОК ЛИТЕРАТУРЫ</w:t>
      </w:r>
    </w:p>
    <w:p w:rsidR="00990789" w:rsidRDefault="00990789" w:rsidP="00990789">
      <w:pPr>
        <w:numPr>
          <w:ilvl w:val="0"/>
          <w:numId w:val="15"/>
        </w:numPr>
        <w:shd w:val="clear" w:color="auto" w:fill="FFFFFF"/>
        <w:tabs>
          <w:tab w:val="left" w:pos="437"/>
        </w:tabs>
        <w:spacing w:line="278" w:lineRule="exact"/>
        <w:ind w:left="437" w:hanging="360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2"/>
          <w:sz w:val="25"/>
          <w:szCs w:val="25"/>
        </w:rPr>
        <w:t>Скаридов А.С.  Международное частное право:  Учебное пособие. -Спб:  Изд-</w:t>
      </w:r>
      <w:r>
        <w:rPr>
          <w:rFonts w:eastAsia="Times New Roman"/>
          <w:color w:val="000000"/>
          <w:spacing w:val="2"/>
          <w:sz w:val="25"/>
          <w:szCs w:val="25"/>
        </w:rPr>
        <w:br/>
      </w:r>
      <w:r>
        <w:rPr>
          <w:rFonts w:eastAsia="Times New Roman"/>
          <w:color w:val="000000"/>
          <w:spacing w:val="-4"/>
          <w:sz w:val="25"/>
          <w:szCs w:val="25"/>
        </w:rPr>
        <w:t>вомихайлова В.А., -1988. -768с.</w:t>
      </w:r>
    </w:p>
    <w:p w:rsidR="00990789" w:rsidRDefault="00990789" w:rsidP="00990789">
      <w:pPr>
        <w:numPr>
          <w:ilvl w:val="0"/>
          <w:numId w:val="15"/>
        </w:numPr>
        <w:shd w:val="clear" w:color="auto" w:fill="FFFFFF"/>
        <w:tabs>
          <w:tab w:val="left" w:pos="437"/>
        </w:tabs>
        <w:spacing w:line="278" w:lineRule="exact"/>
        <w:ind w:left="437" w:hanging="360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2"/>
          <w:sz w:val="25"/>
          <w:szCs w:val="25"/>
        </w:rPr>
        <w:t>Тихиня В.Г. Международное частное право. - Мн.: ИООО «Право и экономика»,</w:t>
      </w:r>
      <w:r>
        <w:rPr>
          <w:rFonts w:eastAsia="Times New Roman"/>
          <w:color w:val="000000"/>
          <w:spacing w:val="-2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2001.-352</w:t>
      </w:r>
    </w:p>
    <w:p w:rsidR="00990789" w:rsidRDefault="00990789" w:rsidP="00990789">
      <w:pPr>
        <w:numPr>
          <w:ilvl w:val="0"/>
          <w:numId w:val="15"/>
        </w:numPr>
        <w:shd w:val="clear" w:color="auto" w:fill="FFFFFF"/>
        <w:tabs>
          <w:tab w:val="left" w:pos="437"/>
        </w:tabs>
        <w:spacing w:line="278" w:lineRule="exact"/>
        <w:ind w:left="77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Конвенции по всем видам перевозок.</w:t>
      </w:r>
    </w:p>
    <w:p w:rsidR="00990789" w:rsidRDefault="00990789" w:rsidP="00990789">
      <w:pPr>
        <w:shd w:val="clear" w:color="auto" w:fill="FFFFFF"/>
        <w:spacing w:line="547" w:lineRule="exact"/>
        <w:ind w:left="1032"/>
      </w:pPr>
      <w:r>
        <w:rPr>
          <w:rFonts w:eastAsia="Times New Roman"/>
          <w:b/>
          <w:bCs/>
          <w:color w:val="000000"/>
          <w:spacing w:val="-6"/>
          <w:sz w:val="25"/>
          <w:szCs w:val="25"/>
        </w:rPr>
        <w:t>Тема: Подряд в Международном торговом праве. Инвестиции..</w:t>
      </w:r>
    </w:p>
    <w:p w:rsidR="00990789" w:rsidRDefault="00990789" w:rsidP="00990789">
      <w:pPr>
        <w:shd w:val="clear" w:color="auto" w:fill="FFFFFF"/>
        <w:spacing w:line="547" w:lineRule="exact"/>
        <w:ind w:left="3989"/>
      </w:pPr>
      <w:r>
        <w:rPr>
          <w:rFonts w:eastAsia="Times New Roman"/>
          <w:b/>
          <w:bCs/>
          <w:color w:val="000000"/>
          <w:spacing w:val="-8"/>
          <w:sz w:val="25"/>
          <w:szCs w:val="25"/>
        </w:rPr>
        <w:t>Вопросы</w:t>
      </w:r>
    </w:p>
    <w:p w:rsidR="00990789" w:rsidRDefault="00990789" w:rsidP="00990789">
      <w:pPr>
        <w:numPr>
          <w:ilvl w:val="0"/>
          <w:numId w:val="16"/>
        </w:numPr>
        <w:shd w:val="clear" w:color="auto" w:fill="FFFFFF"/>
        <w:tabs>
          <w:tab w:val="left" w:pos="528"/>
        </w:tabs>
        <w:spacing w:line="547" w:lineRule="exact"/>
        <w:ind w:left="168"/>
        <w:rPr>
          <w:color w:val="000000"/>
          <w:spacing w:val="-24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Понятие подряда.</w:t>
      </w:r>
    </w:p>
    <w:p w:rsidR="00990789" w:rsidRDefault="00990789" w:rsidP="00990789">
      <w:pPr>
        <w:numPr>
          <w:ilvl w:val="0"/>
          <w:numId w:val="16"/>
        </w:numPr>
        <w:shd w:val="clear" w:color="auto" w:fill="FFFFFF"/>
        <w:tabs>
          <w:tab w:val="left" w:pos="528"/>
        </w:tabs>
        <w:spacing w:line="274" w:lineRule="exact"/>
        <w:ind w:left="168"/>
        <w:rPr>
          <w:color w:val="000000"/>
          <w:spacing w:val="-15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Правовое регулирование международного подряда.</w:t>
      </w:r>
    </w:p>
    <w:p w:rsidR="00990789" w:rsidRDefault="00990789" w:rsidP="00990789">
      <w:pPr>
        <w:numPr>
          <w:ilvl w:val="0"/>
          <w:numId w:val="16"/>
        </w:numPr>
        <w:shd w:val="clear" w:color="auto" w:fill="FFFFFF"/>
        <w:tabs>
          <w:tab w:val="left" w:pos="528"/>
        </w:tabs>
        <w:spacing w:line="274" w:lineRule="exact"/>
        <w:ind w:left="168"/>
        <w:rPr>
          <w:color w:val="000000"/>
          <w:spacing w:val="-15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Договор строительства промышленного объекта за границей.</w:t>
      </w:r>
    </w:p>
    <w:p w:rsidR="00990789" w:rsidRDefault="00990789" w:rsidP="00990789">
      <w:pPr>
        <w:numPr>
          <w:ilvl w:val="0"/>
          <w:numId w:val="16"/>
        </w:numPr>
        <w:shd w:val="clear" w:color="auto" w:fill="FFFFFF"/>
        <w:tabs>
          <w:tab w:val="left" w:pos="528"/>
        </w:tabs>
        <w:spacing w:line="274" w:lineRule="exact"/>
        <w:ind w:left="168"/>
        <w:rPr>
          <w:color w:val="000000"/>
          <w:spacing w:val="-13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Договор о предоставлении технических услуг.</w:t>
      </w:r>
    </w:p>
    <w:p w:rsidR="00990789" w:rsidRDefault="00990789" w:rsidP="00990789">
      <w:pPr>
        <w:numPr>
          <w:ilvl w:val="0"/>
          <w:numId w:val="16"/>
        </w:numPr>
        <w:shd w:val="clear" w:color="auto" w:fill="FFFFFF"/>
        <w:tabs>
          <w:tab w:val="left" w:pos="528"/>
        </w:tabs>
        <w:spacing w:line="274" w:lineRule="exact"/>
        <w:ind w:left="168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Международно-правовое регулирование инвестиций.</w:t>
      </w:r>
    </w:p>
    <w:p w:rsidR="00990789" w:rsidRDefault="00990789" w:rsidP="00990789">
      <w:pPr>
        <w:numPr>
          <w:ilvl w:val="0"/>
          <w:numId w:val="16"/>
        </w:numPr>
        <w:shd w:val="clear" w:color="auto" w:fill="FFFFFF"/>
        <w:tabs>
          <w:tab w:val="left" w:pos="528"/>
        </w:tabs>
        <w:spacing w:line="274" w:lineRule="exact"/>
        <w:ind w:left="168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Порядок разрешения инвестиционных споров..</w:t>
      </w:r>
    </w:p>
    <w:p w:rsidR="00990789" w:rsidRDefault="00990789" w:rsidP="00990789">
      <w:pPr>
        <w:shd w:val="clear" w:color="auto" w:fill="FFFFFF"/>
        <w:spacing w:before="288"/>
        <w:ind w:left="173"/>
      </w:pPr>
      <w:r>
        <w:rPr>
          <w:rFonts w:eastAsia="Times New Roman"/>
          <w:b/>
          <w:bCs/>
          <w:color w:val="000000"/>
          <w:spacing w:val="6"/>
          <w:sz w:val="23"/>
          <w:szCs w:val="23"/>
        </w:rPr>
        <w:t>СПИСОК ЛИТЕРАТУРЫ</w:t>
      </w:r>
    </w:p>
    <w:p w:rsidR="00990789" w:rsidRDefault="00990789" w:rsidP="00990789">
      <w:pPr>
        <w:numPr>
          <w:ilvl w:val="0"/>
          <w:numId w:val="17"/>
        </w:numPr>
        <w:shd w:val="clear" w:color="auto" w:fill="FFFFFF"/>
        <w:tabs>
          <w:tab w:val="left" w:pos="533"/>
        </w:tabs>
        <w:spacing w:before="269" w:line="274" w:lineRule="exact"/>
        <w:ind w:left="533" w:hanging="355"/>
        <w:rPr>
          <w:color w:val="000000"/>
          <w:spacing w:val="-24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Правовое регулирование хозяйственной деятельности: Учебник / В.В.Авдеев и др.;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</w:rPr>
        <w:t>под общей редакцией В.А.Витушко, Р.И.Филипчик. - Мн.: Книжный Дом, 2004. -</w:t>
      </w:r>
      <w:r>
        <w:rPr>
          <w:rFonts w:eastAsia="Times New Roman"/>
          <w:color w:val="000000"/>
          <w:spacing w:val="-5"/>
          <w:sz w:val="25"/>
          <w:szCs w:val="25"/>
        </w:rPr>
        <w:br/>
      </w:r>
      <w:r>
        <w:rPr>
          <w:rFonts w:eastAsia="Times New Roman"/>
          <w:color w:val="000000"/>
          <w:spacing w:val="-10"/>
          <w:sz w:val="25"/>
          <w:szCs w:val="25"/>
        </w:rPr>
        <w:t>832с.</w:t>
      </w:r>
    </w:p>
    <w:p w:rsidR="00990789" w:rsidRDefault="00990789" w:rsidP="00990789">
      <w:pPr>
        <w:numPr>
          <w:ilvl w:val="0"/>
          <w:numId w:val="17"/>
        </w:numPr>
        <w:shd w:val="clear" w:color="auto" w:fill="FFFFFF"/>
        <w:tabs>
          <w:tab w:val="left" w:pos="533"/>
        </w:tabs>
        <w:spacing w:line="274" w:lineRule="exact"/>
        <w:ind w:left="533" w:right="461" w:hanging="355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Тынель А. и др. Курс международного торгового права./ Тынель А., Функ Я.,</w:t>
      </w:r>
      <w:r>
        <w:rPr>
          <w:rFonts w:eastAsia="Times New Roman"/>
          <w:color w:val="000000"/>
          <w:spacing w:val="-5"/>
          <w:sz w:val="25"/>
          <w:szCs w:val="25"/>
        </w:rPr>
        <w:br/>
      </w:r>
      <w:r>
        <w:rPr>
          <w:rFonts w:eastAsia="Times New Roman"/>
          <w:color w:val="000000"/>
          <w:spacing w:val="-3"/>
          <w:sz w:val="25"/>
          <w:szCs w:val="25"/>
        </w:rPr>
        <w:t>Хвалей В. - Мн.: Амалфея, 1999. -704с.</w:t>
      </w:r>
    </w:p>
    <w:p w:rsidR="00990789" w:rsidRDefault="00990789" w:rsidP="00990789">
      <w:pPr>
        <w:shd w:val="clear" w:color="auto" w:fill="FFFFFF"/>
        <w:spacing w:before="331" w:line="547" w:lineRule="exact"/>
        <w:ind w:right="192"/>
        <w:jc w:val="center"/>
      </w:pPr>
      <w:r>
        <w:rPr>
          <w:rFonts w:eastAsia="Times New Roman"/>
          <w:b/>
          <w:bCs/>
          <w:color w:val="000000"/>
          <w:spacing w:val="-6"/>
          <w:sz w:val="25"/>
          <w:szCs w:val="25"/>
        </w:rPr>
        <w:t>Тема: Разрешение споров в международной торговле.</w:t>
      </w:r>
    </w:p>
    <w:p w:rsidR="00990789" w:rsidRDefault="00990789" w:rsidP="00990789">
      <w:pPr>
        <w:shd w:val="clear" w:color="auto" w:fill="FFFFFF"/>
        <w:spacing w:line="547" w:lineRule="exact"/>
        <w:ind w:right="192"/>
        <w:jc w:val="center"/>
      </w:pPr>
      <w:r>
        <w:rPr>
          <w:rFonts w:eastAsia="Times New Roman"/>
          <w:b/>
          <w:bCs/>
          <w:color w:val="000000"/>
          <w:spacing w:val="-7"/>
          <w:sz w:val="25"/>
          <w:szCs w:val="25"/>
        </w:rPr>
        <w:t>Вопросы</w:t>
      </w:r>
    </w:p>
    <w:p w:rsidR="00990789" w:rsidRDefault="00990789" w:rsidP="00990789">
      <w:pPr>
        <w:numPr>
          <w:ilvl w:val="0"/>
          <w:numId w:val="18"/>
        </w:numPr>
        <w:shd w:val="clear" w:color="auto" w:fill="FFFFFF"/>
        <w:tabs>
          <w:tab w:val="left" w:pos="533"/>
        </w:tabs>
        <w:spacing w:line="547" w:lineRule="exact"/>
        <w:ind w:left="178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Регламентация деятельности международного коммерческого арбитража.</w:t>
      </w:r>
    </w:p>
    <w:p w:rsidR="00990789" w:rsidRDefault="00990789" w:rsidP="00990789">
      <w:pPr>
        <w:numPr>
          <w:ilvl w:val="0"/>
          <w:numId w:val="18"/>
        </w:numPr>
        <w:shd w:val="clear" w:color="auto" w:fill="FFFFFF"/>
        <w:tabs>
          <w:tab w:val="left" w:pos="533"/>
        </w:tabs>
        <w:ind w:left="178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Арбитражная оговорка.</w:t>
      </w:r>
    </w:p>
    <w:p w:rsidR="00990789" w:rsidRDefault="00990789" w:rsidP="00990789">
      <w:pPr>
        <w:numPr>
          <w:ilvl w:val="0"/>
          <w:numId w:val="18"/>
        </w:numPr>
        <w:shd w:val="clear" w:color="auto" w:fill="FFFFFF"/>
        <w:tabs>
          <w:tab w:val="left" w:pos="533"/>
        </w:tabs>
        <w:ind w:left="178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Арбитражный процесс.</w:t>
      </w:r>
    </w:p>
    <w:p w:rsidR="00990789" w:rsidRDefault="00990789" w:rsidP="00990789">
      <w:pPr>
        <w:shd w:val="clear" w:color="auto" w:fill="FFFFFF"/>
        <w:spacing w:before="278" w:line="274" w:lineRule="exact"/>
      </w:pPr>
      <w:r>
        <w:rPr>
          <w:rFonts w:eastAsia="Times New Roman"/>
          <w:b/>
          <w:bCs/>
          <w:color w:val="000000"/>
          <w:spacing w:val="-8"/>
          <w:sz w:val="25"/>
          <w:szCs w:val="25"/>
        </w:rPr>
        <w:t>СПИСОК ЛИТЕРАТУРЫ</w:t>
      </w:r>
    </w:p>
    <w:p w:rsidR="00990789" w:rsidRDefault="00990789" w:rsidP="00990789">
      <w:pPr>
        <w:numPr>
          <w:ilvl w:val="0"/>
          <w:numId w:val="19"/>
        </w:numPr>
        <w:shd w:val="clear" w:color="auto" w:fill="FFFFFF"/>
        <w:tabs>
          <w:tab w:val="left" w:pos="542"/>
        </w:tabs>
        <w:spacing w:line="274" w:lineRule="exact"/>
        <w:ind w:left="542" w:hanging="360"/>
        <w:rPr>
          <w:color w:val="000000"/>
          <w:spacing w:val="-19"/>
          <w:sz w:val="25"/>
          <w:szCs w:val="25"/>
        </w:rPr>
      </w:pPr>
      <w:r>
        <w:rPr>
          <w:rFonts w:eastAsia="Times New Roman"/>
          <w:color w:val="000000"/>
          <w:spacing w:val="10"/>
          <w:sz w:val="25"/>
          <w:szCs w:val="25"/>
        </w:rPr>
        <w:t>Герчикова И.Н.  Международное коммерческое дело.  Практикум:  Учеб.</w:t>
      </w:r>
      <w:r>
        <w:rPr>
          <w:rFonts w:eastAsia="Times New Roman"/>
          <w:color w:val="000000"/>
          <w:spacing w:val="10"/>
          <w:sz w:val="25"/>
          <w:szCs w:val="25"/>
        </w:rPr>
        <w:br/>
      </w:r>
      <w:r>
        <w:rPr>
          <w:rFonts w:eastAsia="Times New Roman"/>
          <w:color w:val="000000"/>
          <w:spacing w:val="5"/>
          <w:sz w:val="25"/>
          <w:szCs w:val="25"/>
        </w:rPr>
        <w:t>Пособие для вузов.-М.: Банки и биржи, ЮНИТИ-ДАНА, 1999. —527с.</w:t>
      </w:r>
    </w:p>
    <w:p w:rsidR="00990789" w:rsidRDefault="00990789" w:rsidP="00990789">
      <w:pPr>
        <w:numPr>
          <w:ilvl w:val="0"/>
          <w:numId w:val="19"/>
        </w:numPr>
        <w:shd w:val="clear" w:color="auto" w:fill="FFFFFF"/>
        <w:tabs>
          <w:tab w:val="left" w:pos="542"/>
        </w:tabs>
        <w:spacing w:line="274" w:lineRule="exact"/>
        <w:ind w:left="542" w:hanging="360"/>
        <w:rPr>
          <w:color w:val="000000"/>
          <w:spacing w:val="-13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Правовое регулирование хозяйственной деятельности: Учебник / В.В.Авдеев и др.;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</w:rPr>
        <w:t>под общей редакцией В.А.Витушко, Р.И.Филипчик. - Мн.: Книжный Дом, 2004. -</w:t>
      </w:r>
      <w:r>
        <w:rPr>
          <w:rFonts w:eastAsia="Times New Roman"/>
          <w:color w:val="000000"/>
          <w:spacing w:val="-5"/>
          <w:sz w:val="25"/>
          <w:szCs w:val="25"/>
        </w:rPr>
        <w:br/>
      </w:r>
      <w:r>
        <w:rPr>
          <w:rFonts w:eastAsia="Times New Roman"/>
          <w:color w:val="000000"/>
          <w:spacing w:val="-11"/>
          <w:sz w:val="25"/>
          <w:szCs w:val="25"/>
        </w:rPr>
        <w:t>832с.</w:t>
      </w:r>
    </w:p>
    <w:p w:rsidR="00990789" w:rsidRDefault="00990789" w:rsidP="00990789">
      <w:pPr>
        <w:numPr>
          <w:ilvl w:val="0"/>
          <w:numId w:val="19"/>
        </w:numPr>
        <w:shd w:val="clear" w:color="auto" w:fill="FFFFFF"/>
        <w:tabs>
          <w:tab w:val="left" w:pos="542"/>
        </w:tabs>
        <w:spacing w:line="274" w:lineRule="exact"/>
        <w:ind w:left="542" w:hanging="360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2"/>
          <w:sz w:val="25"/>
          <w:szCs w:val="25"/>
        </w:rPr>
        <w:t>Тихиня В.Г. Международное частное право. - Мн.: ИООО «Право и экономика»,</w:t>
      </w:r>
      <w:r>
        <w:rPr>
          <w:rFonts w:eastAsia="Times New Roman"/>
          <w:color w:val="000000"/>
          <w:spacing w:val="-2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2001.-352</w:t>
      </w:r>
    </w:p>
    <w:p w:rsidR="00990789" w:rsidRPr="00990789" w:rsidRDefault="00990789" w:rsidP="00990789"/>
    <w:sectPr w:rsidR="00990789" w:rsidRPr="00990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E53"/>
    <w:multiLevelType w:val="singleLevel"/>
    <w:tmpl w:val="A36CF19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DB03CC0"/>
    <w:multiLevelType w:val="singleLevel"/>
    <w:tmpl w:val="8632A4D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5F64085"/>
    <w:multiLevelType w:val="singleLevel"/>
    <w:tmpl w:val="5E00C21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20ED5E55"/>
    <w:multiLevelType w:val="singleLevel"/>
    <w:tmpl w:val="ED682CE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26C6345C"/>
    <w:multiLevelType w:val="singleLevel"/>
    <w:tmpl w:val="A36CF19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2C810AE0"/>
    <w:multiLevelType w:val="singleLevel"/>
    <w:tmpl w:val="D4CADEA6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>
    <w:nsid w:val="34B25CD6"/>
    <w:multiLevelType w:val="singleLevel"/>
    <w:tmpl w:val="1898EF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35220ED6"/>
    <w:multiLevelType w:val="singleLevel"/>
    <w:tmpl w:val="7312EAA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39470591"/>
    <w:multiLevelType w:val="singleLevel"/>
    <w:tmpl w:val="1898EF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407D470D"/>
    <w:multiLevelType w:val="singleLevel"/>
    <w:tmpl w:val="2800FAE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4E2F29AA"/>
    <w:multiLevelType w:val="singleLevel"/>
    <w:tmpl w:val="1898EF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507B3A61"/>
    <w:multiLevelType w:val="singleLevel"/>
    <w:tmpl w:val="A36CF19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5108784B"/>
    <w:multiLevelType w:val="singleLevel"/>
    <w:tmpl w:val="8632A4D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555607E2"/>
    <w:multiLevelType w:val="singleLevel"/>
    <w:tmpl w:val="5E00C21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>
    <w:nsid w:val="5DAD7C32"/>
    <w:multiLevelType w:val="singleLevel"/>
    <w:tmpl w:val="9A32109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709A0C1F"/>
    <w:multiLevelType w:val="singleLevel"/>
    <w:tmpl w:val="3AD67FC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77D62165"/>
    <w:multiLevelType w:val="singleLevel"/>
    <w:tmpl w:val="3AD67FC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7D916620"/>
    <w:multiLevelType w:val="singleLevel"/>
    <w:tmpl w:val="9A32109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7FA6492B"/>
    <w:multiLevelType w:val="singleLevel"/>
    <w:tmpl w:val="1898EF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5"/>
  </w:num>
  <w:num w:numId="5">
    <w:abstractNumId w:val="2"/>
  </w:num>
  <w:num w:numId="6">
    <w:abstractNumId w:val="11"/>
  </w:num>
  <w:num w:numId="7">
    <w:abstractNumId w:val="4"/>
  </w:num>
  <w:num w:numId="8">
    <w:abstractNumId w:val="0"/>
  </w:num>
  <w:num w:numId="9">
    <w:abstractNumId w:val="13"/>
  </w:num>
  <w:num w:numId="10">
    <w:abstractNumId w:val="3"/>
  </w:num>
  <w:num w:numId="11">
    <w:abstractNumId w:val="10"/>
  </w:num>
  <w:num w:numId="12">
    <w:abstractNumId w:val="6"/>
  </w:num>
  <w:num w:numId="13">
    <w:abstractNumId w:val="9"/>
  </w:num>
  <w:num w:numId="14">
    <w:abstractNumId w:val="8"/>
  </w:num>
  <w:num w:numId="15">
    <w:abstractNumId w:val="18"/>
  </w:num>
  <w:num w:numId="16">
    <w:abstractNumId w:val="12"/>
  </w:num>
  <w:num w:numId="17">
    <w:abstractNumId w:val="14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9C"/>
    <w:rsid w:val="00061BED"/>
    <w:rsid w:val="00170E9C"/>
    <w:rsid w:val="00990789"/>
    <w:rsid w:val="00D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1475</Words>
  <Characters>8410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2014-04-02T20:29:00Z</dcterms:created>
  <dcterms:modified xsi:type="dcterms:W3CDTF">2014-04-02T20:33:00Z</dcterms:modified>
</cp:coreProperties>
</file>