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96" w:rsidRDefault="00215E96" w:rsidP="0000037A">
      <w:pPr>
        <w:jc w:val="center"/>
        <w:rPr>
          <w:b/>
          <w:sz w:val="28"/>
          <w:szCs w:val="28"/>
        </w:rPr>
      </w:pPr>
    </w:p>
    <w:p w:rsidR="00215E96" w:rsidRDefault="00215E96" w:rsidP="00AC75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Вспомогательные материалы</w:t>
      </w:r>
    </w:p>
    <w:p w:rsidR="00215E96" w:rsidRDefault="00215E96" w:rsidP="00AC750B">
      <w:pPr>
        <w:spacing w:line="276" w:lineRule="auto"/>
        <w:jc w:val="center"/>
        <w:rPr>
          <w:b/>
          <w:sz w:val="28"/>
          <w:szCs w:val="28"/>
        </w:rPr>
      </w:pPr>
    </w:p>
    <w:p w:rsidR="00215E96" w:rsidRDefault="00AC750B" w:rsidP="00AC75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</w:t>
      </w:r>
      <w:r w:rsidR="00215E96" w:rsidRPr="00215E96">
        <w:rPr>
          <w:b/>
          <w:sz w:val="28"/>
          <w:szCs w:val="28"/>
        </w:rPr>
        <w:t xml:space="preserve"> изучению дисциплины и отдельных ее тем </w:t>
      </w:r>
    </w:p>
    <w:p w:rsidR="00215E96" w:rsidRDefault="00AC750B" w:rsidP="00AC750B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Данные м</w:t>
      </w:r>
      <w:r w:rsidR="00215E96">
        <w:rPr>
          <w:sz w:val="28"/>
          <w:szCs w:val="28"/>
        </w:rPr>
        <w:t xml:space="preserve">атериалы </w:t>
      </w:r>
      <w:r w:rsidR="00215E96" w:rsidRPr="00215E96">
        <w:rPr>
          <w:sz w:val="28"/>
          <w:szCs w:val="28"/>
        </w:rPr>
        <w:t xml:space="preserve">представлены </w:t>
      </w:r>
      <w:r w:rsidR="00215E96" w:rsidRPr="00F10349">
        <w:rPr>
          <w:sz w:val="28"/>
        </w:rPr>
        <w:t>на образовательном портале БГЭУ</w:t>
      </w:r>
      <w:r w:rsidR="00215E96">
        <w:rPr>
          <w:sz w:val="28"/>
        </w:rPr>
        <w:t>, э</w:t>
      </w:r>
      <w:r w:rsidR="00215E96" w:rsidRPr="00F10349">
        <w:rPr>
          <w:sz w:val="28"/>
        </w:rPr>
        <w:t>лектронный адрес</w:t>
      </w:r>
      <w:r>
        <w:rPr>
          <w:sz w:val="28"/>
        </w:rPr>
        <w:t xml:space="preserve">: </w:t>
      </w:r>
      <w:r w:rsidR="00215E96" w:rsidRPr="00F10349">
        <w:rPr>
          <w:sz w:val="28"/>
        </w:rPr>
        <w:t>https://elearning.bseu.by/course/view.php?id=2442</w:t>
      </w:r>
    </w:p>
    <w:p w:rsidR="00215E96" w:rsidRPr="00215E96" w:rsidRDefault="00215E96" w:rsidP="00AC750B">
      <w:pPr>
        <w:spacing w:line="276" w:lineRule="auto"/>
        <w:jc w:val="center"/>
        <w:rPr>
          <w:sz w:val="28"/>
          <w:szCs w:val="28"/>
        </w:rPr>
      </w:pPr>
      <w:r w:rsidRPr="00215E96">
        <w:rPr>
          <w:sz w:val="28"/>
          <w:szCs w:val="28"/>
        </w:rPr>
        <w:t xml:space="preserve"> </w:t>
      </w:r>
    </w:p>
    <w:p w:rsidR="00CB3C4E" w:rsidRDefault="00215E96" w:rsidP="00AC75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рекомендованной литературы</w:t>
      </w:r>
    </w:p>
    <w:p w:rsidR="00221F42" w:rsidRPr="00DF6EE5" w:rsidRDefault="00221F42" w:rsidP="00221F42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DF6EE5">
        <w:rPr>
          <w:i/>
          <w:sz w:val="28"/>
          <w:szCs w:val="28"/>
        </w:rPr>
        <w:t>Основная</w:t>
      </w:r>
    </w:p>
    <w:p w:rsidR="00221F42" w:rsidRDefault="00221F42" w:rsidP="00221F42">
      <w:pPr>
        <w:pStyle w:val="a6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Тестирование программного обеспечения</w:t>
      </w:r>
      <w:r>
        <w:rPr>
          <w:bCs/>
          <w:sz w:val="28"/>
          <w:szCs w:val="28"/>
        </w:rPr>
        <w:t xml:space="preserve"> : </w:t>
      </w:r>
      <w:r w:rsidRPr="00DF6EE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учебное пособие для студентов учреждений высшего образования</w:t>
      </w:r>
      <w:r w:rsidRPr="00DF6EE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/ Министерство образования Республики Беларусь, Учреждение образования "Белорусский государственный университет информатики и радиоэлектроники", Факультет компьютерных систем и сетей, Кафедра программного обеспечения информационных технологий ; [С. С. Куликов и др.]. – Минск : БГУИР, 2019. – 276 с.  </w:t>
      </w:r>
    </w:p>
    <w:p w:rsidR="00221F42" w:rsidRDefault="00221F42" w:rsidP="00221F42">
      <w:pPr>
        <w:pStyle w:val="a6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Гагарина, Л. Г. Технология разработки программного обеспечения: учебное пособие / Л. Г. Гагарина, Е. В. Кокорева, Б. Д. Сидорова-Виснадул ; под ред. Л. Г. Гагариной. – М: ФОРУМ: ИНФРА-М, 2023. – 400 с.</w:t>
      </w:r>
    </w:p>
    <w:p w:rsidR="00221F42" w:rsidRDefault="00221F42" w:rsidP="00221F42">
      <w:pPr>
        <w:pStyle w:val="a6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21F42" w:rsidRPr="00DF6EE5" w:rsidRDefault="00221F42" w:rsidP="00221F42">
      <w:pPr>
        <w:tabs>
          <w:tab w:val="left" w:pos="993"/>
        </w:tabs>
        <w:ind w:left="360"/>
        <w:jc w:val="center"/>
        <w:rPr>
          <w:i/>
          <w:sz w:val="28"/>
          <w:szCs w:val="28"/>
        </w:rPr>
      </w:pPr>
      <w:r w:rsidRPr="00DF6EE5">
        <w:rPr>
          <w:i/>
          <w:sz w:val="28"/>
          <w:szCs w:val="28"/>
        </w:rPr>
        <w:t>Дополнительная</w:t>
      </w:r>
    </w:p>
    <w:p w:rsidR="00221F42" w:rsidRDefault="00221F42" w:rsidP="00221F42">
      <w:pPr>
        <w:pStyle w:val="a6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DF6EE5">
        <w:rPr>
          <w:bCs/>
          <w:sz w:val="28"/>
          <w:szCs w:val="28"/>
        </w:rPr>
        <w:t xml:space="preserve">Лаврищева, Е. М. Программная инженерия и технологии программирования сложных систем : учебник </w:t>
      </w:r>
      <w:r w:rsidRPr="00DF6EE5">
        <w:rPr>
          <w:bCs/>
          <w:sz w:val="28"/>
          <w:szCs w:val="28"/>
        </w:rPr>
        <w:tab/>
        <w:t xml:space="preserve">для вузов / Е. М. Лаврищева. – 2-е изд., испр. и доп. – М. : Издательство Юрайт, 2019. – 432 с. </w:t>
      </w:r>
    </w:p>
    <w:p w:rsidR="00221F42" w:rsidRPr="00DF6EE5" w:rsidRDefault="00221F42" w:rsidP="00221F42">
      <w:pPr>
        <w:pStyle w:val="a6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DF6EE5">
        <w:rPr>
          <w:bCs/>
          <w:sz w:val="28"/>
          <w:szCs w:val="28"/>
        </w:rPr>
        <w:t xml:space="preserve">Стандартный глоссарий терминов, используемых в тестировании программного обеспечения [Электронный ресурс] / Режим доступа: </w:t>
      </w:r>
      <w:hyperlink r:id="rId8">
        <w:r w:rsidRPr="00DF6EE5">
          <w:rPr>
            <w:bCs/>
            <w:sz w:val="28"/>
            <w:szCs w:val="28"/>
          </w:rPr>
          <w:t>https://www.gasq.org/files/content/gasq/downloads/certification/ISTQB/Glossary/ISTQB_Glossary_Russian_v2_0.pdf</w:t>
        </w:r>
      </w:hyperlink>
      <w:r w:rsidRPr="00DF6EE5">
        <w:rPr>
          <w:bCs/>
          <w:sz w:val="28"/>
          <w:szCs w:val="28"/>
        </w:rPr>
        <w:t xml:space="preserve">. – Дата доступа 03.05.2023. </w:t>
      </w:r>
    </w:p>
    <w:p w:rsidR="00221F42" w:rsidRPr="00DF6EE5" w:rsidRDefault="00221F42" w:rsidP="00221F42">
      <w:pPr>
        <w:pStyle w:val="a6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DF6EE5">
        <w:rPr>
          <w:bCs/>
          <w:sz w:val="28"/>
          <w:szCs w:val="28"/>
        </w:rPr>
        <w:t>Майерс, Г. Искусство тестирования программ / Г. Майерс, Т. Баджетт, К. Сандлер. – 3-е изд. – М: СПб: Диалектика, 2019 – 271 с. Бек, К. Экстремальное программирование: разработка через тестирование : практическое руководство / К. Бек. – Санкт-Петербург : Питер, 2021. – 224 с.</w:t>
      </w:r>
    </w:p>
    <w:p w:rsidR="00221F42" w:rsidRDefault="00221F42" w:rsidP="00221F42">
      <w:pPr>
        <w:pStyle w:val="a6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Котляров, В. П. Основы тестирования программного обеспечения / В. П. Котляров, Т. В. Коликова. – М: Интернет-Университет информационных технологий, Бином. Лаборатория знаний. – 2-е изд. — М.: Интуит, 2016. — 348 с.</w:t>
      </w:r>
    </w:p>
    <w:p w:rsidR="00221F42" w:rsidRDefault="00221F42" w:rsidP="00221F42">
      <w:pPr>
        <w:pStyle w:val="a6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bCs/>
          <w:sz w:val="28"/>
          <w:szCs w:val="28"/>
        </w:rPr>
      </w:pPr>
      <w:hyperlink r:id="rId9">
        <w:r>
          <w:rPr>
            <w:bCs/>
            <w:sz w:val="28"/>
            <w:szCs w:val="28"/>
          </w:rPr>
          <w:t>Старолетов,  С. М.</w:t>
        </w:r>
      </w:hyperlink>
      <w:r>
        <w:rPr>
          <w:bCs/>
          <w:sz w:val="28"/>
          <w:szCs w:val="28"/>
        </w:rPr>
        <w:t xml:space="preserve"> Основы тестирования и верификации программного обеспечения / С. М. Старолетов – СПБ: Лань, 2018. – 344 с.</w:t>
      </w:r>
    </w:p>
    <w:p w:rsidR="00221F42" w:rsidRDefault="00221F42" w:rsidP="00221F42">
      <w:pPr>
        <w:pStyle w:val="a6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Арбон Джейсон, Каролло Джефф, Уиттакер Джеймс «Как тестируют в Google» [Электронный ресурс] / Режим доступа: https://books.google.by/books/about/%D0%9A%D0%B0%D0%BA_%D1%82%D0%B5%D1%81%D1%82%D0%B8%D1%80%D1%83%D1%8E%D1%82_%D0%</w:t>
      </w:r>
      <w:r>
        <w:rPr>
          <w:bCs/>
          <w:sz w:val="28"/>
          <w:szCs w:val="28"/>
        </w:rPr>
        <w:lastRenderedPageBreak/>
        <w:t>B2_Google.html?id=EvXDCwAAQBAJ&amp;printsec=frontcover&amp;source=kp_read_button&amp;redir_esc=y#v=onepage&amp;q&amp;f=false. – Дата доступа 03.05.2023.</w:t>
      </w:r>
    </w:p>
    <w:p w:rsidR="00221F42" w:rsidRDefault="00221F42" w:rsidP="00221F42">
      <w:pPr>
        <w:pStyle w:val="a6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Тестирование программного обеспечения</w:t>
      </w:r>
      <w:r>
        <w:rPr>
          <w:bCs/>
          <w:sz w:val="28"/>
          <w:szCs w:val="28"/>
        </w:rPr>
        <w:t xml:space="preserve"> : </w:t>
      </w:r>
      <w:r w:rsidRPr="00DF6EE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учебное пособие для студентов учреждений высшего образования</w:t>
      </w:r>
      <w:r w:rsidRPr="00DF6EE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/ Министерство образования Республики Беларусь, Учреждение образования "Белорусский государственный университет информатики и радиоэлектроники", Факультет компьютерных систем и сетей, Кафедра программного обеспечения информационных технологий ; [С. С. Куликов и др.]. – Минск : БГУИР, 2019. – 276 с. – Режим доступа: https://libeldoc.bsuir.by/handle/123456789/35490 (дата обращения: 16.05.2023)</w:t>
      </w:r>
    </w:p>
    <w:p w:rsidR="00221F42" w:rsidRDefault="00221F42" w:rsidP="00221F42">
      <w:pPr>
        <w:pStyle w:val="a6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Гагарина, Л. Г. Технология разработки программного обеспечения : учебное пособие / Л. Г. Гагарина, Е. В. Кокорева, Б. Д. Сидорова-Виснадул ; под ред. Л. Г. Гагариной. — Москва : ФОРУМ : ИНФРА-М, 2023. — 400 с. — (Высшее образование: Бакалавриат). - ISBN 978-5-8199-0707-8. - Текст : электронный. - URL: https://znanium.com/catalog/product/1971872 (дата обращения: 16.05.2023). – Режим доступа: по подписке.</w:t>
      </w:r>
    </w:p>
    <w:p w:rsidR="00FB3DB8" w:rsidRDefault="00FB3DB8" w:rsidP="00221F42">
      <w:pPr>
        <w:spacing w:line="276" w:lineRule="auto"/>
        <w:jc w:val="center"/>
        <w:rPr>
          <w:b/>
          <w:sz w:val="28"/>
          <w:szCs w:val="28"/>
        </w:rPr>
      </w:pPr>
    </w:p>
    <w:sectPr w:rsidR="00FB3DB8" w:rsidSect="00C763AD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B0" w:rsidRDefault="00C311B0" w:rsidP="000254A1">
      <w:r>
        <w:separator/>
      </w:r>
    </w:p>
  </w:endnote>
  <w:endnote w:type="continuationSeparator" w:id="0">
    <w:p w:rsidR="00C311B0" w:rsidRDefault="00C311B0" w:rsidP="0002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975176"/>
      <w:docPartObj>
        <w:docPartGallery w:val="Page Numbers (Bottom of Page)"/>
        <w:docPartUnique/>
      </w:docPartObj>
    </w:sdtPr>
    <w:sdtEndPr/>
    <w:sdtContent>
      <w:p w:rsidR="00176EAD" w:rsidRDefault="00176E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F42">
          <w:rPr>
            <w:noProof/>
          </w:rPr>
          <w:t>2</w:t>
        </w:r>
        <w:r>
          <w:fldChar w:fldCharType="end"/>
        </w:r>
      </w:p>
    </w:sdtContent>
  </w:sdt>
  <w:p w:rsidR="00176EAD" w:rsidRDefault="00176E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B0" w:rsidRDefault="00C311B0" w:rsidP="000254A1">
      <w:r>
        <w:separator/>
      </w:r>
    </w:p>
  </w:footnote>
  <w:footnote w:type="continuationSeparator" w:id="0">
    <w:p w:rsidR="00C311B0" w:rsidRDefault="00C311B0" w:rsidP="0002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CBA"/>
    <w:multiLevelType w:val="hybridMultilevel"/>
    <w:tmpl w:val="712E8B62"/>
    <w:lvl w:ilvl="0" w:tplc="97066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C1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66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4B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0E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E1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CD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6C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08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03D3D"/>
    <w:multiLevelType w:val="hybridMultilevel"/>
    <w:tmpl w:val="0406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D3B56"/>
    <w:multiLevelType w:val="hybridMultilevel"/>
    <w:tmpl w:val="150CC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160993"/>
    <w:multiLevelType w:val="multilevel"/>
    <w:tmpl w:val="E06078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2E5195E"/>
    <w:multiLevelType w:val="hybridMultilevel"/>
    <w:tmpl w:val="6386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4D3197B"/>
    <w:multiLevelType w:val="hybridMultilevel"/>
    <w:tmpl w:val="82266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43183E"/>
    <w:multiLevelType w:val="hybridMultilevel"/>
    <w:tmpl w:val="852C7BF8"/>
    <w:lvl w:ilvl="0" w:tplc="597077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CC8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C10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84E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26EE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E68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48E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AC7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219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4516A13"/>
    <w:multiLevelType w:val="hybridMultilevel"/>
    <w:tmpl w:val="6386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27C77"/>
    <w:multiLevelType w:val="hybridMultilevel"/>
    <w:tmpl w:val="725804FC"/>
    <w:lvl w:ilvl="0" w:tplc="A9AC9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567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474173"/>
    <w:multiLevelType w:val="hybridMultilevel"/>
    <w:tmpl w:val="8CE262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6C"/>
    <w:rsid w:val="0000037A"/>
    <w:rsid w:val="0001203D"/>
    <w:rsid w:val="000254A1"/>
    <w:rsid w:val="00031B1F"/>
    <w:rsid w:val="00047C82"/>
    <w:rsid w:val="000523B0"/>
    <w:rsid w:val="0005615E"/>
    <w:rsid w:val="00064A39"/>
    <w:rsid w:val="00072EDB"/>
    <w:rsid w:val="000A2F09"/>
    <w:rsid w:val="000B5B32"/>
    <w:rsid w:val="000B60CE"/>
    <w:rsid w:val="000D0261"/>
    <w:rsid w:val="000D5C8D"/>
    <w:rsid w:val="00100B04"/>
    <w:rsid w:val="00136930"/>
    <w:rsid w:val="001618D3"/>
    <w:rsid w:val="00173696"/>
    <w:rsid w:val="00174AC3"/>
    <w:rsid w:val="001754D2"/>
    <w:rsid w:val="00176EAD"/>
    <w:rsid w:val="00191532"/>
    <w:rsid w:val="00193C73"/>
    <w:rsid w:val="00196C75"/>
    <w:rsid w:val="001B1CC5"/>
    <w:rsid w:val="001E7315"/>
    <w:rsid w:val="002149A7"/>
    <w:rsid w:val="00215E96"/>
    <w:rsid w:val="00221F42"/>
    <w:rsid w:val="00230C5B"/>
    <w:rsid w:val="00232B27"/>
    <w:rsid w:val="00240701"/>
    <w:rsid w:val="00240CF3"/>
    <w:rsid w:val="00246D05"/>
    <w:rsid w:val="00260207"/>
    <w:rsid w:val="00261859"/>
    <w:rsid w:val="0026404C"/>
    <w:rsid w:val="00266424"/>
    <w:rsid w:val="0026763F"/>
    <w:rsid w:val="00285E3D"/>
    <w:rsid w:val="002B2488"/>
    <w:rsid w:val="002D4A07"/>
    <w:rsid w:val="002F1D57"/>
    <w:rsid w:val="00303292"/>
    <w:rsid w:val="003178AC"/>
    <w:rsid w:val="00375F2F"/>
    <w:rsid w:val="00396290"/>
    <w:rsid w:val="003D6947"/>
    <w:rsid w:val="003D7343"/>
    <w:rsid w:val="003F29BD"/>
    <w:rsid w:val="00404828"/>
    <w:rsid w:val="00412109"/>
    <w:rsid w:val="00413F2E"/>
    <w:rsid w:val="00431B35"/>
    <w:rsid w:val="004437E9"/>
    <w:rsid w:val="004441BA"/>
    <w:rsid w:val="00465E95"/>
    <w:rsid w:val="0048204A"/>
    <w:rsid w:val="004B4BC7"/>
    <w:rsid w:val="004E3995"/>
    <w:rsid w:val="004E5967"/>
    <w:rsid w:val="00517ACB"/>
    <w:rsid w:val="00537AFE"/>
    <w:rsid w:val="00542D00"/>
    <w:rsid w:val="0056068B"/>
    <w:rsid w:val="005C0A3D"/>
    <w:rsid w:val="005C5994"/>
    <w:rsid w:val="005E56EE"/>
    <w:rsid w:val="005E67F7"/>
    <w:rsid w:val="00607395"/>
    <w:rsid w:val="0060769D"/>
    <w:rsid w:val="006128FC"/>
    <w:rsid w:val="00624106"/>
    <w:rsid w:val="00663536"/>
    <w:rsid w:val="0067284A"/>
    <w:rsid w:val="00676F92"/>
    <w:rsid w:val="00682233"/>
    <w:rsid w:val="006A6496"/>
    <w:rsid w:val="006B4358"/>
    <w:rsid w:val="006C5238"/>
    <w:rsid w:val="006D2D2D"/>
    <w:rsid w:val="006D341C"/>
    <w:rsid w:val="006E16CF"/>
    <w:rsid w:val="006E4A13"/>
    <w:rsid w:val="006F4F26"/>
    <w:rsid w:val="006F7E54"/>
    <w:rsid w:val="00705696"/>
    <w:rsid w:val="00743F80"/>
    <w:rsid w:val="007521BF"/>
    <w:rsid w:val="007612EC"/>
    <w:rsid w:val="00775236"/>
    <w:rsid w:val="007918B3"/>
    <w:rsid w:val="007B02C3"/>
    <w:rsid w:val="007C3166"/>
    <w:rsid w:val="007C6A93"/>
    <w:rsid w:val="007F4E0C"/>
    <w:rsid w:val="00821F6A"/>
    <w:rsid w:val="00825CC8"/>
    <w:rsid w:val="008C123A"/>
    <w:rsid w:val="008D20D8"/>
    <w:rsid w:val="00906020"/>
    <w:rsid w:val="00952EF6"/>
    <w:rsid w:val="0097608E"/>
    <w:rsid w:val="0098673F"/>
    <w:rsid w:val="009935FA"/>
    <w:rsid w:val="009B2C93"/>
    <w:rsid w:val="009C655C"/>
    <w:rsid w:val="009D585A"/>
    <w:rsid w:val="009D6FA4"/>
    <w:rsid w:val="00A0135B"/>
    <w:rsid w:val="00A2688A"/>
    <w:rsid w:val="00A56F87"/>
    <w:rsid w:val="00A57565"/>
    <w:rsid w:val="00A811AD"/>
    <w:rsid w:val="00A84931"/>
    <w:rsid w:val="00AC750B"/>
    <w:rsid w:val="00AD2AC9"/>
    <w:rsid w:val="00B05C6F"/>
    <w:rsid w:val="00B079E6"/>
    <w:rsid w:val="00B25285"/>
    <w:rsid w:val="00B33E34"/>
    <w:rsid w:val="00B35947"/>
    <w:rsid w:val="00B37939"/>
    <w:rsid w:val="00B419DB"/>
    <w:rsid w:val="00B4492B"/>
    <w:rsid w:val="00B60B6C"/>
    <w:rsid w:val="00B60BC9"/>
    <w:rsid w:val="00B707D7"/>
    <w:rsid w:val="00B8697A"/>
    <w:rsid w:val="00B92486"/>
    <w:rsid w:val="00BC32F0"/>
    <w:rsid w:val="00BD776D"/>
    <w:rsid w:val="00BE68E7"/>
    <w:rsid w:val="00BF01CD"/>
    <w:rsid w:val="00C05AC2"/>
    <w:rsid w:val="00C16BD1"/>
    <w:rsid w:val="00C311B0"/>
    <w:rsid w:val="00C35282"/>
    <w:rsid w:val="00C53CBA"/>
    <w:rsid w:val="00C619D1"/>
    <w:rsid w:val="00C7299C"/>
    <w:rsid w:val="00C763AD"/>
    <w:rsid w:val="00C91F88"/>
    <w:rsid w:val="00C944AC"/>
    <w:rsid w:val="00CB3C4E"/>
    <w:rsid w:val="00CC1DDB"/>
    <w:rsid w:val="00D22C82"/>
    <w:rsid w:val="00D42572"/>
    <w:rsid w:val="00D525F1"/>
    <w:rsid w:val="00D75172"/>
    <w:rsid w:val="00D75813"/>
    <w:rsid w:val="00D80024"/>
    <w:rsid w:val="00D817B6"/>
    <w:rsid w:val="00DD2647"/>
    <w:rsid w:val="00DE0118"/>
    <w:rsid w:val="00DE7CF7"/>
    <w:rsid w:val="00E23543"/>
    <w:rsid w:val="00E250E2"/>
    <w:rsid w:val="00E27CAB"/>
    <w:rsid w:val="00E63B84"/>
    <w:rsid w:val="00E65F4A"/>
    <w:rsid w:val="00E745B6"/>
    <w:rsid w:val="00E84CDA"/>
    <w:rsid w:val="00E90FA0"/>
    <w:rsid w:val="00E9199C"/>
    <w:rsid w:val="00E943EA"/>
    <w:rsid w:val="00EB02F7"/>
    <w:rsid w:val="00ED3E86"/>
    <w:rsid w:val="00ED48A3"/>
    <w:rsid w:val="00EF0E86"/>
    <w:rsid w:val="00F00134"/>
    <w:rsid w:val="00F02FEB"/>
    <w:rsid w:val="00F14668"/>
    <w:rsid w:val="00F416B6"/>
    <w:rsid w:val="00F55E6C"/>
    <w:rsid w:val="00F615E7"/>
    <w:rsid w:val="00F644F4"/>
    <w:rsid w:val="00F71D56"/>
    <w:rsid w:val="00F93D99"/>
    <w:rsid w:val="00FA1F04"/>
    <w:rsid w:val="00FA6F7B"/>
    <w:rsid w:val="00FB2E1F"/>
    <w:rsid w:val="00FB3DB8"/>
    <w:rsid w:val="00F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E13A7-72B6-4BC3-B91B-1FF2E22C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128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0CF3"/>
    <w:pPr>
      <w:spacing w:line="288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40CF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0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5813"/>
    <w:pPr>
      <w:ind w:left="720"/>
      <w:contextualSpacing/>
    </w:pPr>
  </w:style>
  <w:style w:type="paragraph" w:styleId="3">
    <w:name w:val="Body Text 3"/>
    <w:basedOn w:val="a"/>
    <w:link w:val="30"/>
    <w:rsid w:val="006F4F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F4F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254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54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54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54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F644F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68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8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74AC3"/>
  </w:style>
  <w:style w:type="character" w:styleId="ae">
    <w:name w:val="Strong"/>
    <w:basedOn w:val="a0"/>
    <w:uiPriority w:val="22"/>
    <w:qFormat/>
    <w:rsid w:val="00DE7CF7"/>
    <w:rPr>
      <w:b/>
      <w:bCs/>
    </w:rPr>
  </w:style>
  <w:style w:type="character" w:styleId="af">
    <w:name w:val="Hyperlink"/>
    <w:basedOn w:val="a0"/>
    <w:uiPriority w:val="99"/>
    <w:unhideWhenUsed/>
    <w:rsid w:val="0048204A"/>
    <w:rPr>
      <w:color w:val="0000FF"/>
      <w:u w:val="single"/>
    </w:rPr>
  </w:style>
  <w:style w:type="character" w:styleId="af0">
    <w:name w:val="footnote reference"/>
    <w:rsid w:val="00A0135B"/>
    <w:rPr>
      <w:vertAlign w:val="superscript"/>
    </w:rPr>
  </w:style>
  <w:style w:type="paragraph" w:styleId="af1">
    <w:name w:val="footnote text"/>
    <w:basedOn w:val="a"/>
    <w:link w:val="af2"/>
    <w:rsid w:val="00A0135B"/>
    <w:rPr>
      <w:rFonts w:eastAsia="Calibri"/>
      <w:sz w:val="24"/>
      <w:lang w:val="x-none" w:eastAsia="x-none"/>
    </w:rPr>
  </w:style>
  <w:style w:type="character" w:customStyle="1" w:styleId="af2">
    <w:name w:val="Текст сноски Знак"/>
    <w:basedOn w:val="a0"/>
    <w:link w:val="af1"/>
    <w:rsid w:val="00A0135B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612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36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5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1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3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8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3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7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393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234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50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559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50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8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93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0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26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6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sq.org/files/content/gasq/downloads/certification/ISTQB/Glossary/ISTQB_Glossary_Russian_v2_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2071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6336-856C-4DF8-8B53-83787482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Каф.экономической информатики</cp:lastModifiedBy>
  <cp:revision>2</cp:revision>
  <cp:lastPrinted>2023-04-30T07:47:00Z</cp:lastPrinted>
  <dcterms:created xsi:type="dcterms:W3CDTF">2023-05-17T07:40:00Z</dcterms:created>
  <dcterms:modified xsi:type="dcterms:W3CDTF">2023-05-17T07:40:00Z</dcterms:modified>
</cp:coreProperties>
</file>