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3" w:rsidRDefault="00690A23" w:rsidP="00690A23">
      <w:pPr>
        <w:pStyle w:val="f101"/>
        <w:spacing w:after="720" w:line="360" w:lineRule="exact"/>
        <w:jc w:val="center"/>
        <w:outlineLvl w:val="0"/>
        <w:rPr>
          <w:sz w:val="32"/>
          <w:szCs w:val="26"/>
          <w:lang w:val="en-US"/>
        </w:rPr>
      </w:pPr>
      <w:r w:rsidRPr="00C96A3B">
        <w:rPr>
          <w:sz w:val="32"/>
          <w:szCs w:val="26"/>
        </w:rPr>
        <w:t>INFORMATION AND METHODOLOGY</w:t>
      </w:r>
    </w:p>
    <w:bookmarkStart w:id="0" w:name="_GoBack"/>
    <w:bookmarkEnd w:id="0"/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85" w:lineRule="atLeast"/>
        <w:ind w:left="142" w:hanging="1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r w:rsidRPr="004E5EAE">
        <w:rPr>
          <w:rFonts w:ascii="Times New Roman" w:hAnsi="Times New Roman"/>
          <w:sz w:val="28"/>
          <w:szCs w:val="28"/>
        </w:rPr>
        <w:fldChar w:fldCharType="begin"/>
      </w:r>
      <w:r w:rsidRPr="004E5EAE">
        <w:rPr>
          <w:rFonts w:ascii="Times New Roman" w:hAnsi="Times New Roman"/>
          <w:sz w:val="28"/>
          <w:szCs w:val="28"/>
          <w:lang w:val="en-US"/>
        </w:rPr>
        <w:instrText>HYPERLINK "http://www.amazon.com/s/ref=dp_byline_sr_book_1?ie=UTF8&amp;field-author=Abhijit+Banerjee&amp;search-alias=books&amp;text=Abhijit+Banerjee&amp;sort=relevancerank"</w:instrText>
      </w:r>
      <w:r w:rsidRPr="004E5EAE">
        <w:rPr>
          <w:rFonts w:ascii="Times New Roman" w:hAnsi="Times New Roman"/>
          <w:sz w:val="28"/>
          <w:szCs w:val="28"/>
        </w:rPr>
        <w:fldChar w:fldCharType="separate"/>
      </w:r>
      <w:proofErr w:type="spellStart"/>
      <w:r w:rsidRPr="004E5EAE">
        <w:rPr>
          <w:rStyle w:val="a4"/>
          <w:rFonts w:ascii="Times New Roman" w:hAnsi="Times New Roman"/>
          <w:sz w:val="28"/>
          <w:szCs w:val="28"/>
          <w:lang w:val="en-US"/>
        </w:rPr>
        <w:t>Abhijit</w:t>
      </w:r>
      <w:proofErr w:type="spellEnd"/>
      <w:r w:rsidRPr="004E5EAE">
        <w:rPr>
          <w:rStyle w:val="a4"/>
          <w:rFonts w:ascii="Times New Roman" w:hAnsi="Times New Roman"/>
          <w:sz w:val="28"/>
          <w:szCs w:val="28"/>
          <w:lang w:val="en-US"/>
        </w:rPr>
        <w:t xml:space="preserve"> Banerjee</w:t>
      </w:r>
      <w:r w:rsidRPr="004E5EAE">
        <w:rPr>
          <w:rFonts w:ascii="Times New Roman" w:hAnsi="Times New Roman"/>
          <w:sz w:val="28"/>
          <w:szCs w:val="28"/>
        </w:rPr>
        <w:fldChar w:fldCharType="end"/>
      </w:r>
      <w:r w:rsidRPr="004E5EAE">
        <w:rPr>
          <w:rFonts w:ascii="Times New Roman" w:hAnsi="Times New Roman"/>
          <w:sz w:val="28"/>
          <w:szCs w:val="28"/>
          <w:lang w:val="en-US"/>
        </w:rPr>
        <w:t> (Author), </w:t>
      </w:r>
      <w:hyperlink r:id="rId5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Esther </w:t>
        </w:r>
        <w:proofErr w:type="spellStart"/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Duflo</w:t>
        </w:r>
        <w:proofErr w:type="spellEnd"/>
      </w:hyperlink>
      <w:r w:rsidRPr="004E5EA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Poor Economics: A Radical Rethinking of the Way to Fight Global Poverty. </w:t>
      </w:r>
      <w:proofErr w:type="spellStart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PublicAffairs</w:t>
      </w:r>
      <w:proofErr w:type="spellEnd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, reprint edition. 2012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hanging="1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hyperlink r:id="rId6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Steven A. </w:t>
        </w:r>
        <w:proofErr w:type="spellStart"/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Greenlaw</w:t>
        </w:r>
        <w:proofErr w:type="spellEnd"/>
      </w:hyperlink>
      <w:r w:rsidRPr="004E5EA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Doing Economics: A Guide to Understanding and Carrying Out Economic Research. </w:t>
      </w:r>
      <w:r w:rsidRPr="004E5EAE">
        <w:rPr>
          <w:rFonts w:ascii="Times New Roman" w:hAnsi="Times New Roman"/>
          <w:sz w:val="28"/>
          <w:szCs w:val="28"/>
          <w:lang w:val="en-US"/>
        </w:rPr>
        <w:t xml:space="preserve">Cengage Learning 1 edition. 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2005.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hanging="11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hyperlink r:id="rId7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Peter Kennedy</w:t>
        </w:r>
      </w:hyperlink>
      <w:r w:rsidRPr="004E5EAE">
        <w:rPr>
          <w:rFonts w:ascii="Times New Roman" w:hAnsi="Times New Roman"/>
          <w:sz w:val="28"/>
          <w:szCs w:val="28"/>
          <w:lang w:val="en-US"/>
        </w:rPr>
        <w:t>.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A Guide to </w:t>
      </w:r>
      <w:proofErr w:type="spellStart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Econometrics.</w:t>
      </w:r>
      <w:r w:rsidRPr="004E5E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Wiley</w:t>
      </w:r>
      <w:proofErr w:type="spellEnd"/>
      <w:r w:rsidRPr="004E5E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-Blackwell, 6 edition. 2008 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85" w:lineRule="atLeast"/>
        <w:ind w:left="142" w:hanging="1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hyperlink r:id="rId8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Paul R. Krugman</w:t>
        </w:r>
      </w:hyperlink>
      <w:r w:rsidRPr="004E5EAE">
        <w:rPr>
          <w:rFonts w:ascii="Times New Roman" w:hAnsi="Times New Roman"/>
          <w:sz w:val="28"/>
          <w:szCs w:val="28"/>
          <w:lang w:val="en-US"/>
        </w:rPr>
        <w:t>, </w:t>
      </w:r>
      <w:hyperlink r:id="rId9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Maurice </w:t>
        </w:r>
        <w:proofErr w:type="spellStart"/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Obstfeld</w:t>
        </w:r>
        <w:proofErr w:type="spellEnd"/>
      </w:hyperlink>
      <w:r w:rsidRPr="004E5EAE">
        <w:rPr>
          <w:rFonts w:ascii="Times New Roman" w:hAnsi="Times New Roman"/>
          <w:sz w:val="28"/>
          <w:szCs w:val="28"/>
          <w:lang w:val="en-US"/>
        </w:rPr>
        <w:t>, </w:t>
      </w:r>
      <w:hyperlink r:id="rId10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Marc </w:t>
        </w:r>
        <w:proofErr w:type="spellStart"/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Melitz</w:t>
        </w:r>
        <w:proofErr w:type="spellEnd"/>
      </w:hyperlink>
      <w:r w:rsidRPr="004E5EAE">
        <w:rPr>
          <w:rFonts w:ascii="Times New Roman" w:hAnsi="Times New Roman"/>
          <w:sz w:val="28"/>
          <w:szCs w:val="28"/>
          <w:lang w:val="en-US"/>
        </w:rPr>
        <w:t>.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International Economics: Theory and Policy. Pearson. </w:t>
      </w:r>
      <w:proofErr w:type="gramStart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9</w:t>
      </w:r>
      <w:proofErr w:type="gramEnd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Edition. 2011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30" w:lineRule="atLeast"/>
        <w:ind w:left="142" w:hanging="11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r w:rsidRPr="004E5EAE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 xml:space="preserve">N. Gregory </w:t>
      </w:r>
      <w:proofErr w:type="spellStart"/>
      <w:r w:rsidRPr="004E5EAE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Mankiw</w:t>
      </w:r>
      <w:proofErr w:type="spellEnd"/>
      <w:proofErr w:type="gramStart"/>
      <w:r w:rsidRPr="004E5EAE">
        <w:rPr>
          <w:rFonts w:ascii="Times New Roman" w:hAnsi="Times New Roman"/>
          <w:sz w:val="28"/>
          <w:szCs w:val="28"/>
          <w:lang w:val="en-US"/>
        </w:rPr>
        <w:t> 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Economics</w:t>
      </w:r>
      <w:proofErr w:type="gramEnd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, Cengage Learning. </w:t>
      </w:r>
      <w:proofErr w:type="gramStart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6</w:t>
      </w:r>
      <w:proofErr w:type="gramEnd"/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Edition. 2011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85" w:lineRule="atLeast"/>
        <w:ind w:left="142" w:hanging="1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hyperlink r:id="rId11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Frederic S. </w:t>
        </w:r>
        <w:proofErr w:type="spellStart"/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Mishkin</w:t>
        </w:r>
        <w:proofErr w:type="spellEnd"/>
      </w:hyperlink>
      <w:r w:rsidRPr="004E5EA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E5EAE">
        <w:rPr>
          <w:rFonts w:ascii="Times New Roman" w:hAnsi="Times New Roman"/>
          <w:bCs/>
          <w:kern w:val="36"/>
          <w:sz w:val="28"/>
          <w:szCs w:val="28"/>
          <w:lang w:val="en-US"/>
        </w:rPr>
        <w:t>Economics of Money, Banking, and Financial Markets. Prentice Hall, 10 Edition. 2012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70" w:lineRule="atLeast"/>
        <w:ind w:left="142" w:hanging="11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Paul A. Samuelson</w:t>
        </w:r>
      </w:hyperlink>
      <w:r w:rsidRPr="004E5EAE">
        <w:rPr>
          <w:rFonts w:ascii="Times New Roman" w:hAnsi="Times New Roman"/>
          <w:sz w:val="28"/>
          <w:szCs w:val="28"/>
          <w:lang w:val="en-US"/>
        </w:rPr>
        <w:t>, </w:t>
      </w:r>
      <w:hyperlink r:id="rId13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William D. </w:t>
        </w:r>
        <w:proofErr w:type="spellStart"/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Nordhaus</w:t>
        </w:r>
        <w:proofErr w:type="spellEnd"/>
      </w:hyperlink>
      <w:r w:rsidRPr="004E5EAE">
        <w:rPr>
          <w:rFonts w:ascii="Times New Roman" w:hAnsi="Times New Roman"/>
          <w:sz w:val="28"/>
          <w:szCs w:val="28"/>
          <w:lang w:val="en-US"/>
        </w:rPr>
        <w:t xml:space="preserve">. Economics. Irwin/McGraw-Hill, 2004. 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720" w:afterAutospacing="1" w:line="360" w:lineRule="exact"/>
        <w:ind w:left="142" w:hanging="11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14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David N. Weil</w:t>
        </w:r>
      </w:hyperlink>
      <w:r w:rsidRPr="004E5EAE">
        <w:rPr>
          <w:rFonts w:ascii="Times New Roman" w:hAnsi="Times New Roman"/>
          <w:sz w:val="28"/>
          <w:szCs w:val="28"/>
          <w:lang w:val="en-US"/>
        </w:rPr>
        <w:t> </w:t>
      </w:r>
      <w:r w:rsidRPr="004E5EAE">
        <w:rPr>
          <w:rFonts w:ascii="Times New Roman" w:hAnsi="Times New Roman"/>
          <w:kern w:val="36"/>
          <w:sz w:val="28"/>
          <w:szCs w:val="28"/>
          <w:lang w:val="en-US"/>
        </w:rPr>
        <w:t xml:space="preserve">Economic Growth. Prentice Hall, </w:t>
      </w:r>
      <w:proofErr w:type="gramStart"/>
      <w:r w:rsidRPr="004E5EAE">
        <w:rPr>
          <w:rFonts w:ascii="Times New Roman" w:hAnsi="Times New Roman"/>
          <w:kern w:val="36"/>
          <w:sz w:val="28"/>
          <w:szCs w:val="28"/>
          <w:lang w:val="en-US"/>
        </w:rPr>
        <w:t>3</w:t>
      </w:r>
      <w:proofErr w:type="gramEnd"/>
      <w:r w:rsidRPr="004E5EAE">
        <w:rPr>
          <w:rFonts w:ascii="Times New Roman" w:hAnsi="Times New Roman"/>
          <w:kern w:val="36"/>
          <w:sz w:val="28"/>
          <w:szCs w:val="28"/>
          <w:lang w:val="en-US"/>
        </w:rPr>
        <w:t xml:space="preserve"> Edition. 2012</w:t>
      </w:r>
    </w:p>
    <w:p w:rsidR="00690A23" w:rsidRPr="004E5EAE" w:rsidRDefault="00690A23" w:rsidP="00690A2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720" w:afterAutospacing="1" w:line="360" w:lineRule="exact"/>
        <w:ind w:left="142" w:hanging="11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15" w:history="1">
        <w:r w:rsidRPr="004E5EAE">
          <w:rPr>
            <w:rStyle w:val="a4"/>
            <w:rFonts w:ascii="Times New Roman" w:hAnsi="Times New Roman"/>
            <w:sz w:val="28"/>
            <w:szCs w:val="28"/>
            <w:lang w:val="en-US"/>
          </w:rPr>
          <w:t>Jeffrey M. Wooldridge</w:t>
        </w:r>
      </w:hyperlink>
      <w:r w:rsidRPr="004E5EAE">
        <w:rPr>
          <w:rFonts w:ascii="Times New Roman" w:hAnsi="Times New Roman"/>
          <w:sz w:val="28"/>
          <w:szCs w:val="28"/>
          <w:lang w:val="en-US"/>
        </w:rPr>
        <w:t> </w:t>
      </w:r>
      <w:r w:rsidRPr="004E5EAE">
        <w:rPr>
          <w:rFonts w:ascii="Times New Roman" w:hAnsi="Times New Roman"/>
          <w:kern w:val="36"/>
          <w:sz w:val="28"/>
          <w:szCs w:val="28"/>
          <w:lang w:val="en-US"/>
        </w:rPr>
        <w:t>Introductory Econometrics: A Modern Approach. Cengage Learning, 4 edition. 2008</w:t>
      </w:r>
    </w:p>
    <w:p w:rsidR="004217CC" w:rsidRDefault="00690A23"/>
    <w:sectPr w:rsidR="0042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E11"/>
    <w:multiLevelType w:val="multilevel"/>
    <w:tmpl w:val="F8D00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3"/>
    <w:rsid w:val="00511869"/>
    <w:rsid w:val="00690A23"/>
    <w:rsid w:val="00E40E33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D18A-7FA7-4970-938A-10FA6809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rsid w:val="00690A23"/>
    <w:rPr>
      <w:color w:val="0000FF"/>
      <w:u w:val="single"/>
    </w:rPr>
  </w:style>
  <w:style w:type="paragraph" w:customStyle="1" w:styleId="f101">
    <w:name w:val="f101"/>
    <w:basedOn w:val="a"/>
    <w:rsid w:val="00690A2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dp_byline_sr_book_1?ie=UTF8&amp;field-author=Paul+R.+Krugman&amp;search-alias=books&amp;text=Paul+R.+Krugman&amp;sort=relevancerank" TargetMode="External"/><Relationship Id="rId13" Type="http://schemas.openxmlformats.org/officeDocument/2006/relationships/hyperlink" Target="http://www.goodreads.com/author/show/185167.William_D_Nordha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Peter-Kennedy/e/B000APF2AI/ref=dp_byline_cont_book_1" TargetMode="External"/><Relationship Id="rId12" Type="http://schemas.openxmlformats.org/officeDocument/2006/relationships/hyperlink" Target="http://www.goodreads.com/author/show/94736.Paul_A_Samuels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dp_byline_sr_book_1?ie=UTF8&amp;field-author=Steven+A.+Greenlaw&amp;search-alias=books&amp;text=Steven+A.+Greenlaw&amp;sort=relevancerank" TargetMode="External"/><Relationship Id="rId11" Type="http://schemas.openxmlformats.org/officeDocument/2006/relationships/hyperlink" Target="http://www.amazon.com/s/ref=dp_byline_sr_book_1?ie=UTF8&amp;field-author=Frederic+S.+Mishkin&amp;search-alias=books&amp;text=Frederic+S.+Mishkin&amp;sort=relevancerank" TargetMode="External"/><Relationship Id="rId5" Type="http://schemas.openxmlformats.org/officeDocument/2006/relationships/hyperlink" Target="http://www.amazon.com/s/ref=dp_byline_sr_book_2?ie=UTF8&amp;field-author=Esther+Duflo&amp;search-alias=books&amp;text=Esther+Duflo&amp;sort=relevancerank" TargetMode="External"/><Relationship Id="rId15" Type="http://schemas.openxmlformats.org/officeDocument/2006/relationships/hyperlink" Target="http://www.amazon.com/Jeffrey-M.-Wooldridge/e/B001IGLWNY/ref=dp_byline_cont_book_1" TargetMode="External"/><Relationship Id="rId10" Type="http://schemas.openxmlformats.org/officeDocument/2006/relationships/hyperlink" Target="http://www.amazon.com/s/ref=dp_byline_sr_book_3?ie=UTF8&amp;field-author=Marc+Melitz&amp;search-alias=books&amp;text=Marc+Melitz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s/ref=dp_byline_sr_book_2?ie=UTF8&amp;field-author=Maurice+Obstfeld&amp;search-alias=books&amp;text=Maurice+Obstfeld&amp;sort=relevancerank" TargetMode="External"/><Relationship Id="rId14" Type="http://schemas.openxmlformats.org/officeDocument/2006/relationships/hyperlink" Target="http://www.amazon.com/David-N.-Weil/e/B001IODJ0A/ref=dp_byline_cont_book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2104</Characters>
  <Application>Microsoft Office Word</Application>
  <DocSecurity>0</DocSecurity>
  <Lines>17</Lines>
  <Paragraphs>4</Paragraphs>
  <ScaleCrop>false</ScaleCrop>
  <Company>HP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теории</dc:creator>
  <cp:keywords/>
  <dc:description/>
  <cp:lastModifiedBy>Каф.экономической теории</cp:lastModifiedBy>
  <cp:revision>1</cp:revision>
  <dcterms:created xsi:type="dcterms:W3CDTF">2018-09-08T09:51:00Z</dcterms:created>
  <dcterms:modified xsi:type="dcterms:W3CDTF">2018-09-08T09:52:00Z</dcterms:modified>
</cp:coreProperties>
</file>