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3" w:rsidRPr="00364D43" w:rsidRDefault="00364D43" w:rsidP="00BF5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D43">
        <w:rPr>
          <w:b/>
          <w:color w:val="000000"/>
          <w:sz w:val="28"/>
          <w:szCs w:val="28"/>
        </w:rPr>
        <w:t>ВВЕДЕНИЕ</w:t>
      </w:r>
    </w:p>
    <w:p w:rsidR="00364D43" w:rsidRDefault="00364D43" w:rsidP="00364D43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Учебно-методический комплекс по дисциплине «</w:t>
      </w:r>
      <w:r w:rsidR="00EC125C">
        <w:rPr>
          <w:color w:val="000000"/>
          <w:sz w:val="28"/>
          <w:szCs w:val="28"/>
        </w:rPr>
        <w:t>Отраслевая политика</w:t>
      </w:r>
      <w:r>
        <w:rPr>
          <w:color w:val="000000"/>
          <w:sz w:val="28"/>
          <w:szCs w:val="28"/>
        </w:rPr>
        <w:t xml:space="preserve">» предназначен для </w:t>
      </w:r>
      <w:r w:rsidRPr="00BF5B14">
        <w:rPr>
          <w:sz w:val="28"/>
          <w:szCs w:val="28"/>
        </w:rPr>
        <w:t>второй ступени высшего образования  (магистратуры)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специальност</w:t>
      </w:r>
      <w:r w:rsidR="00EC125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F5B14">
        <w:rPr>
          <w:rFonts w:eastAsia="Times New Roman"/>
          <w:color w:val="000000"/>
          <w:sz w:val="28"/>
          <w:szCs w:val="28"/>
        </w:rPr>
        <w:t>1-25 8</w:t>
      </w:r>
      <w:r w:rsidR="00485032">
        <w:rPr>
          <w:rFonts w:eastAsia="Times New Roman"/>
          <w:color w:val="000000"/>
          <w:sz w:val="28"/>
          <w:szCs w:val="28"/>
        </w:rPr>
        <w:t>0</w:t>
      </w:r>
      <w:r w:rsidRPr="00BF5B14">
        <w:rPr>
          <w:rFonts w:eastAsia="Times New Roman"/>
          <w:color w:val="000000"/>
          <w:sz w:val="28"/>
          <w:szCs w:val="28"/>
        </w:rPr>
        <w:t xml:space="preserve"> 0</w:t>
      </w:r>
      <w:r w:rsidR="00485032">
        <w:rPr>
          <w:rFonts w:eastAsia="Times New Roman"/>
          <w:color w:val="000000"/>
          <w:sz w:val="28"/>
          <w:szCs w:val="28"/>
        </w:rPr>
        <w:t>1</w:t>
      </w:r>
      <w:r w:rsidRPr="00BF5B14">
        <w:rPr>
          <w:rFonts w:eastAsia="Times New Roman"/>
          <w:color w:val="000000"/>
          <w:sz w:val="28"/>
          <w:szCs w:val="28"/>
        </w:rPr>
        <w:t xml:space="preserve"> Экономика</w:t>
      </w:r>
      <w:r w:rsidR="00093FE1">
        <w:rPr>
          <w:rFonts w:eastAsia="Times New Roman"/>
          <w:color w:val="000000"/>
          <w:sz w:val="28"/>
          <w:szCs w:val="28"/>
        </w:rPr>
        <w:t>.</w:t>
      </w: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</w:p>
    <w:p w:rsidR="00565CF0" w:rsidRDefault="00C769C4" w:rsidP="001455F8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>Цель УМК:</w:t>
      </w:r>
      <w:r>
        <w:rPr>
          <w:sz w:val="28"/>
          <w:szCs w:val="28"/>
        </w:rPr>
        <w:t xml:space="preserve"> </w:t>
      </w:r>
      <w:r w:rsidR="00565CF0">
        <w:rPr>
          <w:sz w:val="28"/>
          <w:szCs w:val="28"/>
        </w:rPr>
        <w:t>систематизация всех учебных, учебно-методических, организационно-методических, контрольных и вспомогательных материалов для изучения дисциплины «</w:t>
      </w:r>
      <w:r w:rsidR="00EC125C">
        <w:rPr>
          <w:sz w:val="28"/>
          <w:szCs w:val="28"/>
        </w:rPr>
        <w:t>Отраслевая политика»</w:t>
      </w:r>
      <w:r w:rsidR="00565CF0">
        <w:rPr>
          <w:sz w:val="28"/>
          <w:szCs w:val="28"/>
        </w:rPr>
        <w:t>.</w:t>
      </w:r>
    </w:p>
    <w:p w:rsidR="00364D43" w:rsidRDefault="00565CF0" w:rsidP="00164900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 xml:space="preserve">Цель </w:t>
      </w:r>
      <w:r w:rsidR="00EC125C">
        <w:rPr>
          <w:b/>
          <w:sz w:val="28"/>
          <w:szCs w:val="28"/>
        </w:rPr>
        <w:t xml:space="preserve">учебной </w:t>
      </w:r>
      <w:r w:rsidRPr="00164900">
        <w:rPr>
          <w:b/>
          <w:sz w:val="28"/>
          <w:szCs w:val="28"/>
        </w:rPr>
        <w:t>дисциплины:</w:t>
      </w:r>
      <w:r>
        <w:rPr>
          <w:sz w:val="28"/>
          <w:szCs w:val="28"/>
        </w:rPr>
        <w:t xml:space="preserve"> </w:t>
      </w:r>
      <w:r w:rsidR="00EC125C" w:rsidRPr="00822013">
        <w:rPr>
          <w:sz w:val="28"/>
          <w:szCs w:val="28"/>
        </w:rPr>
        <w:t>углубленный анализ факторов развития экономики и ее отдельных отраслей и мероприятий государственной отраслевой политики</w:t>
      </w:r>
      <w:r w:rsidR="00EC125C">
        <w:rPr>
          <w:sz w:val="28"/>
          <w:szCs w:val="28"/>
        </w:rPr>
        <w:t>.</w:t>
      </w:r>
    </w:p>
    <w:p w:rsidR="00565CF0" w:rsidRDefault="00565CF0" w:rsidP="00164900">
      <w:pPr>
        <w:ind w:firstLine="567"/>
        <w:rPr>
          <w:sz w:val="28"/>
          <w:szCs w:val="28"/>
        </w:rPr>
      </w:pPr>
    </w:p>
    <w:p w:rsidR="00565CF0" w:rsidRPr="00BF5B14" w:rsidRDefault="002C0787" w:rsidP="00164900">
      <w:pPr>
        <w:ind w:firstLine="567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Структура УМК и р</w:t>
      </w:r>
      <w:r w:rsidR="001455F8" w:rsidRPr="00164900">
        <w:rPr>
          <w:b/>
          <w:sz w:val="28"/>
          <w:szCs w:val="28"/>
        </w:rPr>
        <w:t>екомендации по организации работы с комплексом.</w:t>
      </w:r>
    </w:p>
    <w:p w:rsidR="00364D43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164900" w:rsidRPr="00164900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 w:rsidRPr="00164900">
        <w:rPr>
          <w:color w:val="000000"/>
          <w:sz w:val="28"/>
          <w:szCs w:val="28"/>
        </w:rPr>
        <w:t>«</w:t>
      </w:r>
      <w:r w:rsidRPr="00164900">
        <w:rPr>
          <w:bCs/>
          <w:sz w:val="28"/>
          <w:szCs w:val="28"/>
        </w:rPr>
        <w:t>Учебно-программная документация» представлен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у</w:t>
      </w:r>
      <w:r w:rsidRPr="00164900">
        <w:rPr>
          <w:sz w:val="28"/>
          <w:szCs w:val="28"/>
        </w:rPr>
        <w:t>чебная программа</w:t>
      </w:r>
      <w:r>
        <w:rPr>
          <w:sz w:val="28"/>
          <w:szCs w:val="28"/>
        </w:rPr>
        <w:t xml:space="preserve">. </w:t>
      </w:r>
      <w:r w:rsidRPr="00164900">
        <w:rPr>
          <w:sz w:val="28"/>
          <w:szCs w:val="28"/>
        </w:rPr>
        <w:t xml:space="preserve"> </w:t>
      </w:r>
    </w:p>
    <w:p w:rsidR="00164900" w:rsidRPr="00164900" w:rsidRDefault="00164900" w:rsidP="002C0787">
      <w:pPr>
        <w:pStyle w:val="Default"/>
        <w:ind w:firstLine="567"/>
        <w:jc w:val="both"/>
        <w:rPr>
          <w:sz w:val="28"/>
          <w:szCs w:val="28"/>
        </w:rPr>
      </w:pPr>
      <w:r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«У</w:t>
      </w:r>
      <w:r w:rsidRPr="00164900">
        <w:rPr>
          <w:bCs/>
          <w:sz w:val="28"/>
          <w:szCs w:val="28"/>
        </w:rPr>
        <w:t>чебно-методическая документация</w:t>
      </w:r>
      <w:r>
        <w:rPr>
          <w:bCs/>
          <w:sz w:val="28"/>
          <w:szCs w:val="28"/>
        </w:rPr>
        <w:t>»</w:t>
      </w:r>
      <w:r w:rsidRPr="00164900">
        <w:rPr>
          <w:bCs/>
          <w:sz w:val="28"/>
          <w:szCs w:val="28"/>
        </w:rPr>
        <w:t xml:space="preserve"> </w:t>
      </w:r>
      <w:r w:rsidR="002C0787">
        <w:rPr>
          <w:bCs/>
          <w:sz w:val="28"/>
          <w:szCs w:val="28"/>
        </w:rPr>
        <w:t>представлены:</w:t>
      </w:r>
      <w:r w:rsidRPr="00164900">
        <w:rPr>
          <w:sz w:val="28"/>
          <w:szCs w:val="28"/>
        </w:rPr>
        <w:t xml:space="preserve"> краткий конспект лекций</w:t>
      </w:r>
      <w:r w:rsidR="003456B4">
        <w:rPr>
          <w:sz w:val="28"/>
          <w:szCs w:val="28"/>
        </w:rPr>
        <w:t xml:space="preserve"> по всем темам курса</w:t>
      </w:r>
      <w:r w:rsidR="002C0787">
        <w:rPr>
          <w:sz w:val="28"/>
          <w:szCs w:val="28"/>
        </w:rPr>
        <w:t>; т</w:t>
      </w:r>
      <w:r w:rsidRPr="00164900">
        <w:rPr>
          <w:sz w:val="28"/>
          <w:szCs w:val="28"/>
        </w:rPr>
        <w:t>ематика и планы семинарских занятий</w:t>
      </w:r>
      <w:r w:rsidR="002C0787">
        <w:rPr>
          <w:sz w:val="28"/>
          <w:szCs w:val="28"/>
        </w:rPr>
        <w:t>;</w:t>
      </w:r>
      <w:r w:rsidRPr="00164900">
        <w:rPr>
          <w:sz w:val="28"/>
          <w:szCs w:val="28"/>
        </w:rPr>
        <w:t xml:space="preserve"> </w:t>
      </w:r>
      <w:r w:rsidR="002C0787">
        <w:rPr>
          <w:sz w:val="28"/>
          <w:szCs w:val="28"/>
        </w:rPr>
        <w:t>т</w:t>
      </w:r>
      <w:r w:rsidRPr="00164900">
        <w:rPr>
          <w:sz w:val="28"/>
          <w:szCs w:val="28"/>
        </w:rPr>
        <w:t xml:space="preserve">ематика рефератов. </w:t>
      </w:r>
    </w:p>
    <w:p w:rsidR="00164900" w:rsidRP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Методические материалы для контроля знаний студентов</w:t>
      </w:r>
      <w:r>
        <w:rPr>
          <w:bCs/>
          <w:sz w:val="28"/>
          <w:szCs w:val="28"/>
        </w:rPr>
        <w:t xml:space="preserve">» представлены: </w:t>
      </w:r>
      <w:r w:rsidR="00164900" w:rsidRPr="00164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64900" w:rsidRPr="00164900">
        <w:rPr>
          <w:sz w:val="28"/>
          <w:szCs w:val="28"/>
        </w:rPr>
        <w:t>опросы к экзамен</w:t>
      </w:r>
      <w:r>
        <w:rPr>
          <w:sz w:val="28"/>
          <w:szCs w:val="28"/>
        </w:rPr>
        <w:t>у</w:t>
      </w:r>
      <w:r w:rsidR="00164900" w:rsidRPr="00164900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образцы заданий для </w:t>
      </w:r>
      <w:r w:rsidR="00164900" w:rsidRPr="00164900">
        <w:rPr>
          <w:sz w:val="28"/>
          <w:szCs w:val="28"/>
        </w:rPr>
        <w:t>контрольны</w:t>
      </w:r>
      <w:r>
        <w:rPr>
          <w:sz w:val="28"/>
          <w:szCs w:val="28"/>
        </w:rPr>
        <w:t>х</w:t>
      </w:r>
      <w:r w:rsidR="00164900"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и тестов. </w:t>
      </w:r>
      <w:r w:rsidR="00164900" w:rsidRPr="00164900">
        <w:rPr>
          <w:sz w:val="28"/>
          <w:szCs w:val="28"/>
        </w:rPr>
        <w:t xml:space="preserve"> </w:t>
      </w:r>
    </w:p>
    <w:p w:rsid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Вспомогательные материалы</w:t>
      </w:r>
      <w:r>
        <w:rPr>
          <w:bCs/>
          <w:sz w:val="28"/>
          <w:szCs w:val="28"/>
        </w:rPr>
        <w:t>» представлены: м</w:t>
      </w:r>
      <w:r w:rsidR="00164900" w:rsidRPr="00164900">
        <w:rPr>
          <w:sz w:val="28"/>
          <w:szCs w:val="28"/>
        </w:rPr>
        <w:t>етодические рекомендации по изучению дисциплины и отдельных ее тем, проведению семинарских занятий, написанию рефератов, выполнению контрольных работ,  самостоятельной работе студентов</w:t>
      </w:r>
      <w:r>
        <w:rPr>
          <w:sz w:val="28"/>
          <w:szCs w:val="28"/>
        </w:rPr>
        <w:t>; с</w:t>
      </w:r>
      <w:r w:rsidR="00164900" w:rsidRPr="00164900">
        <w:rPr>
          <w:sz w:val="28"/>
          <w:szCs w:val="28"/>
        </w:rPr>
        <w:t>писок рекомендованной литературы</w:t>
      </w:r>
      <w:r>
        <w:rPr>
          <w:sz w:val="28"/>
          <w:szCs w:val="28"/>
        </w:rPr>
        <w:t>; д</w:t>
      </w:r>
      <w:r w:rsidR="00164900" w:rsidRPr="00164900">
        <w:rPr>
          <w:sz w:val="28"/>
          <w:szCs w:val="28"/>
        </w:rPr>
        <w:t xml:space="preserve">ругие справочные и информационные материалы. </w:t>
      </w:r>
    </w:p>
    <w:p w:rsidR="00A37435" w:rsidRDefault="00A37435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семестра преподаватель знакомит студентов с целями, задачами, структурой и содержанием курса. Студенты получают доступ к </w:t>
      </w:r>
      <w:proofErr w:type="gramStart"/>
      <w:r>
        <w:rPr>
          <w:sz w:val="28"/>
          <w:szCs w:val="28"/>
        </w:rPr>
        <w:t>электронному</w:t>
      </w:r>
      <w:proofErr w:type="gramEnd"/>
      <w:r>
        <w:rPr>
          <w:sz w:val="28"/>
          <w:szCs w:val="28"/>
        </w:rPr>
        <w:t xml:space="preserve"> УМК по дисциплине на сайте электронной библиотеки университета. Преподаватель распределяет темы рефератов (в зависимости от количества студентов в группе — по 1</w:t>
      </w:r>
      <w:r w:rsidR="00EE2C2F">
        <w:rPr>
          <w:sz w:val="28"/>
          <w:szCs w:val="28"/>
        </w:rPr>
        <w:t>–</w:t>
      </w:r>
      <w:bookmarkStart w:id="0" w:name="_GoBack"/>
      <w:bookmarkEnd w:id="0"/>
      <w:r>
        <w:rPr>
          <w:sz w:val="28"/>
          <w:szCs w:val="28"/>
        </w:rPr>
        <w:t xml:space="preserve">2 реферата).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со студентами обсуждает изученные темы, заслушивает доклады, проводит контрольные работы. В конце семестра проводится </w:t>
      </w:r>
      <w:r w:rsidR="00485032">
        <w:rPr>
          <w:sz w:val="28"/>
          <w:szCs w:val="28"/>
        </w:rPr>
        <w:t>зачет</w:t>
      </w:r>
      <w:r>
        <w:rPr>
          <w:sz w:val="28"/>
          <w:szCs w:val="28"/>
        </w:rPr>
        <w:t xml:space="preserve"> по дисциплине.</w:t>
      </w:r>
    </w:p>
    <w:p w:rsidR="00EC125C" w:rsidRDefault="00EC125C" w:rsidP="002C0787">
      <w:pPr>
        <w:pStyle w:val="Default"/>
        <w:ind w:firstLine="567"/>
        <w:jc w:val="both"/>
        <w:rPr>
          <w:sz w:val="28"/>
          <w:szCs w:val="28"/>
        </w:rPr>
      </w:pPr>
    </w:p>
    <w:sectPr w:rsidR="00EC125C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93FE1"/>
    <w:rsid w:val="000F2CA0"/>
    <w:rsid w:val="001455F8"/>
    <w:rsid w:val="00164900"/>
    <w:rsid w:val="001654FF"/>
    <w:rsid w:val="00237D5A"/>
    <w:rsid w:val="002A0B52"/>
    <w:rsid w:val="002C0787"/>
    <w:rsid w:val="00327EEB"/>
    <w:rsid w:val="00345220"/>
    <w:rsid w:val="003456B4"/>
    <w:rsid w:val="00364D43"/>
    <w:rsid w:val="003C5103"/>
    <w:rsid w:val="003C5787"/>
    <w:rsid w:val="00453DA2"/>
    <w:rsid w:val="0047172A"/>
    <w:rsid w:val="00485032"/>
    <w:rsid w:val="004B19A9"/>
    <w:rsid w:val="004F234D"/>
    <w:rsid w:val="00545A49"/>
    <w:rsid w:val="00565CF0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37435"/>
    <w:rsid w:val="00A86479"/>
    <w:rsid w:val="00BE74EC"/>
    <w:rsid w:val="00BF5B14"/>
    <w:rsid w:val="00BF7C89"/>
    <w:rsid w:val="00C64BC3"/>
    <w:rsid w:val="00C769C4"/>
    <w:rsid w:val="00CA2F8E"/>
    <w:rsid w:val="00CB3954"/>
    <w:rsid w:val="00CE43CD"/>
    <w:rsid w:val="00E52009"/>
    <w:rsid w:val="00E606A5"/>
    <w:rsid w:val="00EB1BFE"/>
    <w:rsid w:val="00EC125C"/>
    <w:rsid w:val="00EE2C2F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14</cp:revision>
  <dcterms:created xsi:type="dcterms:W3CDTF">2016-04-01T10:08:00Z</dcterms:created>
  <dcterms:modified xsi:type="dcterms:W3CDTF">2019-05-09T19:59:00Z</dcterms:modified>
</cp:coreProperties>
</file>