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4" w:rsidRDefault="001A7854" w:rsidP="001A7854">
      <w:pPr>
        <w:pStyle w:val="a3"/>
      </w:pPr>
      <w:r>
        <w:t>Министерство образования Республики Беларусь</w:t>
      </w:r>
    </w:p>
    <w:p w:rsidR="001A7854" w:rsidRDefault="001A7854" w:rsidP="001A7854">
      <w:pPr>
        <w:pStyle w:val="a5"/>
      </w:pPr>
      <w:r>
        <w:t xml:space="preserve"> </w:t>
      </w:r>
      <w:r>
        <w:rPr>
          <w:b w:val="0"/>
          <w:iCs/>
        </w:rPr>
        <w:t xml:space="preserve">Учебно-методическое объединение </w:t>
      </w:r>
      <w:r w:rsidRPr="00B073FA">
        <w:rPr>
          <w:b w:val="0"/>
          <w:iCs/>
        </w:rPr>
        <w:t>по экономическому образованию</w:t>
      </w:r>
      <w:r>
        <w:rPr>
          <w:iCs/>
        </w:rPr>
        <w:t xml:space="preserve"> </w:t>
      </w:r>
    </w:p>
    <w:p w:rsidR="001A7854" w:rsidRDefault="001A7854" w:rsidP="001A7854">
      <w:pPr>
        <w:spacing w:line="288" w:lineRule="auto"/>
        <w:rPr>
          <w:b/>
          <w:sz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A7854" w:rsidTr="001A7854">
        <w:tc>
          <w:tcPr>
            <w:tcW w:w="4927" w:type="dxa"/>
          </w:tcPr>
          <w:p w:rsidR="001A7854" w:rsidRDefault="001A7854" w:rsidP="007E561E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1A7854" w:rsidRDefault="001A7854" w:rsidP="007E561E">
            <w:pPr>
              <w:pStyle w:val="8"/>
            </w:pPr>
            <w:r>
              <w:t>Утверждаю</w:t>
            </w:r>
          </w:p>
          <w:p w:rsidR="001A7854" w:rsidRDefault="001A7854" w:rsidP="007E561E">
            <w:pPr>
              <w:pStyle w:val="a9"/>
            </w:pPr>
            <w:r>
              <w:t>Первый заместитель Министра образования Республики Беларусь</w:t>
            </w:r>
          </w:p>
          <w:p w:rsidR="001A7854" w:rsidRDefault="001A7854" w:rsidP="007E561E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__________________ </w:t>
            </w:r>
            <w:proofErr w:type="spellStart"/>
            <w:r>
              <w:rPr>
                <w:sz w:val="28"/>
              </w:rPr>
              <w:t>В.А.Богуш</w:t>
            </w:r>
            <w:proofErr w:type="spellEnd"/>
          </w:p>
          <w:p w:rsidR="001A7854" w:rsidRDefault="001A7854" w:rsidP="007E561E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______   _____________ 20___ </w:t>
            </w:r>
          </w:p>
          <w:p w:rsidR="001A7854" w:rsidRDefault="001A7854" w:rsidP="007E561E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Регистрационный № Т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_______/тип.</w:t>
            </w:r>
          </w:p>
        </w:tc>
      </w:tr>
    </w:tbl>
    <w:p w:rsidR="001A7854" w:rsidRDefault="001A7854" w:rsidP="001A7854">
      <w:pPr>
        <w:spacing w:after="200" w:line="276" w:lineRule="auto"/>
        <w:rPr>
          <w:b/>
          <w:caps/>
          <w:sz w:val="28"/>
        </w:rPr>
      </w:pPr>
    </w:p>
    <w:p w:rsidR="001A7854" w:rsidRDefault="001A7854" w:rsidP="001A7854">
      <w:pPr>
        <w:spacing w:after="200" w:line="276" w:lineRule="auto"/>
        <w:rPr>
          <w:b/>
          <w:caps/>
          <w:sz w:val="28"/>
        </w:rPr>
      </w:pPr>
    </w:p>
    <w:p w:rsidR="001A7854" w:rsidRPr="001A7854" w:rsidRDefault="001A7854" w:rsidP="001A7854">
      <w:pPr>
        <w:spacing w:after="200" w:line="276" w:lineRule="auto"/>
        <w:jc w:val="center"/>
        <w:rPr>
          <w:b/>
          <w:caps/>
          <w:sz w:val="28"/>
        </w:rPr>
      </w:pPr>
      <w:r w:rsidRPr="001A7854">
        <w:rPr>
          <w:b/>
          <w:caps/>
          <w:sz w:val="28"/>
        </w:rPr>
        <w:t xml:space="preserve">АНАЛИЗ ХОЗЯЙСТВЕННОЙ ДЕЯТЕЛЬНОСТИ  </w:t>
      </w:r>
      <w:r w:rsidR="00F36DFC">
        <w:rPr>
          <w:b/>
          <w:caps/>
          <w:sz w:val="28"/>
        </w:rPr>
        <w:t xml:space="preserve">В </w:t>
      </w:r>
      <w:r w:rsidRPr="001A7854">
        <w:rPr>
          <w:b/>
          <w:caps/>
          <w:sz w:val="28"/>
        </w:rPr>
        <w:t>БЮДЖЕТНЫХ ОРГАНИЗАЦИ</w:t>
      </w:r>
      <w:r w:rsidR="00F36DFC">
        <w:rPr>
          <w:b/>
          <w:caps/>
          <w:sz w:val="28"/>
        </w:rPr>
        <w:t>ЯХ</w:t>
      </w:r>
    </w:p>
    <w:p w:rsidR="001A7854" w:rsidRDefault="001A7854" w:rsidP="001A7854">
      <w:pPr>
        <w:jc w:val="center"/>
        <w:rPr>
          <w:sz w:val="28"/>
        </w:rPr>
      </w:pPr>
      <w:r w:rsidRPr="001A7854">
        <w:rPr>
          <w:sz w:val="28"/>
        </w:rPr>
        <w:t>Типовая учебная программа по учебной дисциплине</w:t>
      </w:r>
      <w:r>
        <w:rPr>
          <w:sz w:val="28"/>
        </w:rPr>
        <w:t xml:space="preserve"> д</w:t>
      </w:r>
      <w:r w:rsidRPr="001A7854">
        <w:rPr>
          <w:sz w:val="28"/>
        </w:rPr>
        <w:t xml:space="preserve">ля специальности </w:t>
      </w:r>
    </w:p>
    <w:p w:rsidR="001A7854" w:rsidRDefault="00AB063E" w:rsidP="001A7854">
      <w:pPr>
        <w:jc w:val="center"/>
        <w:rPr>
          <w:caps/>
          <w:sz w:val="28"/>
        </w:rPr>
      </w:pPr>
      <w:r>
        <w:rPr>
          <w:sz w:val="28"/>
        </w:rPr>
        <w:t>1-25 01 08 «Б</w:t>
      </w:r>
      <w:r w:rsidR="001A7854" w:rsidRPr="001A7854">
        <w:rPr>
          <w:sz w:val="28"/>
        </w:rPr>
        <w:t>ухгалтерский учет, анализ и аудит (по направлениям)</w:t>
      </w:r>
      <w:r w:rsidR="001A7854" w:rsidRPr="001A7854">
        <w:rPr>
          <w:caps/>
          <w:sz w:val="28"/>
        </w:rPr>
        <w:t>»</w:t>
      </w:r>
      <w:r>
        <w:rPr>
          <w:caps/>
          <w:sz w:val="28"/>
        </w:rPr>
        <w:t xml:space="preserve"> </w:t>
      </w:r>
      <w:r>
        <w:rPr>
          <w:sz w:val="28"/>
        </w:rPr>
        <w:t xml:space="preserve">(направление специальности </w:t>
      </w:r>
      <w:r w:rsidRPr="00AB063E">
        <w:rPr>
          <w:sz w:val="28"/>
        </w:rPr>
        <w:t>1-25 01 08-02 «Бухгалтерский учет, анализ и аудит (в бюджетных организациях)»</w:t>
      </w:r>
      <w:r>
        <w:rPr>
          <w:sz w:val="28"/>
        </w:rPr>
        <w:t>)</w:t>
      </w:r>
    </w:p>
    <w:p w:rsidR="001A7854" w:rsidRDefault="001A7854" w:rsidP="001A7854">
      <w:pPr>
        <w:jc w:val="center"/>
        <w:rPr>
          <w:caps/>
          <w:sz w:val="28"/>
        </w:rPr>
      </w:pPr>
    </w:p>
    <w:p w:rsidR="001A7854" w:rsidRDefault="001A7854" w:rsidP="001A7854">
      <w:pPr>
        <w:jc w:val="center"/>
        <w:rPr>
          <w:b/>
          <w:caps/>
          <w:sz w:val="28"/>
        </w:rPr>
      </w:pPr>
    </w:p>
    <w:p w:rsidR="001A7854" w:rsidRDefault="001A7854" w:rsidP="001A7854">
      <w:pPr>
        <w:rPr>
          <w:b/>
          <w:sz w:val="28"/>
        </w:rPr>
      </w:pPr>
    </w:p>
    <w:tbl>
      <w:tblPr>
        <w:tblW w:w="9548" w:type="dxa"/>
        <w:tblLook w:val="0000" w:firstRow="0" w:lastRow="0" w:firstColumn="0" w:lastColumn="0" w:noHBand="0" w:noVBand="0"/>
      </w:tblPr>
      <w:tblGrid>
        <w:gridCol w:w="4928"/>
        <w:gridCol w:w="4620"/>
      </w:tblGrid>
      <w:tr w:rsidR="001A7854" w:rsidTr="001A7854">
        <w:trPr>
          <w:trHeight w:val="407"/>
        </w:trPr>
        <w:tc>
          <w:tcPr>
            <w:tcW w:w="4928" w:type="dxa"/>
          </w:tcPr>
          <w:p w:rsidR="001A7854" w:rsidRDefault="001A7854" w:rsidP="007E56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</w:tc>
        <w:tc>
          <w:tcPr>
            <w:tcW w:w="4620" w:type="dxa"/>
          </w:tcPr>
          <w:p w:rsidR="001A7854" w:rsidRDefault="001A7854" w:rsidP="007E56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</w:tc>
      </w:tr>
      <w:tr w:rsidR="001A7854" w:rsidTr="001A7854">
        <w:tc>
          <w:tcPr>
            <w:tcW w:w="4928" w:type="dxa"/>
          </w:tcPr>
          <w:p w:rsidR="001A7854" w:rsidRPr="0088278D" w:rsidRDefault="0088278D" w:rsidP="007E561E">
            <w:pPr>
              <w:pStyle w:val="a9"/>
              <w:spacing w:line="240" w:lineRule="auto"/>
              <w:rPr>
                <w:sz w:val="24"/>
              </w:rPr>
            </w:pPr>
            <w:r w:rsidRPr="0088278D">
              <w:rPr>
                <w:sz w:val="24"/>
              </w:rPr>
              <w:t>Начальник Главного управления</w:t>
            </w:r>
          </w:p>
          <w:p w:rsidR="0088278D" w:rsidRPr="0088278D" w:rsidRDefault="0088278D" w:rsidP="007E561E">
            <w:pPr>
              <w:pStyle w:val="a9"/>
              <w:spacing w:line="240" w:lineRule="auto"/>
              <w:rPr>
                <w:sz w:val="24"/>
              </w:rPr>
            </w:pPr>
            <w:r w:rsidRPr="0088278D">
              <w:rPr>
                <w:sz w:val="24"/>
              </w:rPr>
              <w:t>регулирования бухгалтерского учета,</w:t>
            </w:r>
          </w:p>
          <w:p w:rsidR="0088278D" w:rsidRPr="0088278D" w:rsidRDefault="0088278D" w:rsidP="007E561E">
            <w:pPr>
              <w:pStyle w:val="a9"/>
              <w:spacing w:line="240" w:lineRule="auto"/>
              <w:rPr>
                <w:sz w:val="24"/>
              </w:rPr>
            </w:pPr>
            <w:r w:rsidRPr="0088278D">
              <w:rPr>
                <w:sz w:val="24"/>
              </w:rPr>
              <w:t>отчетности и аудита</w:t>
            </w:r>
          </w:p>
          <w:p w:rsidR="0088278D" w:rsidRPr="0088278D" w:rsidRDefault="0088278D" w:rsidP="007E561E">
            <w:pPr>
              <w:pStyle w:val="a9"/>
              <w:spacing w:line="240" w:lineRule="auto"/>
              <w:rPr>
                <w:sz w:val="20"/>
              </w:rPr>
            </w:pPr>
            <w:r w:rsidRPr="0088278D">
              <w:rPr>
                <w:sz w:val="24"/>
              </w:rPr>
              <w:t>Министерства финансов Республики Беларусь</w:t>
            </w:r>
          </w:p>
          <w:p w:rsidR="0088278D" w:rsidRPr="0088278D" w:rsidRDefault="0088278D" w:rsidP="0088278D">
            <w:pPr>
              <w:spacing w:line="288" w:lineRule="auto"/>
              <w:rPr>
                <w:sz w:val="24"/>
              </w:rPr>
            </w:pPr>
            <w:r w:rsidRPr="0088278D">
              <w:rPr>
                <w:sz w:val="24"/>
              </w:rPr>
              <w:t>_______________________Т.Н. Рыбак</w:t>
            </w:r>
          </w:p>
          <w:p w:rsidR="001A7854" w:rsidRPr="00AB063E" w:rsidRDefault="0088278D" w:rsidP="0088278D">
            <w:pPr>
              <w:spacing w:line="288" w:lineRule="auto"/>
              <w:rPr>
                <w:b/>
                <w:sz w:val="28"/>
                <w:highlight w:val="yellow"/>
              </w:rPr>
            </w:pPr>
            <w:r w:rsidRPr="0088278D">
              <w:rPr>
                <w:sz w:val="24"/>
              </w:rPr>
              <w:t>_______________</w:t>
            </w:r>
            <w:r w:rsidR="001A7854" w:rsidRPr="0088278D">
              <w:rPr>
                <w:sz w:val="24"/>
              </w:rPr>
              <w:t>____________ 20___</w:t>
            </w:r>
          </w:p>
        </w:tc>
        <w:tc>
          <w:tcPr>
            <w:tcW w:w="4620" w:type="dxa"/>
          </w:tcPr>
          <w:p w:rsidR="001A7854" w:rsidRDefault="001A7854" w:rsidP="007E561E">
            <w:pPr>
              <w:ind w:hanging="10"/>
              <w:rPr>
                <w:sz w:val="24"/>
              </w:rPr>
            </w:pPr>
            <w:r w:rsidRPr="003F152A">
              <w:rPr>
                <w:sz w:val="24"/>
              </w:rPr>
              <w:t>Начальник Управления высшего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A7854" w:rsidRDefault="001A7854" w:rsidP="007E561E">
            <w:pPr>
              <w:ind w:hanging="10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1A7854" w:rsidRDefault="001A7854" w:rsidP="007E561E">
            <w:pPr>
              <w:ind w:hanging="10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proofErr w:type="spellStart"/>
            <w:r>
              <w:rPr>
                <w:sz w:val="24"/>
              </w:rPr>
              <w:t>С.И.Романюк</w:t>
            </w:r>
            <w:proofErr w:type="spellEnd"/>
          </w:p>
          <w:p w:rsidR="001A7854" w:rsidRDefault="001A7854" w:rsidP="007E561E">
            <w:pPr>
              <w:ind w:hanging="10"/>
              <w:rPr>
                <w:b/>
                <w:sz w:val="28"/>
              </w:rPr>
            </w:pPr>
            <w:r>
              <w:rPr>
                <w:sz w:val="24"/>
              </w:rPr>
              <w:t>__________________________20___</w:t>
            </w:r>
          </w:p>
        </w:tc>
      </w:tr>
      <w:tr w:rsidR="001A7854" w:rsidTr="001A7854">
        <w:tc>
          <w:tcPr>
            <w:tcW w:w="4928" w:type="dxa"/>
          </w:tcPr>
          <w:p w:rsidR="0088278D" w:rsidRDefault="0088278D" w:rsidP="007E561E">
            <w:pPr>
              <w:pStyle w:val="a7"/>
              <w:ind w:left="0"/>
            </w:pPr>
          </w:p>
          <w:p w:rsidR="001A7854" w:rsidRDefault="001A7854" w:rsidP="007E561E">
            <w:pPr>
              <w:pStyle w:val="a7"/>
              <w:ind w:left="0"/>
            </w:pPr>
            <w:r>
              <w:t>Председатель Учебно-методического объединения по экономическому образованию</w:t>
            </w:r>
          </w:p>
          <w:p w:rsidR="001A7854" w:rsidRDefault="001A7854" w:rsidP="007E561E">
            <w:pPr>
              <w:pStyle w:val="a7"/>
              <w:ind w:left="0"/>
            </w:pPr>
            <w:r>
              <w:t>_________________</w:t>
            </w:r>
            <w:proofErr w:type="spellStart"/>
            <w:r>
              <w:t>В.Н.Шимов</w:t>
            </w:r>
            <w:proofErr w:type="spellEnd"/>
          </w:p>
          <w:p w:rsidR="001A7854" w:rsidRDefault="001A7854" w:rsidP="007E561E">
            <w:pPr>
              <w:rPr>
                <w:b/>
                <w:sz w:val="28"/>
              </w:rPr>
            </w:pPr>
            <w:r>
              <w:rPr>
                <w:sz w:val="24"/>
              </w:rPr>
              <w:t>_______________________20___</w:t>
            </w:r>
          </w:p>
        </w:tc>
        <w:tc>
          <w:tcPr>
            <w:tcW w:w="4620" w:type="dxa"/>
          </w:tcPr>
          <w:p w:rsidR="001A7854" w:rsidRDefault="001A7854" w:rsidP="007E561E">
            <w:pPr>
              <w:pStyle w:val="3"/>
            </w:pPr>
            <w: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A7854" w:rsidRDefault="001A7854" w:rsidP="007E561E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proofErr w:type="spellStart"/>
            <w:r>
              <w:rPr>
                <w:sz w:val="24"/>
              </w:rPr>
              <w:t>И.В.Титович</w:t>
            </w:r>
            <w:proofErr w:type="spellEnd"/>
          </w:p>
          <w:p w:rsidR="001A7854" w:rsidRDefault="001A7854" w:rsidP="007E561E">
            <w:pPr>
              <w:rPr>
                <w:b/>
                <w:sz w:val="28"/>
              </w:rPr>
            </w:pPr>
            <w:r>
              <w:rPr>
                <w:sz w:val="24"/>
              </w:rPr>
              <w:t>___________________________20____</w:t>
            </w:r>
          </w:p>
        </w:tc>
      </w:tr>
      <w:tr w:rsidR="001A7854" w:rsidTr="001A7854">
        <w:tc>
          <w:tcPr>
            <w:tcW w:w="4928" w:type="dxa"/>
          </w:tcPr>
          <w:p w:rsidR="001A7854" w:rsidRDefault="001A7854" w:rsidP="007E561E">
            <w:pPr>
              <w:rPr>
                <w:b/>
                <w:sz w:val="28"/>
              </w:rPr>
            </w:pPr>
          </w:p>
        </w:tc>
        <w:tc>
          <w:tcPr>
            <w:tcW w:w="4620" w:type="dxa"/>
          </w:tcPr>
          <w:p w:rsidR="001A7854" w:rsidRDefault="001A7854" w:rsidP="007E561E">
            <w:pPr>
              <w:rPr>
                <w:sz w:val="24"/>
              </w:rPr>
            </w:pPr>
            <w:r>
              <w:rPr>
                <w:sz w:val="24"/>
              </w:rPr>
              <w:t>Эксперт-</w:t>
            </w: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A7854" w:rsidRDefault="001A7854" w:rsidP="007E561E">
            <w:pPr>
              <w:rPr>
                <w:sz w:val="28"/>
              </w:rPr>
            </w:pPr>
            <w:r>
              <w:rPr>
                <w:sz w:val="24"/>
              </w:rPr>
              <w:t>_________________________________</w:t>
            </w:r>
          </w:p>
          <w:p w:rsidR="001A7854" w:rsidRDefault="001A7854" w:rsidP="007E561E">
            <w:pPr>
              <w:rPr>
                <w:b/>
                <w:sz w:val="28"/>
              </w:rPr>
            </w:pPr>
            <w:r>
              <w:rPr>
                <w:sz w:val="24"/>
              </w:rPr>
              <w:t>__________________________20___</w:t>
            </w:r>
          </w:p>
        </w:tc>
      </w:tr>
    </w:tbl>
    <w:p w:rsidR="001A7854" w:rsidRDefault="001A7854" w:rsidP="001A7854">
      <w:pPr>
        <w:rPr>
          <w:b/>
          <w:sz w:val="28"/>
        </w:rPr>
      </w:pPr>
    </w:p>
    <w:p w:rsidR="001A7854" w:rsidRDefault="001A7854" w:rsidP="001A7854">
      <w:pPr>
        <w:jc w:val="center"/>
        <w:rPr>
          <w:sz w:val="28"/>
        </w:rPr>
      </w:pPr>
      <w:r>
        <w:rPr>
          <w:sz w:val="28"/>
        </w:rPr>
        <w:t>Минск</w:t>
      </w:r>
    </w:p>
    <w:p w:rsidR="00AB063E" w:rsidRDefault="001A7854" w:rsidP="00FD6688">
      <w:pPr>
        <w:jc w:val="center"/>
        <w:rPr>
          <w:b/>
          <w:caps/>
          <w:sz w:val="28"/>
        </w:rPr>
      </w:pPr>
      <w:r>
        <w:rPr>
          <w:sz w:val="28"/>
        </w:rPr>
        <w:t>20</w:t>
      </w:r>
      <w:r>
        <w:rPr>
          <w:sz w:val="28"/>
          <w:lang w:val="en-US"/>
        </w:rPr>
        <w:t>15</w:t>
      </w:r>
      <w:r w:rsidR="00AB063E">
        <w:rPr>
          <w:b/>
          <w:caps/>
          <w:sz w:val="28"/>
        </w:rPr>
        <w:br w:type="page"/>
      </w:r>
    </w:p>
    <w:p w:rsidR="00305932" w:rsidRPr="00AB063E" w:rsidRDefault="00305932" w:rsidP="00305932">
      <w:pPr>
        <w:rPr>
          <w:b/>
          <w:sz w:val="28"/>
        </w:rPr>
      </w:pPr>
      <w:r>
        <w:rPr>
          <w:b/>
          <w:caps/>
          <w:sz w:val="28"/>
        </w:rPr>
        <w:lastRenderedPageBreak/>
        <w:t>Составители</w:t>
      </w:r>
      <w:r>
        <w:rPr>
          <w:b/>
          <w:sz w:val="28"/>
        </w:rPr>
        <w:t xml:space="preserve">: </w:t>
      </w:r>
    </w:p>
    <w:p w:rsidR="00305932" w:rsidRPr="00F903BA" w:rsidRDefault="00305932" w:rsidP="00305932">
      <w:pPr>
        <w:pStyle w:val="2"/>
        <w:spacing w:line="276" w:lineRule="auto"/>
        <w:rPr>
          <w:szCs w:val="28"/>
        </w:rPr>
      </w:pPr>
      <w:r>
        <w:rPr>
          <w:i/>
          <w:szCs w:val="28"/>
        </w:rPr>
        <w:t>Головкова Е.А.</w:t>
      </w:r>
      <w:r w:rsidRPr="006B2F63">
        <w:rPr>
          <w:i/>
          <w:szCs w:val="28"/>
        </w:rPr>
        <w:t>,</w:t>
      </w:r>
      <w:r w:rsidRPr="00F903BA">
        <w:rPr>
          <w:szCs w:val="28"/>
        </w:rPr>
        <w:t xml:space="preserve"> </w:t>
      </w:r>
      <w:r>
        <w:rPr>
          <w:szCs w:val="28"/>
        </w:rPr>
        <w:t>доцент</w:t>
      </w:r>
      <w:r w:rsidRPr="00F903BA">
        <w:rPr>
          <w:szCs w:val="28"/>
        </w:rPr>
        <w:t xml:space="preserve"> кафедры бухгалтерского учета, анализа и аудита </w:t>
      </w:r>
      <w:r w:rsidR="00AB063E">
        <w:rPr>
          <w:szCs w:val="28"/>
        </w:rPr>
        <w:t>в отраслях народного хозяйства у</w:t>
      </w:r>
      <w:r w:rsidRPr="00F903BA">
        <w:rPr>
          <w:szCs w:val="28"/>
        </w:rPr>
        <w:t xml:space="preserve">чреждения образования «Белорусский государственный экономический университет», </w:t>
      </w:r>
      <w:r>
        <w:rPr>
          <w:szCs w:val="28"/>
        </w:rPr>
        <w:t>кандидат</w:t>
      </w:r>
      <w:r w:rsidRPr="00F903BA">
        <w:rPr>
          <w:szCs w:val="28"/>
        </w:rPr>
        <w:t xml:space="preserve"> экономических наук, </w:t>
      </w:r>
      <w:r>
        <w:rPr>
          <w:szCs w:val="28"/>
        </w:rPr>
        <w:t>доцент</w:t>
      </w:r>
      <w:r w:rsidR="008E422A">
        <w:rPr>
          <w:szCs w:val="28"/>
        </w:rPr>
        <w:t>;</w:t>
      </w:r>
      <w:r w:rsidRPr="00F903BA">
        <w:rPr>
          <w:szCs w:val="28"/>
        </w:rPr>
        <w:t xml:space="preserve"> </w:t>
      </w:r>
    </w:p>
    <w:p w:rsidR="00305932" w:rsidRPr="00F903BA" w:rsidRDefault="00305932" w:rsidP="00305932">
      <w:pPr>
        <w:pStyle w:val="2"/>
        <w:spacing w:line="276" w:lineRule="auto"/>
        <w:rPr>
          <w:szCs w:val="28"/>
        </w:rPr>
      </w:pPr>
      <w:r w:rsidRPr="006B2F63">
        <w:rPr>
          <w:i/>
          <w:szCs w:val="28"/>
        </w:rPr>
        <w:t xml:space="preserve">Лещик Н.П., </w:t>
      </w:r>
      <w:r w:rsidRPr="00F903BA">
        <w:rPr>
          <w:szCs w:val="28"/>
        </w:rPr>
        <w:t xml:space="preserve">ассистент кафедры бухгалтерского учета, анализа и аудита </w:t>
      </w:r>
      <w:r w:rsidR="00AB063E">
        <w:rPr>
          <w:szCs w:val="28"/>
        </w:rPr>
        <w:t>в отраслях народного хозяйства у</w:t>
      </w:r>
      <w:r w:rsidRPr="00F903BA">
        <w:rPr>
          <w:szCs w:val="28"/>
        </w:rPr>
        <w:t>чреждения образования «Белорусский государственный экономический университет».</w:t>
      </w:r>
    </w:p>
    <w:p w:rsidR="00305932" w:rsidRP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sz w:val="28"/>
        </w:rPr>
      </w:pPr>
      <w:r>
        <w:rPr>
          <w:b/>
          <w:caps/>
          <w:sz w:val="28"/>
        </w:rPr>
        <w:t>Рецензенты</w:t>
      </w:r>
      <w:r>
        <w:rPr>
          <w:b/>
          <w:sz w:val="28"/>
        </w:rPr>
        <w:t xml:space="preserve">: </w:t>
      </w:r>
    </w:p>
    <w:p w:rsidR="00305932" w:rsidRDefault="00305932" w:rsidP="00305932">
      <w:pPr>
        <w:rPr>
          <w:sz w:val="28"/>
          <w:szCs w:val="28"/>
        </w:rPr>
      </w:pPr>
      <w:r w:rsidRPr="0088278D">
        <w:rPr>
          <w:sz w:val="28"/>
          <w:szCs w:val="28"/>
        </w:rPr>
        <w:t>Кафедра статистики, бухгалтерского учета, анализа и аудита</w:t>
      </w:r>
      <w:r w:rsidRPr="0088278D">
        <w:rPr>
          <w:i/>
          <w:sz w:val="28"/>
          <w:szCs w:val="28"/>
        </w:rPr>
        <w:t xml:space="preserve"> </w:t>
      </w:r>
      <w:r w:rsidR="00AB063E" w:rsidRPr="0088278D">
        <w:rPr>
          <w:sz w:val="28"/>
          <w:szCs w:val="28"/>
        </w:rPr>
        <w:t>у</w:t>
      </w:r>
      <w:r w:rsidRPr="0088278D">
        <w:rPr>
          <w:sz w:val="28"/>
          <w:szCs w:val="28"/>
        </w:rPr>
        <w:t xml:space="preserve">чреждения образования «Белорусский государственный технологический университет», (протокол № </w:t>
      </w:r>
      <w:r w:rsidR="00AB063E" w:rsidRPr="0088278D">
        <w:rPr>
          <w:sz w:val="28"/>
          <w:szCs w:val="28"/>
        </w:rPr>
        <w:t>___</w:t>
      </w:r>
      <w:r w:rsidRPr="0088278D">
        <w:rPr>
          <w:sz w:val="28"/>
          <w:szCs w:val="28"/>
        </w:rPr>
        <w:t xml:space="preserve"> от </w:t>
      </w:r>
      <w:r w:rsidR="00AB063E" w:rsidRPr="0088278D">
        <w:rPr>
          <w:sz w:val="28"/>
          <w:szCs w:val="28"/>
        </w:rPr>
        <w:t>____________ 2015</w:t>
      </w:r>
      <w:r w:rsidRPr="0088278D">
        <w:rPr>
          <w:sz w:val="28"/>
          <w:szCs w:val="28"/>
        </w:rPr>
        <w:t xml:space="preserve"> г</w:t>
      </w:r>
      <w:r w:rsidR="008E422A" w:rsidRPr="0088278D">
        <w:rPr>
          <w:sz w:val="28"/>
          <w:szCs w:val="28"/>
        </w:rPr>
        <w:t>.);</w:t>
      </w:r>
    </w:p>
    <w:p w:rsidR="00305932" w:rsidRPr="00305932" w:rsidRDefault="00305932" w:rsidP="00305932">
      <w:pPr>
        <w:rPr>
          <w:sz w:val="28"/>
        </w:rPr>
      </w:pPr>
      <w:r w:rsidRPr="00305932">
        <w:rPr>
          <w:sz w:val="28"/>
        </w:rPr>
        <w:t xml:space="preserve">Кириенко Н.Н., </w:t>
      </w:r>
      <w:r>
        <w:rPr>
          <w:sz w:val="28"/>
        </w:rPr>
        <w:t xml:space="preserve">заведующая кафедрой учета, анализа и аудита Учреждения образования «Белорусский государственный аграрно-технический университет», </w:t>
      </w:r>
      <w:r w:rsidRPr="00305932">
        <w:rPr>
          <w:sz w:val="28"/>
        </w:rPr>
        <w:t>кандидат экономических наук, доцент</w:t>
      </w:r>
      <w:r w:rsidR="008E422A">
        <w:rPr>
          <w:sz w:val="28"/>
        </w:rPr>
        <w:t>.</w:t>
      </w:r>
    </w:p>
    <w:p w:rsid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caps/>
          <w:sz w:val="28"/>
        </w:rPr>
      </w:pPr>
      <w:proofErr w:type="gramStart"/>
      <w:r>
        <w:rPr>
          <w:b/>
          <w:caps/>
          <w:sz w:val="28"/>
        </w:rPr>
        <w:t>Рекомендована</w:t>
      </w:r>
      <w:proofErr w:type="gramEnd"/>
      <w:r>
        <w:rPr>
          <w:b/>
          <w:caps/>
          <w:sz w:val="28"/>
        </w:rPr>
        <w:t xml:space="preserve"> к утверждению В КАЧЕСТВЕ ТИПОВОЙ:</w:t>
      </w:r>
    </w:p>
    <w:p w:rsidR="00305932" w:rsidRDefault="00305932" w:rsidP="00305932">
      <w:pPr>
        <w:rPr>
          <w:b/>
          <w:sz w:val="28"/>
        </w:rPr>
      </w:pPr>
    </w:p>
    <w:p w:rsidR="00305932" w:rsidRPr="00C04C6E" w:rsidRDefault="00305932" w:rsidP="00305932">
      <w:pPr>
        <w:jc w:val="both"/>
        <w:rPr>
          <w:sz w:val="28"/>
          <w:szCs w:val="28"/>
        </w:rPr>
      </w:pPr>
      <w:r w:rsidRPr="00C04C6E">
        <w:rPr>
          <w:sz w:val="28"/>
          <w:szCs w:val="28"/>
        </w:rPr>
        <w:t xml:space="preserve">Кафедрой бухгалтерского учета, анализа и аудита </w:t>
      </w:r>
      <w:r w:rsidR="00AB063E">
        <w:rPr>
          <w:sz w:val="28"/>
          <w:szCs w:val="28"/>
        </w:rPr>
        <w:t>в отраслях народного хозяйства у</w:t>
      </w:r>
      <w:r w:rsidRPr="00C04C6E">
        <w:rPr>
          <w:sz w:val="28"/>
          <w:szCs w:val="28"/>
        </w:rPr>
        <w:t>чреждения образования «Белорусский государственный экономический университет»</w:t>
      </w:r>
    </w:p>
    <w:p w:rsidR="00305932" w:rsidRPr="004F328A" w:rsidRDefault="00305932" w:rsidP="00305932">
      <w:pPr>
        <w:jc w:val="both"/>
        <w:rPr>
          <w:sz w:val="28"/>
          <w:szCs w:val="28"/>
        </w:rPr>
      </w:pPr>
      <w:r w:rsidRPr="004F328A">
        <w:rPr>
          <w:sz w:val="28"/>
          <w:szCs w:val="28"/>
        </w:rPr>
        <w:t>(протокол № 1</w:t>
      </w:r>
      <w:r w:rsidR="004F328A" w:rsidRPr="004F328A">
        <w:rPr>
          <w:sz w:val="28"/>
          <w:szCs w:val="28"/>
        </w:rPr>
        <w:t>1</w:t>
      </w:r>
      <w:r w:rsidRPr="004F328A">
        <w:rPr>
          <w:sz w:val="28"/>
          <w:szCs w:val="28"/>
        </w:rPr>
        <w:t xml:space="preserve"> от </w:t>
      </w:r>
      <w:r w:rsidR="008E422A" w:rsidRPr="004F328A">
        <w:rPr>
          <w:sz w:val="28"/>
          <w:szCs w:val="28"/>
        </w:rPr>
        <w:t>12</w:t>
      </w:r>
      <w:r w:rsidRPr="004F328A">
        <w:rPr>
          <w:sz w:val="28"/>
          <w:szCs w:val="28"/>
        </w:rPr>
        <w:t>.0</w:t>
      </w:r>
      <w:r w:rsidR="008E422A" w:rsidRPr="004F328A">
        <w:rPr>
          <w:sz w:val="28"/>
          <w:szCs w:val="28"/>
        </w:rPr>
        <w:t>5</w:t>
      </w:r>
      <w:r w:rsidRPr="004F328A">
        <w:rPr>
          <w:sz w:val="28"/>
          <w:szCs w:val="28"/>
        </w:rPr>
        <w:t>. 201</w:t>
      </w:r>
      <w:r w:rsidR="008E422A" w:rsidRPr="004F328A">
        <w:rPr>
          <w:sz w:val="28"/>
          <w:szCs w:val="28"/>
        </w:rPr>
        <w:t>5</w:t>
      </w:r>
      <w:r w:rsidRPr="004F328A">
        <w:rPr>
          <w:sz w:val="28"/>
          <w:szCs w:val="28"/>
        </w:rPr>
        <w:t xml:space="preserve"> г.);</w:t>
      </w:r>
    </w:p>
    <w:p w:rsidR="00305932" w:rsidRPr="00C04C6E" w:rsidRDefault="00305932" w:rsidP="00305932">
      <w:pPr>
        <w:jc w:val="both"/>
        <w:rPr>
          <w:sz w:val="28"/>
          <w:szCs w:val="28"/>
        </w:rPr>
      </w:pPr>
    </w:p>
    <w:p w:rsidR="00305932" w:rsidRPr="00C04C6E" w:rsidRDefault="00AB063E" w:rsidP="00305932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</w:t>
      </w:r>
      <w:r w:rsidR="00305932" w:rsidRPr="00C04C6E">
        <w:rPr>
          <w:sz w:val="28"/>
          <w:szCs w:val="28"/>
        </w:rPr>
        <w:t>чреждения образования «Белорусский государственный экономический университет»</w:t>
      </w:r>
    </w:p>
    <w:p w:rsidR="00305932" w:rsidRPr="00C04C6E" w:rsidRDefault="00305932" w:rsidP="00305932">
      <w:pPr>
        <w:jc w:val="both"/>
        <w:rPr>
          <w:sz w:val="28"/>
          <w:szCs w:val="28"/>
        </w:rPr>
      </w:pPr>
      <w:r w:rsidRPr="00C04C6E">
        <w:rPr>
          <w:sz w:val="28"/>
          <w:szCs w:val="28"/>
        </w:rPr>
        <w:t xml:space="preserve">(протокол </w:t>
      </w:r>
      <w:r w:rsidR="0088278D" w:rsidRPr="0088278D">
        <w:rPr>
          <w:sz w:val="28"/>
          <w:szCs w:val="28"/>
        </w:rPr>
        <w:t>№</w:t>
      </w:r>
      <w:r w:rsidR="0088278D">
        <w:rPr>
          <w:sz w:val="28"/>
          <w:szCs w:val="28"/>
        </w:rPr>
        <w:t>____</w:t>
      </w:r>
      <w:r w:rsidR="0088278D" w:rsidRPr="0088278D">
        <w:rPr>
          <w:sz w:val="28"/>
          <w:szCs w:val="28"/>
        </w:rPr>
        <w:t xml:space="preserve"> </w:t>
      </w:r>
      <w:r w:rsidRPr="0088278D">
        <w:rPr>
          <w:sz w:val="28"/>
          <w:szCs w:val="28"/>
        </w:rPr>
        <w:t xml:space="preserve"> от </w:t>
      </w:r>
      <w:r w:rsidR="0088278D">
        <w:rPr>
          <w:sz w:val="28"/>
          <w:szCs w:val="28"/>
        </w:rPr>
        <w:t>__________</w:t>
      </w:r>
      <w:r w:rsidRPr="0088278D">
        <w:rPr>
          <w:sz w:val="28"/>
          <w:szCs w:val="28"/>
        </w:rPr>
        <w:t xml:space="preserve"> 201</w:t>
      </w:r>
      <w:r w:rsidR="0088278D">
        <w:rPr>
          <w:sz w:val="28"/>
          <w:szCs w:val="28"/>
        </w:rPr>
        <w:t>5</w:t>
      </w:r>
      <w:r w:rsidRPr="0088278D">
        <w:rPr>
          <w:sz w:val="28"/>
          <w:szCs w:val="28"/>
        </w:rPr>
        <w:t xml:space="preserve"> г.);</w:t>
      </w:r>
    </w:p>
    <w:p w:rsidR="00305932" w:rsidRPr="00C04C6E" w:rsidRDefault="00305932" w:rsidP="00305932">
      <w:pPr>
        <w:jc w:val="both"/>
        <w:rPr>
          <w:sz w:val="28"/>
          <w:szCs w:val="28"/>
        </w:rPr>
      </w:pPr>
    </w:p>
    <w:p w:rsidR="00305932" w:rsidRPr="00C04C6E" w:rsidRDefault="00305932" w:rsidP="00305932">
      <w:pPr>
        <w:jc w:val="both"/>
        <w:rPr>
          <w:sz w:val="28"/>
          <w:szCs w:val="28"/>
        </w:rPr>
      </w:pPr>
      <w:r w:rsidRPr="00C04C6E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по бухгалтерскому учету, анализу и аудиту и статистике Учебно</w:t>
      </w:r>
      <w:r w:rsidRPr="00C04C6E">
        <w:rPr>
          <w:sz w:val="28"/>
          <w:szCs w:val="28"/>
        </w:rPr>
        <w:t>-методическ</w:t>
      </w:r>
      <w:r>
        <w:rPr>
          <w:sz w:val="28"/>
          <w:szCs w:val="28"/>
        </w:rPr>
        <w:t>ого объединения по экономическому образованию</w:t>
      </w:r>
      <w:r w:rsidRPr="00C04C6E">
        <w:rPr>
          <w:sz w:val="28"/>
          <w:szCs w:val="28"/>
        </w:rPr>
        <w:t xml:space="preserve"> (протокол № ____ от __________20__ г.).</w:t>
      </w:r>
    </w:p>
    <w:p w:rsid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sz w:val="28"/>
        </w:rPr>
      </w:pPr>
    </w:p>
    <w:p w:rsidR="00305932" w:rsidRDefault="00305932" w:rsidP="00305932">
      <w:pPr>
        <w:rPr>
          <w:b/>
          <w:sz w:val="28"/>
        </w:rPr>
      </w:pPr>
    </w:p>
    <w:p w:rsidR="008E422A" w:rsidRDefault="008E422A" w:rsidP="008E42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редакцию: Лещик Н.П.</w:t>
      </w:r>
    </w:p>
    <w:p w:rsidR="008E422A" w:rsidRPr="00C04C6E" w:rsidRDefault="008E422A" w:rsidP="008E422A">
      <w:pPr>
        <w:jc w:val="both"/>
        <w:rPr>
          <w:sz w:val="28"/>
          <w:szCs w:val="28"/>
        </w:rPr>
      </w:pPr>
    </w:p>
    <w:p w:rsidR="008E422A" w:rsidRDefault="008E422A" w:rsidP="008E422A">
      <w:pPr>
        <w:spacing w:after="200" w:line="276" w:lineRule="auto"/>
        <w:rPr>
          <w:sz w:val="28"/>
        </w:rPr>
      </w:pPr>
      <w:proofErr w:type="gramStart"/>
      <w:r w:rsidRPr="00C04C6E">
        <w:rPr>
          <w:sz w:val="28"/>
          <w:szCs w:val="28"/>
        </w:rPr>
        <w:t>Ответственный за выпуск:</w:t>
      </w:r>
      <w:proofErr w:type="gramEnd"/>
      <w:r w:rsidRPr="00C04C6E">
        <w:rPr>
          <w:sz w:val="28"/>
          <w:szCs w:val="28"/>
        </w:rPr>
        <w:t xml:space="preserve"> </w:t>
      </w:r>
      <w:r>
        <w:rPr>
          <w:sz w:val="28"/>
          <w:szCs w:val="28"/>
        </w:rPr>
        <w:t>Лещик Н.П.</w:t>
      </w:r>
    </w:p>
    <w:p w:rsidR="00B77CC3" w:rsidRDefault="00B77CC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422A" w:rsidRDefault="008E422A" w:rsidP="008E422A">
      <w:pPr>
        <w:jc w:val="center"/>
        <w:rPr>
          <w:b/>
          <w:sz w:val="28"/>
          <w:szCs w:val="28"/>
        </w:rPr>
      </w:pPr>
      <w:r w:rsidRPr="00EB5C2C">
        <w:rPr>
          <w:b/>
          <w:sz w:val="28"/>
          <w:szCs w:val="28"/>
        </w:rPr>
        <w:lastRenderedPageBreak/>
        <w:t>ПОЯСНИТЕЛЬНАЯ ЗАПИСКА</w:t>
      </w:r>
    </w:p>
    <w:p w:rsidR="008E422A" w:rsidRPr="00EA0887" w:rsidRDefault="008E422A" w:rsidP="008E422A">
      <w:pPr>
        <w:ind w:firstLine="709"/>
        <w:jc w:val="both"/>
        <w:rPr>
          <w:sz w:val="28"/>
          <w:szCs w:val="28"/>
        </w:rPr>
      </w:pPr>
    </w:p>
    <w:p w:rsidR="00305932" w:rsidRDefault="008E422A" w:rsidP="008E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учебная программа по учебной дисциплине </w:t>
      </w:r>
      <w:r w:rsidRPr="00C04C6E">
        <w:rPr>
          <w:sz w:val="28"/>
          <w:szCs w:val="28"/>
        </w:rPr>
        <w:t>«</w:t>
      </w:r>
      <w:r w:rsidR="00F36DFC">
        <w:rPr>
          <w:sz w:val="28"/>
          <w:szCs w:val="28"/>
        </w:rPr>
        <w:t>А</w:t>
      </w:r>
      <w:r w:rsidRPr="006B2F63">
        <w:rPr>
          <w:sz w:val="28"/>
          <w:szCs w:val="28"/>
        </w:rPr>
        <w:t xml:space="preserve">нализ хозяйственной деятельности </w:t>
      </w:r>
      <w:r w:rsidR="00F36DFC">
        <w:rPr>
          <w:sz w:val="28"/>
          <w:szCs w:val="28"/>
        </w:rPr>
        <w:t>в</w:t>
      </w:r>
      <w:r w:rsidRPr="006B2F63">
        <w:rPr>
          <w:sz w:val="28"/>
          <w:szCs w:val="28"/>
        </w:rPr>
        <w:t xml:space="preserve"> бюджетных организаци</w:t>
      </w:r>
      <w:r w:rsidR="00F36DFC">
        <w:rPr>
          <w:sz w:val="28"/>
          <w:szCs w:val="28"/>
        </w:rPr>
        <w:t>ях</w:t>
      </w:r>
      <w:r w:rsidRPr="00C04C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Pr="00C04C6E">
        <w:rPr>
          <w:sz w:val="28"/>
          <w:szCs w:val="28"/>
        </w:rPr>
        <w:t xml:space="preserve">по специальности 1-25 01 08 «Бухгалтерский учет, анализ и аудит </w:t>
      </w:r>
      <w:r>
        <w:rPr>
          <w:sz w:val="28"/>
          <w:szCs w:val="28"/>
        </w:rPr>
        <w:t>(по направлениям)</w:t>
      </w:r>
      <w:r w:rsidRPr="00C04C6E">
        <w:rPr>
          <w:sz w:val="28"/>
          <w:szCs w:val="28"/>
        </w:rPr>
        <w:t>».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proofErr w:type="gramStart"/>
      <w:r w:rsidRPr="00CE516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хозяйственной деятельности</w:t>
      </w:r>
      <w:r w:rsidRPr="00CE5166">
        <w:rPr>
          <w:sz w:val="28"/>
          <w:szCs w:val="28"/>
        </w:rPr>
        <w:t xml:space="preserve"> дает количественную и качественную оценку изменений, происходящих в бюджетной организации </w:t>
      </w:r>
      <w:r>
        <w:rPr>
          <w:sz w:val="28"/>
          <w:szCs w:val="28"/>
        </w:rPr>
        <w:t>относительно заданной программы, п</w:t>
      </w:r>
      <w:r w:rsidRPr="00CE5166">
        <w:rPr>
          <w:sz w:val="28"/>
          <w:szCs w:val="28"/>
        </w:rPr>
        <w:t xml:space="preserve">ри помощи специальных приемов и методов, формирует данные, </w:t>
      </w:r>
      <w:r>
        <w:rPr>
          <w:sz w:val="28"/>
          <w:szCs w:val="28"/>
        </w:rPr>
        <w:t>для принятия</w:t>
      </w:r>
      <w:r w:rsidRPr="00CE5166">
        <w:rPr>
          <w:sz w:val="28"/>
          <w:szCs w:val="28"/>
        </w:rPr>
        <w:t xml:space="preserve"> управленческих решений, направленных на устранение причин отрицательных отклонений от запла</w:t>
      </w:r>
      <w:r>
        <w:rPr>
          <w:sz w:val="28"/>
          <w:szCs w:val="28"/>
        </w:rPr>
        <w:t>нированных показателей развития</w:t>
      </w:r>
      <w:r w:rsidRPr="00CE5166">
        <w:rPr>
          <w:sz w:val="28"/>
          <w:szCs w:val="28"/>
        </w:rPr>
        <w:t>.</w:t>
      </w:r>
      <w:proofErr w:type="gramEnd"/>
      <w:r w:rsidRPr="00CE5166">
        <w:rPr>
          <w:sz w:val="28"/>
          <w:szCs w:val="28"/>
        </w:rPr>
        <w:t xml:space="preserve"> Посредством аналитической функции выявляются неиспользованные внутрихозяйственные резервы ускорения развития и роста эффективности деятельности организации.</w:t>
      </w:r>
      <w:r>
        <w:rPr>
          <w:sz w:val="28"/>
          <w:szCs w:val="28"/>
        </w:rPr>
        <w:t xml:space="preserve"> </w:t>
      </w:r>
      <w:r w:rsidR="00AB063E">
        <w:rPr>
          <w:sz w:val="28"/>
          <w:szCs w:val="28"/>
        </w:rPr>
        <w:t>Учебная дисциплина</w:t>
      </w:r>
      <w:r w:rsidRPr="00EA0887">
        <w:rPr>
          <w:sz w:val="28"/>
          <w:szCs w:val="28"/>
        </w:rPr>
        <w:t xml:space="preserve"> </w:t>
      </w:r>
      <w:r w:rsidRPr="00C04C6E">
        <w:rPr>
          <w:sz w:val="28"/>
          <w:szCs w:val="28"/>
        </w:rPr>
        <w:t>«</w:t>
      </w:r>
      <w:r w:rsidR="00F36DFC">
        <w:rPr>
          <w:sz w:val="28"/>
          <w:szCs w:val="28"/>
        </w:rPr>
        <w:t>А</w:t>
      </w:r>
      <w:r w:rsidR="00F36DFC" w:rsidRPr="006B2F63">
        <w:rPr>
          <w:sz w:val="28"/>
          <w:szCs w:val="28"/>
        </w:rPr>
        <w:t xml:space="preserve">нализ хозяйственной деятельности </w:t>
      </w:r>
      <w:r w:rsidR="00F36DFC">
        <w:rPr>
          <w:sz w:val="28"/>
          <w:szCs w:val="28"/>
        </w:rPr>
        <w:t>в</w:t>
      </w:r>
      <w:r w:rsidR="00F36DFC" w:rsidRPr="006B2F63">
        <w:rPr>
          <w:sz w:val="28"/>
          <w:szCs w:val="28"/>
        </w:rPr>
        <w:t xml:space="preserve"> бюджетных организаци</w:t>
      </w:r>
      <w:r w:rsidR="00F36DFC">
        <w:rPr>
          <w:sz w:val="28"/>
          <w:szCs w:val="28"/>
        </w:rPr>
        <w:t>ях</w:t>
      </w:r>
      <w:r w:rsidRPr="00C04C6E">
        <w:rPr>
          <w:sz w:val="28"/>
          <w:szCs w:val="28"/>
        </w:rPr>
        <w:t>»</w:t>
      </w:r>
      <w:r w:rsidRPr="00EA088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AB063E">
        <w:rPr>
          <w:sz w:val="28"/>
          <w:szCs w:val="28"/>
        </w:rPr>
        <w:t>а</w:t>
      </w:r>
      <w:r>
        <w:rPr>
          <w:sz w:val="28"/>
          <w:szCs w:val="28"/>
        </w:rPr>
        <w:t xml:space="preserve"> на формирование аналитического мышления, умений и навыков использования аналитических инструментов в практической работе бухгалтера, экономиста, менеджера и других профессий экономического профиля.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учебной дисциплины </w:t>
      </w:r>
      <w:r w:rsidRPr="00C04C6E">
        <w:rPr>
          <w:sz w:val="28"/>
          <w:szCs w:val="28"/>
        </w:rPr>
        <w:t>«</w:t>
      </w:r>
      <w:r w:rsidR="00F36DFC">
        <w:rPr>
          <w:sz w:val="28"/>
          <w:szCs w:val="28"/>
        </w:rPr>
        <w:t>А</w:t>
      </w:r>
      <w:r w:rsidR="00F36DFC" w:rsidRPr="006B2F63">
        <w:rPr>
          <w:sz w:val="28"/>
          <w:szCs w:val="28"/>
        </w:rPr>
        <w:t xml:space="preserve">нализ хозяйственной деятельности </w:t>
      </w:r>
      <w:r w:rsidR="00F36DFC">
        <w:rPr>
          <w:sz w:val="28"/>
          <w:szCs w:val="28"/>
        </w:rPr>
        <w:t>в</w:t>
      </w:r>
      <w:r w:rsidR="00F36DFC" w:rsidRPr="006B2F63">
        <w:rPr>
          <w:sz w:val="28"/>
          <w:szCs w:val="28"/>
        </w:rPr>
        <w:t xml:space="preserve"> бюджетных организаци</w:t>
      </w:r>
      <w:r w:rsidR="00F36DFC">
        <w:rPr>
          <w:sz w:val="28"/>
          <w:szCs w:val="28"/>
        </w:rPr>
        <w:t>ях</w:t>
      </w:r>
      <w:r w:rsidRPr="00C04C6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выработка у студентов аналитического мышления </w:t>
      </w:r>
      <w:r w:rsidRPr="00154621">
        <w:rPr>
          <w:sz w:val="28"/>
          <w:szCs w:val="28"/>
        </w:rPr>
        <w:t>по изучению причинно-следственных связей</w:t>
      </w:r>
      <w:r>
        <w:rPr>
          <w:sz w:val="28"/>
          <w:szCs w:val="28"/>
        </w:rPr>
        <w:t xml:space="preserve">, освоение ими методологии и методики проведения анализа </w:t>
      </w:r>
      <w:r w:rsidRPr="00DE2B81">
        <w:rPr>
          <w:sz w:val="28"/>
          <w:szCs w:val="28"/>
        </w:rPr>
        <w:t xml:space="preserve">основных экономических показателей </w:t>
      </w:r>
      <w:r>
        <w:rPr>
          <w:sz w:val="28"/>
          <w:szCs w:val="28"/>
        </w:rPr>
        <w:t>(</w:t>
      </w:r>
      <w:r w:rsidRPr="00DE2B81">
        <w:rPr>
          <w:sz w:val="28"/>
          <w:szCs w:val="28"/>
        </w:rPr>
        <w:t>финансирования деятельности и исполнения сметы расходов, основных средств, материальных ресурсов, труда и заработной платы, расчетов по стипендиям, дебиторской и кредиторской задо</w:t>
      </w:r>
      <w:r>
        <w:rPr>
          <w:sz w:val="28"/>
          <w:szCs w:val="28"/>
        </w:rPr>
        <w:t>лженности, внебюджетных средств),</w:t>
      </w:r>
      <w:r w:rsidRPr="00DE2B8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п</w:t>
      </w:r>
      <w:r w:rsidRPr="00DE2B81">
        <w:rPr>
          <w:sz w:val="28"/>
          <w:szCs w:val="28"/>
        </w:rPr>
        <w:t>ерспективы развития анализа хозяйственной деятельности.</w:t>
      </w:r>
      <w:proofErr w:type="gramEnd"/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C04C6E">
        <w:rPr>
          <w:sz w:val="28"/>
          <w:szCs w:val="28"/>
        </w:rPr>
        <w:t xml:space="preserve">Задачи изучения </w:t>
      </w:r>
      <w:r w:rsidR="00AB063E">
        <w:rPr>
          <w:sz w:val="28"/>
          <w:szCs w:val="28"/>
        </w:rPr>
        <w:t xml:space="preserve">учебной </w:t>
      </w:r>
      <w:r w:rsidRPr="00C04C6E">
        <w:rPr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p w:rsidR="008E422A" w:rsidRPr="00C43BB5" w:rsidRDefault="008E422A" w:rsidP="008E422A">
      <w:pPr>
        <w:pStyle w:val="ab"/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</w:t>
      </w:r>
      <w:r w:rsidRPr="00C43BB5">
        <w:rPr>
          <w:snapToGrid w:val="0"/>
          <w:color w:val="000000"/>
          <w:sz w:val="28"/>
          <w:szCs w:val="28"/>
        </w:rPr>
        <w:t>зучение методик комплексного экономического анализа деятельности бюджетных организаций;</w:t>
      </w:r>
    </w:p>
    <w:p w:rsidR="008E422A" w:rsidRPr="00C43BB5" w:rsidRDefault="008E422A" w:rsidP="008E422A">
      <w:pPr>
        <w:pStyle w:val="ab"/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Pr="00C43BB5">
        <w:rPr>
          <w:snapToGrid w:val="0"/>
          <w:color w:val="000000"/>
          <w:sz w:val="28"/>
          <w:szCs w:val="28"/>
        </w:rPr>
        <w:t>риобретение умений и навыков применения аналитических инструментов для объективной оценки финансово-хозяйственной деятельности организации;</w:t>
      </w:r>
    </w:p>
    <w:p w:rsidR="008E422A" w:rsidRPr="00C43BB5" w:rsidRDefault="008E422A" w:rsidP="008E422A">
      <w:pPr>
        <w:pStyle w:val="ab"/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C43BB5">
        <w:rPr>
          <w:snapToGrid w:val="0"/>
          <w:color w:val="000000"/>
          <w:sz w:val="28"/>
          <w:szCs w:val="28"/>
        </w:rPr>
        <w:t>ыработка навыков использования в анализе информации, содержащейся в бухгалтерских документах, статистической отчетности и др. источниках информации;</w:t>
      </w:r>
    </w:p>
    <w:p w:rsidR="008E422A" w:rsidRDefault="008E422A" w:rsidP="008E422A">
      <w:pPr>
        <w:pStyle w:val="ab"/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</w:t>
      </w:r>
      <w:r w:rsidRPr="00C43BB5">
        <w:rPr>
          <w:snapToGrid w:val="0"/>
          <w:color w:val="000000"/>
          <w:sz w:val="28"/>
          <w:szCs w:val="28"/>
        </w:rPr>
        <w:t>боснование оптимальных управленческих решений по поиску и реализации резе</w:t>
      </w:r>
      <w:r>
        <w:rPr>
          <w:snapToGrid w:val="0"/>
          <w:color w:val="000000"/>
          <w:sz w:val="28"/>
          <w:szCs w:val="28"/>
        </w:rPr>
        <w:t>рвов в деятельности организаций;</w:t>
      </w:r>
    </w:p>
    <w:p w:rsidR="008E422A" w:rsidRPr="008E422A" w:rsidRDefault="008E422A" w:rsidP="008E422A">
      <w:pPr>
        <w:pStyle w:val="ab"/>
        <w:numPr>
          <w:ilvl w:val="0"/>
          <w:numId w:val="1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E422A">
        <w:rPr>
          <w:snapToGrid w:val="0"/>
          <w:color w:val="000000"/>
          <w:sz w:val="28"/>
          <w:szCs w:val="28"/>
        </w:rPr>
        <w:t>получить представление о</w:t>
      </w:r>
      <w:r w:rsidRPr="008E422A">
        <w:rPr>
          <w:sz w:val="28"/>
          <w:szCs w:val="28"/>
        </w:rPr>
        <w:t xml:space="preserve"> перспективах развития анализа хозяйственной деятельности.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C04C6E">
        <w:rPr>
          <w:snapToGrid w:val="0"/>
          <w:color w:val="000000"/>
          <w:sz w:val="28"/>
          <w:szCs w:val="28"/>
        </w:rPr>
        <w:t xml:space="preserve">Материал </w:t>
      </w:r>
      <w:r>
        <w:rPr>
          <w:snapToGrid w:val="0"/>
          <w:color w:val="000000"/>
          <w:sz w:val="28"/>
          <w:szCs w:val="28"/>
        </w:rPr>
        <w:t xml:space="preserve">учебной </w:t>
      </w:r>
      <w:r w:rsidRPr="00C04C6E">
        <w:rPr>
          <w:snapToGrid w:val="0"/>
          <w:color w:val="000000"/>
          <w:sz w:val="28"/>
          <w:szCs w:val="28"/>
        </w:rPr>
        <w:t xml:space="preserve">дисциплины основывается на ранее полученных студентами знаниях </w:t>
      </w:r>
      <w:r w:rsidRPr="00C04C6E">
        <w:rPr>
          <w:sz w:val="28"/>
          <w:szCs w:val="28"/>
        </w:rPr>
        <w:t xml:space="preserve">умениях и навыках, сформированных у студентов при </w:t>
      </w:r>
      <w:r w:rsidRPr="00C04C6E">
        <w:rPr>
          <w:sz w:val="28"/>
          <w:szCs w:val="28"/>
        </w:rPr>
        <w:lastRenderedPageBreak/>
        <w:t>изучении экономической теории, микроэкономики, макроэкономики, теоретических основ бухгалтерского учета и анализа</w:t>
      </w:r>
      <w:r>
        <w:rPr>
          <w:sz w:val="28"/>
          <w:szCs w:val="28"/>
        </w:rPr>
        <w:t>, б</w:t>
      </w:r>
      <w:r w:rsidRPr="00DE2B81">
        <w:rPr>
          <w:sz w:val="28"/>
          <w:szCs w:val="28"/>
        </w:rPr>
        <w:t>ухгалтерск</w:t>
      </w:r>
      <w:r>
        <w:rPr>
          <w:sz w:val="28"/>
          <w:szCs w:val="28"/>
        </w:rPr>
        <w:t>ого</w:t>
      </w:r>
      <w:r w:rsidRPr="00DE2B81">
        <w:rPr>
          <w:sz w:val="28"/>
          <w:szCs w:val="28"/>
        </w:rPr>
        <w:t xml:space="preserve">  финансов</w:t>
      </w:r>
      <w:r>
        <w:rPr>
          <w:sz w:val="28"/>
          <w:szCs w:val="28"/>
        </w:rPr>
        <w:t>ого</w:t>
      </w:r>
      <w:r w:rsidRPr="00DE2B81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DE2B81">
        <w:rPr>
          <w:sz w:val="28"/>
          <w:szCs w:val="28"/>
        </w:rPr>
        <w:t xml:space="preserve">  в бюджетных организациях</w:t>
      </w:r>
      <w:r>
        <w:rPr>
          <w:sz w:val="28"/>
          <w:szCs w:val="28"/>
        </w:rPr>
        <w:t>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Специалист должен быть способен:</w:t>
      </w:r>
    </w:p>
    <w:p w:rsidR="008E422A" w:rsidRPr="00464F30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ПК-10. Владеть теоретическими основами анализа хозяйственной деятельности, его методами, приемами и методиками. </w:t>
      </w:r>
    </w:p>
    <w:p w:rsidR="008E422A" w:rsidRPr="00464F30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ПК-11.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деятельности.</w:t>
      </w:r>
    </w:p>
    <w:p w:rsidR="008E422A" w:rsidRPr="00464F30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ПК-12. Изучать результаты работы предприятия и его структурных подразделений.   Применять на практике методы и приемы комплексного и финансового анализа хозяйственной деятельности  субъектов хозяйствования.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ПК-13.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производственно-хозяйственной ситуации и законодательства.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ПК-22. Анализировать использование производственной мощности, выявлять узкие места, обосновывать предложения по их устранению.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–</w:t>
      </w:r>
      <w:r w:rsidRPr="00464F30">
        <w:rPr>
          <w:sz w:val="28"/>
          <w:szCs w:val="28"/>
        </w:rPr>
        <w:tab/>
        <w:t xml:space="preserve"> ПК-28. Осуществлять консультации по вопросам финансового и комплексного анализа хозяйственной деятельности организации.</w:t>
      </w:r>
    </w:p>
    <w:p w:rsidR="008E422A" w:rsidRDefault="008E422A" w:rsidP="008E422A">
      <w:pPr>
        <w:ind w:firstLine="708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В результате изучения учебной дисциплины студент должен:</w:t>
      </w:r>
    </w:p>
    <w:p w:rsidR="008E422A" w:rsidRPr="00464F30" w:rsidRDefault="008E422A" w:rsidP="008E422A">
      <w:pPr>
        <w:ind w:firstLine="708"/>
        <w:jc w:val="both"/>
        <w:rPr>
          <w:b/>
          <w:i/>
          <w:sz w:val="28"/>
          <w:szCs w:val="28"/>
        </w:rPr>
      </w:pPr>
      <w:r w:rsidRPr="00464F30">
        <w:rPr>
          <w:b/>
          <w:i/>
          <w:sz w:val="28"/>
          <w:szCs w:val="28"/>
        </w:rPr>
        <w:t>знать: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бухгалтерскую и статистическую отчетность, используемую как информационную базу для комплексного анализа хозяйственной деятельности бюджетных организаций;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экономико-логические модели формирования анализируемых показателей бюджетных организаций;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 xml:space="preserve">отечественные и зарубежные методики анализа показателей в рыночных условиях; 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 w:rsidRPr="00464F30">
        <w:rPr>
          <w:sz w:val="28"/>
          <w:szCs w:val="28"/>
        </w:rPr>
        <w:t>методики анализа финансового состояния бюджетных организаций;</w:t>
      </w:r>
    </w:p>
    <w:p w:rsidR="008E422A" w:rsidRPr="00464F30" w:rsidRDefault="008E422A" w:rsidP="008E422A">
      <w:pPr>
        <w:ind w:firstLine="708"/>
        <w:jc w:val="both"/>
        <w:rPr>
          <w:b/>
          <w:i/>
          <w:sz w:val="28"/>
          <w:szCs w:val="28"/>
        </w:rPr>
      </w:pPr>
      <w:r w:rsidRPr="00464F30">
        <w:rPr>
          <w:b/>
          <w:i/>
          <w:sz w:val="28"/>
          <w:szCs w:val="28"/>
        </w:rPr>
        <w:t>уметь: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рассчитать факторы, влияющие на изменения анализируемых показателей бюджетных организаций;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давать качественную оценку причинно-следственных связей, формирующих  экономические показатели бюджетных организаций;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определять тенденции изменения показателей финансового состояния, исполнения сметы расходов, фактических и кассовых расходов, основных средств, материальных и трудовых ресурсов;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обосновывать, количественно измерять и  интерпретировать факторы, влияющие на экономические показатели  бюджетной организации;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обосновывать управленческие решения по результатам проведенного анализа;</w:t>
      </w:r>
    </w:p>
    <w:p w:rsidR="00F36DFC" w:rsidRDefault="008E422A" w:rsidP="008E422A">
      <w:pPr>
        <w:ind w:firstLine="708"/>
        <w:jc w:val="both"/>
        <w:rPr>
          <w:b/>
          <w:i/>
          <w:sz w:val="28"/>
          <w:szCs w:val="28"/>
        </w:rPr>
      </w:pPr>
      <w:r w:rsidRPr="00464F30">
        <w:rPr>
          <w:b/>
          <w:i/>
          <w:sz w:val="28"/>
          <w:szCs w:val="28"/>
        </w:rPr>
        <w:t xml:space="preserve">  </w:t>
      </w:r>
    </w:p>
    <w:p w:rsidR="008E422A" w:rsidRPr="00464F30" w:rsidRDefault="008E422A" w:rsidP="008E422A">
      <w:pPr>
        <w:ind w:firstLine="708"/>
        <w:jc w:val="both"/>
        <w:rPr>
          <w:b/>
          <w:i/>
          <w:sz w:val="28"/>
          <w:szCs w:val="28"/>
        </w:rPr>
      </w:pPr>
      <w:r w:rsidRPr="00464F30">
        <w:rPr>
          <w:b/>
          <w:i/>
          <w:sz w:val="28"/>
          <w:szCs w:val="28"/>
        </w:rPr>
        <w:lastRenderedPageBreak/>
        <w:t>владеть: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 xml:space="preserve">навыками самостоятельного </w:t>
      </w:r>
      <w:proofErr w:type="gramStart"/>
      <w:r w:rsidRPr="00464F30">
        <w:rPr>
          <w:sz w:val="28"/>
          <w:szCs w:val="28"/>
        </w:rPr>
        <w:t>применения методик проведения анализа хозяйственной деятельности бюджетных организаций</w:t>
      </w:r>
      <w:proofErr w:type="gramEnd"/>
      <w:r w:rsidRPr="00464F30">
        <w:rPr>
          <w:sz w:val="28"/>
          <w:szCs w:val="28"/>
        </w:rPr>
        <w:t>;</w:t>
      </w:r>
    </w:p>
    <w:p w:rsidR="008E422A" w:rsidRPr="00464F30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системным и сравнительным анализом;</w:t>
      </w:r>
    </w:p>
    <w:p w:rsidR="008E422A" w:rsidRDefault="008E422A" w:rsidP="008E422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>методами систематизации и анализа информации по перспективам развития непроизводственной сферы, инновационным технологиям, проектам и решениям.</w:t>
      </w:r>
    </w:p>
    <w:p w:rsidR="008E422A" w:rsidRPr="008E422A" w:rsidRDefault="00F36DFC" w:rsidP="008E422A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образовательным стандартом высшего образования </w:t>
      </w:r>
      <w:r w:rsidRPr="00C04C6E">
        <w:rPr>
          <w:sz w:val="28"/>
          <w:szCs w:val="28"/>
        </w:rPr>
        <w:t xml:space="preserve">по специальности 1-25 01 08 «Бухгалтерский учет, анализ и аудит </w:t>
      </w:r>
      <w:r>
        <w:rPr>
          <w:sz w:val="28"/>
          <w:szCs w:val="28"/>
        </w:rPr>
        <w:t>(по направлениям)</w:t>
      </w:r>
      <w:r w:rsidRPr="00C04C6E">
        <w:rPr>
          <w:sz w:val="28"/>
          <w:szCs w:val="28"/>
        </w:rPr>
        <w:t>»</w:t>
      </w:r>
      <w:r>
        <w:rPr>
          <w:sz w:val="28"/>
          <w:szCs w:val="28"/>
        </w:rPr>
        <w:t xml:space="preserve"> т</w:t>
      </w:r>
      <w:r w:rsidRPr="00C04C6E">
        <w:rPr>
          <w:sz w:val="28"/>
          <w:szCs w:val="28"/>
        </w:rPr>
        <w:t>ипов</w:t>
      </w:r>
      <w:r>
        <w:rPr>
          <w:sz w:val="28"/>
          <w:szCs w:val="28"/>
        </w:rPr>
        <w:t xml:space="preserve">ая </w:t>
      </w:r>
      <w:r w:rsidRPr="00C04C6E">
        <w:rPr>
          <w:sz w:val="28"/>
          <w:szCs w:val="28"/>
        </w:rPr>
        <w:t>учебн</w:t>
      </w:r>
      <w:r>
        <w:rPr>
          <w:sz w:val="28"/>
          <w:szCs w:val="28"/>
        </w:rPr>
        <w:t>ая программа рассчитана на 278</w:t>
      </w:r>
      <w:r w:rsidRPr="00C04C6E">
        <w:rPr>
          <w:sz w:val="28"/>
          <w:szCs w:val="28"/>
        </w:rPr>
        <w:t xml:space="preserve"> часов, из них </w:t>
      </w:r>
      <w:r>
        <w:rPr>
          <w:sz w:val="28"/>
          <w:szCs w:val="28"/>
        </w:rPr>
        <w:t>140</w:t>
      </w:r>
      <w:r w:rsidRPr="00C04C6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аудиторных занятий.</w:t>
      </w:r>
      <w:r w:rsidRPr="00C04C6E">
        <w:rPr>
          <w:sz w:val="28"/>
          <w:szCs w:val="28"/>
        </w:rPr>
        <w:t xml:space="preserve"> </w:t>
      </w:r>
      <w:r w:rsidRPr="0085216F">
        <w:rPr>
          <w:sz w:val="28"/>
          <w:szCs w:val="28"/>
        </w:rPr>
        <w:t xml:space="preserve">Примерное распределение по видам занятий: лекций – </w:t>
      </w:r>
      <w:r>
        <w:rPr>
          <w:sz w:val="28"/>
          <w:szCs w:val="28"/>
        </w:rPr>
        <w:t>66</w:t>
      </w:r>
      <w:r w:rsidRPr="0085216F">
        <w:rPr>
          <w:sz w:val="28"/>
          <w:szCs w:val="28"/>
        </w:rPr>
        <w:t xml:space="preserve"> часов; практических занятий – </w:t>
      </w:r>
      <w:r>
        <w:rPr>
          <w:sz w:val="28"/>
          <w:szCs w:val="28"/>
        </w:rPr>
        <w:t>74</w:t>
      </w:r>
      <w:r w:rsidRPr="0085216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5216F">
        <w:rPr>
          <w:sz w:val="28"/>
          <w:szCs w:val="28"/>
        </w:rPr>
        <w:t>.</w:t>
      </w:r>
    </w:p>
    <w:p w:rsidR="008E422A" w:rsidRPr="008E422A" w:rsidRDefault="008E422A" w:rsidP="008E422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422A">
        <w:rPr>
          <w:snapToGrid w:val="0"/>
          <w:color w:val="000000"/>
          <w:sz w:val="28"/>
          <w:szCs w:val="28"/>
        </w:rPr>
        <w:t>По учебной дисциплине рекомендуется выполнение курсовой работы.</w:t>
      </w:r>
    </w:p>
    <w:p w:rsidR="008E422A" w:rsidRDefault="008E422A" w:rsidP="008E422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422A">
        <w:rPr>
          <w:snapToGrid w:val="0"/>
          <w:color w:val="000000"/>
          <w:sz w:val="28"/>
          <w:szCs w:val="28"/>
        </w:rPr>
        <w:t>Рекомендуемые формы текущего контроля – зачеты и экзамены.</w:t>
      </w:r>
    </w:p>
    <w:p w:rsidR="008E422A" w:rsidRDefault="008E422A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F36DFC" w:rsidRPr="00EB5C2C" w:rsidRDefault="00F36DFC" w:rsidP="00F36DFC">
      <w:pPr>
        <w:jc w:val="center"/>
        <w:rPr>
          <w:b/>
          <w:sz w:val="28"/>
          <w:szCs w:val="28"/>
        </w:rPr>
      </w:pPr>
      <w:r w:rsidRPr="00EB5C2C">
        <w:rPr>
          <w:b/>
          <w:sz w:val="28"/>
          <w:szCs w:val="28"/>
        </w:rPr>
        <w:lastRenderedPageBreak/>
        <w:t>ПРИМЕРНЫЙ ТЕМАТИЧЕСКИЙ ПЛАН</w:t>
      </w:r>
    </w:p>
    <w:p w:rsidR="00F36DFC" w:rsidRDefault="00F36DFC" w:rsidP="00F36DFC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260"/>
        <w:gridCol w:w="1620"/>
      </w:tblGrid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Лекции</w:t>
            </w:r>
          </w:p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Семинар</w:t>
            </w:r>
            <w:proofErr w:type="gramStart"/>
            <w:r w:rsidRPr="00E406D3">
              <w:rPr>
                <w:b/>
                <w:sz w:val="28"/>
                <w:szCs w:val="28"/>
              </w:rPr>
              <w:t>.</w:t>
            </w:r>
            <w:proofErr w:type="gramEnd"/>
            <w:r w:rsidRPr="00E406D3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406D3">
              <w:rPr>
                <w:b/>
                <w:sz w:val="28"/>
                <w:szCs w:val="28"/>
              </w:rPr>
              <w:t>п</w:t>
            </w:r>
            <w:proofErr w:type="gramEnd"/>
            <w:r w:rsidRPr="00E406D3">
              <w:rPr>
                <w:b/>
                <w:sz w:val="28"/>
                <w:szCs w:val="28"/>
              </w:rPr>
              <w:t>рактич</w:t>
            </w:r>
            <w:proofErr w:type="spellEnd"/>
            <w:r w:rsidRPr="00E406D3">
              <w:rPr>
                <w:b/>
                <w:sz w:val="28"/>
                <w:szCs w:val="28"/>
              </w:rPr>
              <w:t>.)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4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хозяйственной деятельности в системе управления бюджетной организацией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основных показателей объема и качества работы бюджетных организаций различных сфер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финансирования бюджетных организаций и исполнения бюджетной сметы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труда и заработной платы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Анализ основных сре</w:t>
            </w:r>
            <w:proofErr w:type="gramStart"/>
            <w:r>
              <w:rPr>
                <w:spacing w:val="-10"/>
                <w:sz w:val="28"/>
                <w:szCs w:val="28"/>
              </w:rPr>
              <w:t>дств в б</w:t>
            </w:r>
            <w:proofErr w:type="gramEnd"/>
            <w:r>
              <w:rPr>
                <w:spacing w:val="-10"/>
                <w:sz w:val="28"/>
                <w:szCs w:val="28"/>
              </w:rPr>
              <w:t>юджетных организациях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Анализ матери</w:t>
            </w:r>
            <w:r>
              <w:rPr>
                <w:sz w:val="28"/>
                <w:szCs w:val="28"/>
              </w:rPr>
              <w:t xml:space="preserve">ально-технического обеспечения </w:t>
            </w:r>
            <w:r w:rsidRPr="00E406D3">
              <w:rPr>
                <w:sz w:val="28"/>
                <w:szCs w:val="28"/>
              </w:rPr>
              <w:t>и использования материалов</w:t>
            </w:r>
            <w:r>
              <w:rPr>
                <w:sz w:val="28"/>
                <w:szCs w:val="28"/>
              </w:rPr>
              <w:t xml:space="preserve"> в бюджетных организациях 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анализа наличия, движения и использования продуктов питания в деятельности бюджетных организаций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2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анализа наличия, движения и использования медикаментов и перевязочных сре</w:t>
            </w:r>
            <w:proofErr w:type="gramStart"/>
            <w:r>
              <w:rPr>
                <w:sz w:val="28"/>
                <w:szCs w:val="28"/>
              </w:rPr>
              <w:t>дств в д</w:t>
            </w:r>
            <w:proofErr w:type="gramEnd"/>
            <w:r>
              <w:rPr>
                <w:sz w:val="28"/>
                <w:szCs w:val="28"/>
              </w:rPr>
              <w:t>еятельности бюджетных организаций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отдельных предметов в составе оборотных средств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стипендиального фонда учреждений образования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расчетных операций бюджетных организаций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6DFC" w:rsidRPr="00E406D3" w:rsidTr="00435E72">
        <w:tc>
          <w:tcPr>
            <w:tcW w:w="648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406D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F36DFC" w:rsidRPr="00E406D3" w:rsidRDefault="00F36DFC" w:rsidP="00435E72">
            <w:pPr>
              <w:jc w:val="both"/>
              <w:rPr>
                <w:sz w:val="28"/>
                <w:szCs w:val="28"/>
              </w:rPr>
            </w:pPr>
            <w:r w:rsidRPr="00E406D3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внебюджетной деятельности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DFC" w:rsidRPr="00E406D3" w:rsidTr="00435E72">
        <w:tc>
          <w:tcPr>
            <w:tcW w:w="6948" w:type="dxa"/>
            <w:gridSpan w:val="2"/>
          </w:tcPr>
          <w:p w:rsidR="00F36DFC" w:rsidRPr="00E406D3" w:rsidRDefault="00F36DFC" w:rsidP="00435E72">
            <w:pPr>
              <w:jc w:val="both"/>
              <w:rPr>
                <w:b/>
                <w:sz w:val="28"/>
                <w:szCs w:val="28"/>
              </w:rPr>
            </w:pPr>
            <w:r w:rsidRPr="00E406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F36DFC" w:rsidRPr="00E406D3" w:rsidRDefault="00F36DFC" w:rsidP="00435E72">
            <w:pPr>
              <w:tabs>
                <w:tab w:val="left" w:pos="11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F36DFC" w:rsidRPr="00E406D3" w:rsidRDefault="00F36DFC" w:rsidP="0043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F36DFC" w:rsidRDefault="00F36DFC" w:rsidP="00F36DFC">
      <w:pPr>
        <w:jc w:val="both"/>
        <w:rPr>
          <w:sz w:val="28"/>
          <w:szCs w:val="28"/>
        </w:rPr>
      </w:pPr>
    </w:p>
    <w:p w:rsidR="008E422A" w:rsidRDefault="008E422A" w:rsidP="008E42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6DFC" w:rsidRDefault="00F36DFC" w:rsidP="00F36DFC">
      <w:pPr>
        <w:jc w:val="center"/>
        <w:rPr>
          <w:b/>
          <w:sz w:val="28"/>
          <w:szCs w:val="28"/>
        </w:rPr>
      </w:pPr>
      <w:r w:rsidRPr="00EB5C2C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УЧЕБНОГО МАТЕРИАЛА</w:t>
      </w:r>
    </w:p>
    <w:p w:rsidR="00F36DFC" w:rsidRDefault="00F36DFC" w:rsidP="00F36DFC">
      <w:pPr>
        <w:jc w:val="center"/>
        <w:rPr>
          <w:b/>
          <w:sz w:val="28"/>
          <w:szCs w:val="28"/>
        </w:rPr>
      </w:pPr>
    </w:p>
    <w:p w:rsidR="00F36DFC" w:rsidRDefault="00F36DFC" w:rsidP="00F36DFC">
      <w:pPr>
        <w:shd w:val="clear" w:color="auto" w:fill="FFFFFF"/>
        <w:ind w:right="-53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1. Анализ хозяйственной деятельности в системе управления бюджетной организацией</w:t>
      </w:r>
    </w:p>
    <w:p w:rsidR="00F36DFC" w:rsidRPr="00E70CBF" w:rsidRDefault="00F36DFC" w:rsidP="00F36DFC">
      <w:pPr>
        <w:shd w:val="clear" w:color="auto" w:fill="FFFFFF"/>
        <w:ind w:right="-53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583CAD">
        <w:rPr>
          <w:sz w:val="28"/>
          <w:szCs w:val="28"/>
        </w:rPr>
        <w:t>Сущность анализа хозяйственной деятельности как функции управления бюджетной организацией</w:t>
      </w:r>
      <w:r w:rsidRPr="000C1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CAD">
        <w:rPr>
          <w:sz w:val="28"/>
          <w:szCs w:val="28"/>
        </w:rPr>
        <w:t>Виды бюджетных организаций и их особенности как объектов управления</w:t>
      </w:r>
      <w:r>
        <w:rPr>
          <w:sz w:val="28"/>
          <w:szCs w:val="28"/>
        </w:rPr>
        <w:t xml:space="preserve">. </w:t>
      </w:r>
      <w:r w:rsidRPr="00583CAD">
        <w:rPr>
          <w:sz w:val="28"/>
          <w:szCs w:val="28"/>
        </w:rPr>
        <w:t>Предмет и основные методы анализа хозяйственной деятельности бюджетных организаций</w:t>
      </w:r>
      <w:r>
        <w:rPr>
          <w:sz w:val="28"/>
          <w:szCs w:val="28"/>
        </w:rPr>
        <w:t xml:space="preserve">. </w:t>
      </w:r>
      <w:r w:rsidRPr="00583CAD">
        <w:rPr>
          <w:sz w:val="28"/>
          <w:szCs w:val="28"/>
        </w:rPr>
        <w:t>Содержание, основные объекты анализа и система экономических показателей хозяйственной деятельности бюджетных организаций</w:t>
      </w:r>
      <w:r>
        <w:rPr>
          <w:sz w:val="28"/>
          <w:szCs w:val="28"/>
        </w:rPr>
        <w:t>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right="-53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2. Анализ основных показателей объема и качества работы бюджетных организаций различных сфер</w:t>
      </w:r>
    </w:p>
    <w:p w:rsidR="00F36DFC" w:rsidRPr="00E70CBF" w:rsidRDefault="00F36DFC" w:rsidP="00F36DFC">
      <w:pPr>
        <w:shd w:val="clear" w:color="auto" w:fill="FFFFFF"/>
        <w:ind w:right="-53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показателей объема и качества работы бюджетных организаций, их отличие от производственной сферы. Анализ коечного фонда стационарных учреждений здравоохранения. Показатели работы амбулаторных учреждений здравоохранения. Расчет излишних (недостающих) должностей в амбулаторных учреждениях здравоохранения. Показатели работы детских дошкольных учреждений. Анализ объема работы средней общеобразовательной школы. Анализ выполнения плана по сети, штатам и контингентам средне-специальных учреждений образования. Анализ выполнения плана по сети, штатам и контингентам ВУЗа. Объем работы научно-исследовательского института и факторы его определяющие. Анализ показателей деятельности библиотек.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3. Анализ финансирования бюджетных организаций и исполнения бюджетной сметы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583CAD">
        <w:rPr>
          <w:sz w:val="28"/>
          <w:szCs w:val="28"/>
        </w:rPr>
        <w:t xml:space="preserve">Система финансирования бюджетных организаций. </w:t>
      </w:r>
      <w:r>
        <w:rPr>
          <w:sz w:val="28"/>
          <w:szCs w:val="28"/>
        </w:rPr>
        <w:t>Порядок планирования бюджетных смет, проверка правильности планирования. Показатели исполнения бюджетной сметы. Обеспеченность организаций бюджетными ассигнованиями, ритмичность финансирования. Понятие кассовых и фактических расходов. Причины отклонений фактических и кассовых расходов от сметных назначений. Анализ взаимных отклонений кассовых и фактических расходов. Факторы, влияющие на отклонения кассовых и фактических расходов. Анализ хозяйственных расходов. Анализ расходов на капитальный ремонт зданий и сооружений бюджетных организаций.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4. Анализ труда и заработной платы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Значение, задачи и источники информации для анализа труда и заработной платы. </w:t>
      </w:r>
      <w:r w:rsidRPr="00117A21">
        <w:rPr>
          <w:sz w:val="28"/>
          <w:szCs w:val="28"/>
        </w:rPr>
        <w:t>Анализ состава и структуры (количественная и качественная характеристика) штата организации.</w:t>
      </w:r>
      <w:r>
        <w:rPr>
          <w:sz w:val="28"/>
          <w:szCs w:val="28"/>
        </w:rPr>
        <w:t xml:space="preserve"> </w:t>
      </w:r>
      <w:r w:rsidRPr="00117A21">
        <w:rPr>
          <w:sz w:val="28"/>
          <w:szCs w:val="28"/>
        </w:rPr>
        <w:t xml:space="preserve">Анализ движения </w:t>
      </w:r>
      <w:r w:rsidRPr="00117A21">
        <w:rPr>
          <w:sz w:val="28"/>
          <w:szCs w:val="28"/>
        </w:rPr>
        <w:lastRenderedPageBreak/>
        <w:t>работников</w:t>
      </w:r>
      <w:r>
        <w:rPr>
          <w:sz w:val="28"/>
          <w:szCs w:val="28"/>
        </w:rPr>
        <w:t xml:space="preserve">.  </w:t>
      </w:r>
      <w:r w:rsidRPr="00117A21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об</w:t>
      </w:r>
      <w:r w:rsidRPr="00117A21">
        <w:rPr>
          <w:sz w:val="28"/>
          <w:szCs w:val="28"/>
        </w:rPr>
        <w:t>еспеченности организации трудовыми ресурсами.</w:t>
      </w:r>
      <w:r>
        <w:rPr>
          <w:sz w:val="28"/>
          <w:szCs w:val="28"/>
        </w:rPr>
        <w:t xml:space="preserve"> Коэффициенты оборота по приему, увольнению, текучести. </w:t>
      </w:r>
      <w:r w:rsidRPr="00117A21">
        <w:rPr>
          <w:sz w:val="28"/>
          <w:szCs w:val="28"/>
        </w:rPr>
        <w:t>Анализ использования рабочего времени.</w:t>
      </w:r>
      <w:r>
        <w:rPr>
          <w:sz w:val="28"/>
          <w:szCs w:val="28"/>
        </w:rPr>
        <w:t xml:space="preserve"> </w:t>
      </w:r>
      <w:r w:rsidRPr="00117A21">
        <w:rPr>
          <w:sz w:val="28"/>
          <w:szCs w:val="28"/>
        </w:rPr>
        <w:t>Анализ эффективности труда</w:t>
      </w:r>
      <w:r>
        <w:rPr>
          <w:sz w:val="28"/>
          <w:szCs w:val="28"/>
        </w:rPr>
        <w:t xml:space="preserve">, показатели выработки, нагрузки, уровня обслуживания в бюджетных организациях. </w:t>
      </w:r>
      <w:r w:rsidRPr="00117A21">
        <w:rPr>
          <w:sz w:val="28"/>
          <w:szCs w:val="28"/>
        </w:rPr>
        <w:t>Анализ формирования и использования фонда заработной платы, исполнения сметы по статье 1.10.01.00 «Заработная плата рабочих и служащих»</w:t>
      </w:r>
      <w:r>
        <w:rPr>
          <w:sz w:val="28"/>
          <w:szCs w:val="28"/>
        </w:rPr>
        <w:t>. Факторный анализ отклонений по фонду заработной платы.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5. Анализ основных сре</w:t>
      </w:r>
      <w:proofErr w:type="gramStart"/>
      <w:r w:rsidRPr="00E70CBF">
        <w:rPr>
          <w:b/>
          <w:i/>
          <w:sz w:val="28"/>
          <w:szCs w:val="28"/>
        </w:rPr>
        <w:t>дств в б</w:t>
      </w:r>
      <w:proofErr w:type="gramEnd"/>
      <w:r w:rsidRPr="00E70CBF">
        <w:rPr>
          <w:b/>
          <w:i/>
          <w:sz w:val="28"/>
          <w:szCs w:val="28"/>
        </w:rPr>
        <w:t>юджетных организациях</w:t>
      </w:r>
    </w:p>
    <w:p w:rsidR="00F36DFC" w:rsidRPr="00E70CBF" w:rsidRDefault="00F36DFC" w:rsidP="00F36DFC">
      <w:pPr>
        <w:shd w:val="clear" w:color="auto" w:fill="FFFFFF"/>
        <w:ind w:left="14" w:firstLine="379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215D3">
        <w:rPr>
          <w:sz w:val="28"/>
          <w:szCs w:val="28"/>
        </w:rPr>
        <w:t>адачи и источники информации для анализа основных средств.</w:t>
      </w:r>
      <w:r>
        <w:rPr>
          <w:sz w:val="28"/>
          <w:szCs w:val="28"/>
        </w:rPr>
        <w:t xml:space="preserve"> </w:t>
      </w:r>
      <w:r w:rsidRPr="00B215D3">
        <w:rPr>
          <w:sz w:val="28"/>
          <w:szCs w:val="28"/>
        </w:rPr>
        <w:t>Анализ соста</w:t>
      </w:r>
      <w:r>
        <w:rPr>
          <w:sz w:val="28"/>
          <w:szCs w:val="28"/>
        </w:rPr>
        <w:t>ва и структуры основных средств бюджетной организации. Понятие активной и пассивной части основных средств. А</w:t>
      </w:r>
      <w:r w:rsidRPr="00B215D3">
        <w:rPr>
          <w:sz w:val="28"/>
          <w:szCs w:val="28"/>
        </w:rPr>
        <w:t xml:space="preserve">нализ технического состояния </w:t>
      </w:r>
      <w:r>
        <w:rPr>
          <w:sz w:val="28"/>
          <w:szCs w:val="28"/>
        </w:rPr>
        <w:t xml:space="preserve">основных средств. Анализ «Фонда в основных средствах». </w:t>
      </w:r>
      <w:r w:rsidRPr="00B215D3">
        <w:rPr>
          <w:sz w:val="28"/>
          <w:szCs w:val="28"/>
        </w:rPr>
        <w:t>Анализ движения основных средств</w:t>
      </w:r>
      <w:r>
        <w:rPr>
          <w:sz w:val="28"/>
          <w:szCs w:val="28"/>
        </w:rPr>
        <w:t>, коэффициенты обновления и выбытия</w:t>
      </w:r>
      <w:r w:rsidRPr="00B215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15D3">
        <w:rPr>
          <w:sz w:val="28"/>
          <w:szCs w:val="28"/>
        </w:rPr>
        <w:t>Анализ обеспеченности организации основными фондами</w:t>
      </w:r>
      <w:r>
        <w:rPr>
          <w:sz w:val="28"/>
          <w:szCs w:val="28"/>
        </w:rPr>
        <w:t xml:space="preserve">: </w:t>
      </w:r>
      <w:r w:rsidRPr="00B215D3">
        <w:rPr>
          <w:sz w:val="28"/>
          <w:szCs w:val="28"/>
        </w:rPr>
        <w:t>показатели фондовооруженности труда, фондооснащенности учреждения/ структурного подразделения, фондообеспеченности потребителей услуг.</w:t>
      </w:r>
      <w:r>
        <w:rPr>
          <w:sz w:val="28"/>
          <w:szCs w:val="28"/>
        </w:rPr>
        <w:t xml:space="preserve"> </w:t>
      </w:r>
      <w:r w:rsidRPr="00B215D3">
        <w:rPr>
          <w:sz w:val="28"/>
          <w:szCs w:val="28"/>
        </w:rPr>
        <w:t>Анализ эффективности использования основных средс</w:t>
      </w:r>
      <w:r>
        <w:rPr>
          <w:sz w:val="28"/>
          <w:szCs w:val="28"/>
        </w:rPr>
        <w:t>тв и обоснованности их списания, показатели фондоотдачи в бюджетных организациях.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6. Анализ материально-технического обеспечения и использования материалов в бюджетных организациях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B215D3">
        <w:rPr>
          <w:sz w:val="28"/>
          <w:szCs w:val="28"/>
        </w:rPr>
        <w:t>Задачи и источники информации для анализа материалов</w:t>
      </w:r>
      <w:r>
        <w:rPr>
          <w:sz w:val="28"/>
          <w:szCs w:val="28"/>
        </w:rPr>
        <w:t xml:space="preserve">. </w:t>
      </w:r>
      <w:r w:rsidRPr="00B215D3">
        <w:rPr>
          <w:sz w:val="28"/>
          <w:szCs w:val="28"/>
        </w:rPr>
        <w:t>Анализ наличия, поступления и обеспеченности материалами</w:t>
      </w:r>
      <w:r>
        <w:rPr>
          <w:sz w:val="28"/>
          <w:szCs w:val="28"/>
        </w:rPr>
        <w:t xml:space="preserve">. Использование норм остатков и норм потребления в анализе наличия и обеспеченности материалами. </w:t>
      </w:r>
      <w:r w:rsidRPr="00B215D3">
        <w:rPr>
          <w:sz w:val="28"/>
          <w:szCs w:val="28"/>
        </w:rPr>
        <w:t>Анализ использования материалов.</w:t>
      </w:r>
      <w:r>
        <w:rPr>
          <w:sz w:val="28"/>
          <w:szCs w:val="28"/>
        </w:rPr>
        <w:t xml:space="preserve"> Факторный анализ расходов бюджетной организации на материалы. Уровень материалопотребления.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7. Особенности анализа наличия, движения и использования продуктов питания в деятельности бюджетных организаций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продуктов питания от других групп материалов (оценка продуктов питания, использование продуктов питания). </w:t>
      </w:r>
      <w:r w:rsidRPr="00B215D3">
        <w:rPr>
          <w:sz w:val="28"/>
          <w:szCs w:val="28"/>
        </w:rPr>
        <w:t xml:space="preserve">Задачи и источники информации для анализа </w:t>
      </w:r>
      <w:r>
        <w:rPr>
          <w:sz w:val="28"/>
          <w:szCs w:val="28"/>
        </w:rPr>
        <w:t xml:space="preserve">продуктов питания. </w:t>
      </w:r>
      <w:r w:rsidRPr="00B215D3">
        <w:rPr>
          <w:sz w:val="28"/>
          <w:szCs w:val="28"/>
        </w:rPr>
        <w:t xml:space="preserve">Анализ наличия, поступления и обеспеченности </w:t>
      </w:r>
      <w:r>
        <w:rPr>
          <w:sz w:val="28"/>
          <w:szCs w:val="28"/>
        </w:rPr>
        <w:t>продуктами питания. Анализ потребления и списания продуктов питания.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8. Особенности анализа наличия, движения и использования медикаментов и перевязочных сре</w:t>
      </w:r>
      <w:proofErr w:type="gramStart"/>
      <w:r w:rsidRPr="00E70CBF">
        <w:rPr>
          <w:b/>
          <w:i/>
          <w:sz w:val="28"/>
          <w:szCs w:val="28"/>
        </w:rPr>
        <w:t>дств в д</w:t>
      </w:r>
      <w:proofErr w:type="gramEnd"/>
      <w:r w:rsidRPr="00E70CBF">
        <w:rPr>
          <w:b/>
          <w:i/>
          <w:sz w:val="28"/>
          <w:szCs w:val="28"/>
        </w:rPr>
        <w:t>еятельности бюджетных организаций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медикаментов и перевязочных средств от других групп материалов (оценка медикаментов и перевязочных средств, </w:t>
      </w:r>
      <w:r>
        <w:rPr>
          <w:sz w:val="28"/>
          <w:szCs w:val="28"/>
        </w:rPr>
        <w:lastRenderedPageBreak/>
        <w:t xml:space="preserve">использование медикаментов и перевязочных средств). </w:t>
      </w:r>
      <w:r w:rsidRPr="00B215D3">
        <w:rPr>
          <w:sz w:val="28"/>
          <w:szCs w:val="28"/>
        </w:rPr>
        <w:t xml:space="preserve">Задачи и источники информации для анализа </w:t>
      </w:r>
      <w:r>
        <w:rPr>
          <w:sz w:val="28"/>
          <w:szCs w:val="28"/>
        </w:rPr>
        <w:t xml:space="preserve">медикаментов и перевязочных средств. </w:t>
      </w:r>
      <w:r w:rsidRPr="00B215D3">
        <w:rPr>
          <w:sz w:val="28"/>
          <w:szCs w:val="28"/>
        </w:rPr>
        <w:t xml:space="preserve">Анализ наличия, поступления и обеспеченности </w:t>
      </w:r>
      <w:r>
        <w:rPr>
          <w:sz w:val="28"/>
          <w:szCs w:val="28"/>
        </w:rPr>
        <w:t>медикаментами и перевязочными средствами. Анализ потребления и списания медикаментов и перевязочных средств.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9. Анализ отдельных предметов в составе оборотных средств</w:t>
      </w:r>
    </w:p>
    <w:p w:rsidR="00F36DFC" w:rsidRPr="00E70CBF" w:rsidRDefault="00F36DFC" w:rsidP="00F36DFC">
      <w:pPr>
        <w:shd w:val="clear" w:color="auto" w:fill="FFFFFF"/>
        <w:ind w:left="14" w:firstLine="379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B215D3">
        <w:rPr>
          <w:sz w:val="28"/>
          <w:szCs w:val="28"/>
        </w:rPr>
        <w:t xml:space="preserve">Задачи и источники информации для анализа </w:t>
      </w:r>
      <w:r>
        <w:rPr>
          <w:sz w:val="28"/>
          <w:szCs w:val="28"/>
        </w:rPr>
        <w:t xml:space="preserve">отдельных предметов в составе оборотных средств. </w:t>
      </w:r>
      <w:r w:rsidRPr="00B215D3">
        <w:rPr>
          <w:sz w:val="28"/>
          <w:szCs w:val="28"/>
        </w:rPr>
        <w:t xml:space="preserve">Анализ наличия, поступления и обеспеченности </w:t>
      </w:r>
      <w:r>
        <w:rPr>
          <w:sz w:val="28"/>
          <w:szCs w:val="28"/>
        </w:rPr>
        <w:t xml:space="preserve">отдельными предметами в составе оборотных средств. </w:t>
      </w:r>
      <w:r w:rsidRPr="00B215D3">
        <w:rPr>
          <w:sz w:val="28"/>
          <w:szCs w:val="28"/>
        </w:rPr>
        <w:t xml:space="preserve">Анализ использования </w:t>
      </w:r>
      <w:r>
        <w:rPr>
          <w:sz w:val="28"/>
          <w:szCs w:val="28"/>
        </w:rPr>
        <w:t>отдельных предметов в составе оборотных средств</w:t>
      </w:r>
      <w:r w:rsidRPr="00B215D3">
        <w:rPr>
          <w:sz w:val="28"/>
          <w:szCs w:val="28"/>
        </w:rPr>
        <w:t>.</w:t>
      </w:r>
      <w:r>
        <w:rPr>
          <w:sz w:val="28"/>
          <w:szCs w:val="28"/>
        </w:rPr>
        <w:t xml:space="preserve"> Уровень потребления отдельных предметов в составе оборотных средств бюджетными организациями.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10. Анализ стипендиального фонда учреждений образования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стипендиального фонда, виды стипендий. </w:t>
      </w:r>
      <w:r w:rsidRPr="00B215D3">
        <w:rPr>
          <w:sz w:val="28"/>
          <w:szCs w:val="28"/>
        </w:rPr>
        <w:t>Задачи и источники информации для анализа</w:t>
      </w:r>
      <w:r>
        <w:rPr>
          <w:sz w:val="28"/>
          <w:szCs w:val="28"/>
        </w:rPr>
        <w:t xml:space="preserve"> стипендиального фонда. Анализ численности стипендиатов. Анализ состава и структуры стипендиального фонда. Факторный анализ отклонений по стипендиальному фонду учреждений образования.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11. Анализ расчетных операций бюджетных организаций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B215D3">
        <w:rPr>
          <w:sz w:val="28"/>
          <w:szCs w:val="28"/>
        </w:rPr>
        <w:t>Задачи и источники информации для анализа</w:t>
      </w:r>
      <w:r>
        <w:rPr>
          <w:sz w:val="28"/>
          <w:szCs w:val="28"/>
        </w:rPr>
        <w:t xml:space="preserve"> расчетных операций. Понятие расчетной финансовой дисциплины. Последствия нарушения сроков платежей в бюджетных организациях. Анализ дебиторской задолженности по видам и срокам платежей. Анализ кредиторской задолженности по видам и срокам платежей. Сравнительный анализ дебиторской и кредиторской задолженности. Понятие мобилизации и иммобилизации бюджетных средств.</w:t>
      </w: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Тема 12. Анализ внебюджетной деятельности</w:t>
      </w:r>
    </w:p>
    <w:p w:rsidR="00F36DFC" w:rsidRPr="00E70CBF" w:rsidRDefault="00F36DFC" w:rsidP="00F36DFC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shd w:val="clear" w:color="auto" w:fill="FFFFFF"/>
        <w:ind w:left="14" w:firstLine="379"/>
        <w:jc w:val="both"/>
        <w:rPr>
          <w:sz w:val="28"/>
          <w:szCs w:val="28"/>
        </w:rPr>
      </w:pPr>
      <w:r w:rsidRPr="00B215D3">
        <w:rPr>
          <w:sz w:val="28"/>
          <w:szCs w:val="28"/>
        </w:rPr>
        <w:t>Задачи и источники информации для анализа</w:t>
      </w:r>
      <w:r>
        <w:rPr>
          <w:sz w:val="28"/>
          <w:szCs w:val="28"/>
        </w:rPr>
        <w:t xml:space="preserve"> внебюджетной деятельности. Планирование и исполнение смет доходов и расходов по внебюджетной деятельности. Анализ финансового положения бюджетной организации. Анализ соответствия доходов и расходов по внебюджетной деятельности. Анализ исполнения сметы</w:t>
      </w:r>
      <w:r w:rsidRPr="0062799C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и расходов по внебюджетной деятельности. Анализ отклонений кассовых и фактических доходов и расходов по внебюджетной деятельности. Факторный анализ объема платных услуг бюджетных организаций. Анализ себестоимости платных услуг бюджетных организаций. Проблемы согласования показателей по бюджетной и внебюджетной деятельности.</w:t>
      </w:r>
    </w:p>
    <w:p w:rsidR="00F36DFC" w:rsidRPr="001A1279" w:rsidRDefault="008E422A" w:rsidP="00F36DFC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36DFC" w:rsidRPr="001A1279">
        <w:rPr>
          <w:b/>
          <w:sz w:val="28"/>
          <w:szCs w:val="28"/>
        </w:rPr>
        <w:lastRenderedPageBreak/>
        <w:t>ИНФОРМАЦИОННО-МЕТОДИЧЕСКАЯ ЧАСТЬ</w:t>
      </w:r>
    </w:p>
    <w:p w:rsidR="00F36DFC" w:rsidRDefault="00F36DFC" w:rsidP="00F36DFC">
      <w:pPr>
        <w:ind w:firstLine="720"/>
        <w:jc w:val="center"/>
        <w:rPr>
          <w:sz w:val="28"/>
          <w:szCs w:val="28"/>
        </w:rPr>
      </w:pPr>
    </w:p>
    <w:p w:rsidR="00F36DFC" w:rsidRPr="00E70CBF" w:rsidRDefault="00F36DFC" w:rsidP="00F36DFC">
      <w:pPr>
        <w:ind w:firstLine="720"/>
        <w:jc w:val="center"/>
        <w:rPr>
          <w:b/>
          <w:i/>
          <w:sz w:val="28"/>
          <w:szCs w:val="28"/>
        </w:rPr>
      </w:pPr>
      <w:r w:rsidRPr="00E70CBF">
        <w:rPr>
          <w:b/>
          <w:i/>
          <w:sz w:val="28"/>
          <w:szCs w:val="28"/>
        </w:rPr>
        <w:t>Рекомендуемые средства для диагностики компетенции студента</w:t>
      </w:r>
    </w:p>
    <w:p w:rsidR="00F36DFC" w:rsidRDefault="00F36DFC" w:rsidP="00F36DFC">
      <w:pPr>
        <w:ind w:firstLine="720"/>
        <w:jc w:val="center"/>
        <w:rPr>
          <w:sz w:val="28"/>
          <w:szCs w:val="28"/>
        </w:rPr>
      </w:pPr>
    </w:p>
    <w:p w:rsidR="00F36DFC" w:rsidRDefault="00F36DFC" w:rsidP="00F36D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средствами диагностики должна предусматриваться оценка способности обучающихся к творческой деятельности, их готовность вести поиск решения новых задач, связанных с отсутствием общепринятых алгоритмов.</w:t>
      </w:r>
    </w:p>
    <w:p w:rsidR="00F36DFC" w:rsidRDefault="00F36DFC" w:rsidP="00F36D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F5534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компетенции студентов в результате освоения дисциплины </w:t>
      </w:r>
      <w:r w:rsidRPr="00C04C6E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6B2F63">
        <w:rPr>
          <w:sz w:val="28"/>
          <w:szCs w:val="28"/>
        </w:rPr>
        <w:t xml:space="preserve">нализ хозяйственной деятельности </w:t>
      </w:r>
      <w:r>
        <w:rPr>
          <w:sz w:val="28"/>
          <w:szCs w:val="28"/>
        </w:rPr>
        <w:t>в</w:t>
      </w:r>
      <w:r w:rsidRPr="006B2F63">
        <w:rPr>
          <w:sz w:val="28"/>
          <w:szCs w:val="28"/>
        </w:rPr>
        <w:t xml:space="preserve"> бюджетных организаци</w:t>
      </w:r>
      <w:r>
        <w:rPr>
          <w:sz w:val="28"/>
          <w:szCs w:val="28"/>
        </w:rPr>
        <w:t>ях</w:t>
      </w:r>
      <w:r w:rsidRPr="00C04C6E">
        <w:rPr>
          <w:sz w:val="28"/>
          <w:szCs w:val="28"/>
        </w:rPr>
        <w:t>»</w:t>
      </w:r>
      <w:r>
        <w:rPr>
          <w:sz w:val="28"/>
          <w:szCs w:val="28"/>
        </w:rPr>
        <w:t xml:space="preserve"> могут использоваться следующие формы и средства оценки знаний:</w:t>
      </w:r>
    </w:p>
    <w:p w:rsidR="00F36DFC" w:rsidRDefault="00F36DFC" w:rsidP="00F36DFC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Устная форма – собеседование, д</w:t>
      </w:r>
      <w:r w:rsidRPr="004B388C">
        <w:rPr>
          <w:sz w:val="28"/>
          <w:szCs w:val="28"/>
        </w:rPr>
        <w:t>оклады на семинарских занятиях</w:t>
      </w:r>
      <w:r>
        <w:rPr>
          <w:sz w:val="28"/>
          <w:szCs w:val="28"/>
        </w:rPr>
        <w:t>, доклады на научно-практических конференциях, оценка по итогам деловых игр, устные зачеты.</w:t>
      </w:r>
    </w:p>
    <w:p w:rsidR="00F36DFC" w:rsidRDefault="00F36DFC" w:rsidP="00F36DF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Письменная форма – тесты; контрольные опросы; контрольные работы; индивидуальные задания; публикации статей; докладов; письменные зачеты и экзамены.</w:t>
      </w:r>
    </w:p>
    <w:p w:rsidR="00F36DFC" w:rsidRDefault="00F36DFC" w:rsidP="00F36DFC">
      <w:pPr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Письменно-устная форма – отчеты по аудиторным или домашним практическим заданиям с их устной защитой, к</w:t>
      </w:r>
      <w:r w:rsidRPr="00A27365">
        <w:rPr>
          <w:sz w:val="28"/>
          <w:szCs w:val="28"/>
        </w:rPr>
        <w:t>урсовые работы с  их устной защитой</w:t>
      </w:r>
      <w:r>
        <w:rPr>
          <w:sz w:val="28"/>
          <w:szCs w:val="28"/>
        </w:rPr>
        <w:t>, защита дипломной работы, оценка по модульно-рейтинговой системе, оценка на основе результатов деловой игры, зачеты и экзамены.</w:t>
      </w:r>
    </w:p>
    <w:p w:rsidR="00F36DFC" w:rsidRPr="00C04C6E" w:rsidRDefault="00F36DFC" w:rsidP="00F36D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студентов производится по 10-балльной шкале. Для оценки знаний и компетентности обучающихся используют критерии, утвержденные Министерством образования Республики Беларусь</w:t>
      </w:r>
    </w:p>
    <w:p w:rsidR="00F36DFC" w:rsidRDefault="00F36DFC" w:rsidP="00F36DFC">
      <w:pPr>
        <w:shd w:val="clear" w:color="auto" w:fill="FFFFFF"/>
        <w:jc w:val="center"/>
        <w:rPr>
          <w:bCs/>
          <w:iCs/>
          <w:color w:val="000000"/>
          <w:spacing w:val="2"/>
          <w:sz w:val="28"/>
          <w:szCs w:val="28"/>
        </w:rPr>
      </w:pPr>
    </w:p>
    <w:p w:rsidR="00F36DFC" w:rsidRDefault="00F36DFC" w:rsidP="00F36DFC">
      <w:pPr>
        <w:ind w:firstLine="720"/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 xml:space="preserve">Методические рекомендации по организации самостоятельной работы студентов по учебной дисциплине </w:t>
      </w:r>
      <w:r w:rsidRPr="0065741A">
        <w:rPr>
          <w:b/>
          <w:i/>
          <w:sz w:val="28"/>
          <w:szCs w:val="28"/>
        </w:rPr>
        <w:t>«Анализ хозяйственной деятельности в бюджетных организациях»</w:t>
      </w:r>
    </w:p>
    <w:p w:rsidR="00F36DFC" w:rsidRDefault="00F36DFC" w:rsidP="00F36DFC">
      <w:pPr>
        <w:ind w:firstLine="720"/>
        <w:jc w:val="center"/>
        <w:rPr>
          <w:sz w:val="28"/>
          <w:szCs w:val="28"/>
        </w:rPr>
      </w:pPr>
    </w:p>
    <w:p w:rsidR="00F36DFC" w:rsidRDefault="00F36DFC" w:rsidP="00F36DFC">
      <w:pPr>
        <w:ind w:firstLine="720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В овладении знаниями учебной дисциплины важным этапом является самостоятельная работа студентов.</w:t>
      </w:r>
      <w:r>
        <w:rPr>
          <w:sz w:val="28"/>
          <w:szCs w:val="28"/>
        </w:rPr>
        <w:t xml:space="preserve"> В соответствии с Положением о самостоятельной работе студентов, утвержденным Приказом Министра образования Республики Беларусь (от 27.05.2013 г. № 405), целями самостоятельной работы студентов являются: активизация учебно-познавательной деятельности обучающихся; формирование у обучающихся умений и навыков самостоятельного приобретения и обобщения знаний; саморазвитие и самосовершенствование.</w:t>
      </w:r>
    </w:p>
    <w:p w:rsidR="00F36DFC" w:rsidRDefault="00F36DFC" w:rsidP="00F36DFC">
      <w:pPr>
        <w:ind w:firstLine="720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Рекомендуется бюджет времени для самостоятельной работы в среднем 2-2,5 часа на 2-х часовое аудиторное занятие.</w:t>
      </w:r>
    </w:p>
    <w:p w:rsidR="00F36DFC" w:rsidRPr="0086085B" w:rsidRDefault="00F36DFC" w:rsidP="00F36DFC">
      <w:pPr>
        <w:ind w:firstLine="540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F36DFC" w:rsidRPr="0086085B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F36DFC" w:rsidRPr="0086085B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lastRenderedPageBreak/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F36DFC" w:rsidRPr="0086085B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F36DFC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подготовка к семинарским (практическим) занятиям по специально разработанным планам с изучением основной и дополнительной литературы;</w:t>
      </w:r>
    </w:p>
    <w:p w:rsidR="00F36DFC" w:rsidRPr="0086085B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заданий в виде решения задач;</w:t>
      </w:r>
    </w:p>
    <w:p w:rsidR="00F36DFC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подготовка к выполнению диагностических форм контроля (тесты, коллоквиумы, контрольные работы и т.п.);</w:t>
      </w:r>
    </w:p>
    <w:p w:rsidR="00F36DFC" w:rsidRPr="0086085B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тезисов, выступлений, докладов, статей для выступления на научных конференциях и публикации; </w:t>
      </w:r>
    </w:p>
    <w:p w:rsidR="00F36DFC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220AE9">
        <w:rPr>
          <w:sz w:val="28"/>
          <w:szCs w:val="28"/>
        </w:rPr>
        <w:t>работа над выполнением курсовой работы;</w:t>
      </w:r>
    </w:p>
    <w:p w:rsidR="00F36DFC" w:rsidRPr="00220AE9" w:rsidRDefault="00F36DFC" w:rsidP="00F36DFC">
      <w:pPr>
        <w:numPr>
          <w:ilvl w:val="0"/>
          <w:numId w:val="5"/>
        </w:numPr>
        <w:ind w:left="0" w:firstLine="767"/>
        <w:jc w:val="both"/>
        <w:rPr>
          <w:sz w:val="28"/>
          <w:szCs w:val="28"/>
        </w:rPr>
      </w:pPr>
      <w:r w:rsidRPr="00220AE9">
        <w:rPr>
          <w:sz w:val="28"/>
          <w:szCs w:val="28"/>
        </w:rPr>
        <w:t>подготовка к зачетам, экзаменам.</w:t>
      </w:r>
    </w:p>
    <w:p w:rsidR="00F36DFC" w:rsidRDefault="00F36DFC" w:rsidP="00F36D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организации эффективной управляемой самостоятельной работы необходимо соответствующее научно-методическое обеспечение дисциплины: перечни заданий и контрольных мероприятий; список рекомендуемой учебной, научной, справочной, методической литературы; учебно-методические комплексы, в том числе электронные; доступ к библиотечным фонда, электронным информационным ресурсам (локального, удаленного доступа) по учебной дисциплине, типовые задания, контрольные работы, тесты, примеры решения задач, тестовые задания для самопроверки и самоконтроля.</w:t>
      </w:r>
      <w:proofErr w:type="gramEnd"/>
    </w:p>
    <w:p w:rsidR="00F36DFC" w:rsidRDefault="00F36DFC" w:rsidP="00F36DFC">
      <w:pPr>
        <w:ind w:firstLine="720"/>
        <w:jc w:val="both"/>
        <w:rPr>
          <w:sz w:val="28"/>
          <w:szCs w:val="28"/>
        </w:rPr>
      </w:pPr>
    </w:p>
    <w:p w:rsidR="00F36DFC" w:rsidRDefault="00F36DFC" w:rsidP="00F36DFC">
      <w:pPr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Нормативные и законодательные акты</w:t>
      </w:r>
      <w:r>
        <w:rPr>
          <w:b/>
          <w:i/>
          <w:sz w:val="28"/>
          <w:szCs w:val="28"/>
        </w:rPr>
        <w:t>:</w:t>
      </w:r>
    </w:p>
    <w:p w:rsidR="00F36DFC" w:rsidRPr="0086085B" w:rsidRDefault="00F36DFC" w:rsidP="00F36DFC">
      <w:pPr>
        <w:jc w:val="center"/>
        <w:rPr>
          <w:b/>
          <w:i/>
          <w:sz w:val="28"/>
          <w:szCs w:val="28"/>
        </w:rPr>
      </w:pPr>
    </w:p>
    <w:p w:rsidR="00F36DFC" w:rsidRDefault="00F36DFC" w:rsidP="00F36DFC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Республики Беларусь: Кодекс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>. Беларусь от 16 июля 2008 г. № 412-З// Консультант Плюс: Беларусь [Электронный ресурс]/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Нац.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</w:t>
      </w:r>
    </w:p>
    <w:p w:rsidR="00F36DFC" w:rsidRDefault="00F36DFC" w:rsidP="00F36DFC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бланков смет организаций, финансируемых из бюджета: Постановление Министерства финансов Республики Беларусь от 12 апреля 2002 № 59// Консультант Плюс: Беларусь [Электронный ресурс]/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Нац.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</w:t>
      </w:r>
    </w:p>
    <w:p w:rsidR="00F36DFC" w:rsidRDefault="00F36DFC" w:rsidP="00F36DFC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организаций: Постановление Министерства финансов Республики Беларусь от 10.03.2010 № 22//Консультант Плюс: Беларусь [Электронный ресурс]/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Нац.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</w:t>
      </w:r>
    </w:p>
    <w:p w:rsidR="00F36DFC" w:rsidRPr="00220AE9" w:rsidRDefault="00F36DFC" w:rsidP="00F36DFC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бюджетной классификации Республики Беларусь: Постановление Министерства финансов Республики Беларусь от 31.12.2008 № 208// Консультант Плюс: Беларусь [Электронный ресурс]/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Нац.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</w:t>
      </w:r>
    </w:p>
    <w:p w:rsidR="00F36DFC" w:rsidRDefault="00F36DFC" w:rsidP="00F36DFC">
      <w:pPr>
        <w:spacing w:line="360" w:lineRule="auto"/>
        <w:jc w:val="center"/>
        <w:rPr>
          <w:b/>
          <w:sz w:val="28"/>
          <w:szCs w:val="28"/>
        </w:rPr>
      </w:pPr>
    </w:p>
    <w:p w:rsidR="00F36DFC" w:rsidRPr="00882442" w:rsidRDefault="00F36DFC" w:rsidP="00F36DF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7568C">
        <w:rPr>
          <w:b/>
          <w:sz w:val="28"/>
          <w:szCs w:val="28"/>
        </w:rPr>
        <w:lastRenderedPageBreak/>
        <w:t>ЛИТЕРАТУРА</w:t>
      </w:r>
    </w:p>
    <w:p w:rsidR="00F36DFC" w:rsidRPr="001A1279" w:rsidRDefault="00F36DFC" w:rsidP="00F36DFC">
      <w:pPr>
        <w:spacing w:line="360" w:lineRule="auto"/>
        <w:jc w:val="center"/>
        <w:rPr>
          <w:i/>
          <w:sz w:val="28"/>
          <w:szCs w:val="28"/>
        </w:rPr>
      </w:pPr>
      <w:r w:rsidRPr="001A1279">
        <w:rPr>
          <w:b/>
          <w:i/>
          <w:sz w:val="28"/>
          <w:szCs w:val="28"/>
        </w:rPr>
        <w:t>Основная:</w:t>
      </w:r>
    </w:p>
    <w:p w:rsidR="00F36DFC" w:rsidRDefault="00F36DFC" w:rsidP="00F3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4"/>
          <w:sz w:val="28"/>
          <w:szCs w:val="28"/>
        </w:rPr>
        <w:t>Анализ хозяйственной деятельности бюджетных организаций: учеб</w:t>
      </w:r>
      <w:proofErr w:type="gramStart"/>
      <w:r>
        <w:rPr>
          <w:spacing w:val="4"/>
          <w:sz w:val="28"/>
          <w:szCs w:val="28"/>
        </w:rPr>
        <w:t>.</w:t>
      </w:r>
      <w:proofErr w:type="gramEnd"/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п</w:t>
      </w:r>
      <w:proofErr w:type="gramEnd"/>
      <w:r>
        <w:rPr>
          <w:spacing w:val="4"/>
          <w:sz w:val="28"/>
          <w:szCs w:val="28"/>
        </w:rPr>
        <w:t xml:space="preserve">особие / Д.А. Панков, Е.А. Головкова, Л.В. </w:t>
      </w:r>
      <w:proofErr w:type="spellStart"/>
      <w:r>
        <w:rPr>
          <w:spacing w:val="4"/>
          <w:sz w:val="28"/>
          <w:szCs w:val="28"/>
        </w:rPr>
        <w:t>Пашковская</w:t>
      </w:r>
      <w:proofErr w:type="spellEnd"/>
      <w:r>
        <w:rPr>
          <w:spacing w:val="4"/>
          <w:sz w:val="28"/>
          <w:szCs w:val="28"/>
        </w:rPr>
        <w:t xml:space="preserve"> и др.; под общ. ред. Д.А. Панкова, Е.А. Головковой. – 4-е изд., </w:t>
      </w:r>
      <w:proofErr w:type="spellStart"/>
      <w:r>
        <w:rPr>
          <w:spacing w:val="4"/>
          <w:sz w:val="28"/>
          <w:szCs w:val="28"/>
        </w:rPr>
        <w:t>перераб</w:t>
      </w:r>
      <w:proofErr w:type="spellEnd"/>
      <w:r>
        <w:rPr>
          <w:spacing w:val="4"/>
          <w:sz w:val="28"/>
          <w:szCs w:val="28"/>
        </w:rPr>
        <w:t>. и доп.- М.: Новое знание, 2007. – 631 с.</w:t>
      </w:r>
    </w:p>
    <w:p w:rsidR="00F36DFC" w:rsidRPr="00F35B8B" w:rsidRDefault="00F36DFC" w:rsidP="00F3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Данилов, Е.А., </w:t>
      </w:r>
      <w:proofErr w:type="spellStart"/>
      <w:r>
        <w:rPr>
          <w:sz w:val="28"/>
          <w:szCs w:val="28"/>
        </w:rPr>
        <w:t>Абарникова</w:t>
      </w:r>
      <w:proofErr w:type="spellEnd"/>
      <w:r>
        <w:rPr>
          <w:sz w:val="28"/>
          <w:szCs w:val="28"/>
        </w:rPr>
        <w:t xml:space="preserve">, В.Е., </w:t>
      </w:r>
      <w:proofErr w:type="spellStart"/>
      <w:r>
        <w:rPr>
          <w:sz w:val="28"/>
          <w:szCs w:val="28"/>
        </w:rPr>
        <w:t>Шипиков</w:t>
      </w:r>
      <w:proofErr w:type="spellEnd"/>
      <w:r>
        <w:rPr>
          <w:sz w:val="28"/>
          <w:szCs w:val="28"/>
        </w:rPr>
        <w:t xml:space="preserve">, Л.К. </w:t>
      </w:r>
      <w:r>
        <w:rPr>
          <w:spacing w:val="4"/>
          <w:sz w:val="28"/>
          <w:szCs w:val="28"/>
        </w:rPr>
        <w:t>Анализ хозяйственной деятельности в бюджетных и научных учреждениях</w:t>
      </w:r>
      <w:r>
        <w:rPr>
          <w:spacing w:val="-1"/>
          <w:sz w:val="28"/>
          <w:szCs w:val="28"/>
        </w:rPr>
        <w:t xml:space="preserve">: Учеб. Пособие. – Мн.: </w:t>
      </w:r>
      <w:proofErr w:type="spellStart"/>
      <w:r w:rsidRPr="00F35B8B">
        <w:rPr>
          <w:sz w:val="28"/>
          <w:szCs w:val="28"/>
        </w:rPr>
        <w:t>Интерпресссервис</w:t>
      </w:r>
      <w:proofErr w:type="spellEnd"/>
      <w:r w:rsidRPr="00F35B8B">
        <w:rPr>
          <w:sz w:val="28"/>
          <w:szCs w:val="28"/>
        </w:rPr>
        <w:t>, 2003. – 336 с.</w:t>
      </w:r>
    </w:p>
    <w:p w:rsidR="00F36DFC" w:rsidRPr="00F35B8B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5B8B">
        <w:rPr>
          <w:sz w:val="28"/>
          <w:szCs w:val="28"/>
        </w:rPr>
        <w:t>СТП 20 – 04 – 2008, СТП 20 – 05 – 2008. Система менеджмента качества. Общие требования к содержанию, порядок выполнения и правила оформления студенческих работ. Изд. официальное; Введен с 03.01.2009. Минск: БГЭУ, 2009. - 86 с.</w:t>
      </w:r>
    </w:p>
    <w:p w:rsidR="00F36DFC" w:rsidRDefault="00F36DFC" w:rsidP="00F3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5B8B">
        <w:rPr>
          <w:sz w:val="28"/>
          <w:szCs w:val="28"/>
        </w:rPr>
        <w:t>Головкова, Е.А. Бухгалтерский учет</w:t>
      </w:r>
      <w:r w:rsidRPr="00C04C6E">
        <w:rPr>
          <w:color w:val="000000"/>
          <w:sz w:val="28"/>
          <w:szCs w:val="28"/>
        </w:rPr>
        <w:t>, анализ и аудит в бюджетных организациях</w:t>
      </w:r>
      <w:r>
        <w:rPr>
          <w:color w:val="000000"/>
          <w:sz w:val="28"/>
          <w:szCs w:val="28"/>
        </w:rPr>
        <w:t>: у</w:t>
      </w:r>
      <w:r w:rsidRPr="00C04C6E">
        <w:rPr>
          <w:color w:val="000000"/>
          <w:sz w:val="28"/>
          <w:szCs w:val="28"/>
        </w:rPr>
        <w:t>чебно-методическое пособие по написанию курсовых и дипло</w:t>
      </w:r>
      <w:r>
        <w:rPr>
          <w:color w:val="000000"/>
          <w:sz w:val="28"/>
          <w:szCs w:val="28"/>
        </w:rPr>
        <w:t>мных работ. /</w:t>
      </w:r>
      <w:r w:rsidRPr="00C04C6E">
        <w:rPr>
          <w:color w:val="000000"/>
          <w:sz w:val="28"/>
          <w:szCs w:val="28"/>
        </w:rPr>
        <w:t xml:space="preserve"> Е.А. Головкова</w:t>
      </w:r>
      <w:r>
        <w:rPr>
          <w:color w:val="000000"/>
          <w:sz w:val="28"/>
          <w:szCs w:val="28"/>
        </w:rPr>
        <w:t>,</w:t>
      </w:r>
      <w:r w:rsidRPr="00C04C6E">
        <w:rPr>
          <w:color w:val="000000"/>
          <w:sz w:val="28"/>
          <w:szCs w:val="28"/>
        </w:rPr>
        <w:t xml:space="preserve"> Н.М., Дорошкевич</w:t>
      </w:r>
      <w:r>
        <w:rPr>
          <w:color w:val="000000"/>
          <w:sz w:val="28"/>
          <w:szCs w:val="28"/>
        </w:rPr>
        <w:t>,</w:t>
      </w:r>
      <w:r w:rsidRPr="00C04C6E">
        <w:rPr>
          <w:color w:val="000000"/>
          <w:sz w:val="28"/>
          <w:szCs w:val="28"/>
        </w:rPr>
        <w:t xml:space="preserve"> А.А</w:t>
      </w:r>
      <w:r>
        <w:rPr>
          <w:color w:val="000000"/>
          <w:sz w:val="28"/>
          <w:szCs w:val="28"/>
        </w:rPr>
        <w:t>.</w:t>
      </w:r>
      <w:r w:rsidRPr="00C04C6E">
        <w:rPr>
          <w:color w:val="000000"/>
          <w:sz w:val="28"/>
          <w:szCs w:val="28"/>
        </w:rPr>
        <w:t xml:space="preserve"> </w:t>
      </w:r>
      <w:proofErr w:type="spellStart"/>
      <w:r w:rsidRPr="00C04C6E">
        <w:rPr>
          <w:color w:val="000000"/>
          <w:sz w:val="28"/>
          <w:szCs w:val="28"/>
        </w:rPr>
        <w:t>Чернюк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04C6E">
        <w:rPr>
          <w:sz w:val="28"/>
          <w:szCs w:val="28"/>
        </w:rPr>
        <w:t xml:space="preserve">— </w:t>
      </w:r>
      <w:r w:rsidRPr="00C04C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C04C6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</w:t>
      </w:r>
      <w:r w:rsidRPr="00C04C6E">
        <w:rPr>
          <w:color w:val="000000"/>
          <w:sz w:val="28"/>
          <w:szCs w:val="28"/>
        </w:rPr>
        <w:t>: БГЭУ</w:t>
      </w:r>
      <w:r>
        <w:rPr>
          <w:color w:val="000000"/>
          <w:sz w:val="28"/>
          <w:szCs w:val="28"/>
        </w:rPr>
        <w:t>,</w:t>
      </w:r>
      <w:r w:rsidRPr="00C04C6E">
        <w:rPr>
          <w:color w:val="000000"/>
          <w:sz w:val="28"/>
          <w:szCs w:val="28"/>
        </w:rPr>
        <w:t xml:space="preserve"> 2009. </w:t>
      </w:r>
      <w:r>
        <w:rPr>
          <w:color w:val="000000"/>
          <w:sz w:val="28"/>
          <w:szCs w:val="28"/>
        </w:rPr>
        <w:t xml:space="preserve">- </w:t>
      </w:r>
      <w:r w:rsidRPr="00C04C6E">
        <w:rPr>
          <w:color w:val="000000"/>
          <w:sz w:val="28"/>
          <w:szCs w:val="28"/>
        </w:rPr>
        <w:t>100 с.</w:t>
      </w:r>
    </w:p>
    <w:p w:rsidR="00F36DFC" w:rsidRDefault="00F36DFC" w:rsidP="00F36DFC">
      <w:pPr>
        <w:spacing w:line="360" w:lineRule="auto"/>
        <w:jc w:val="center"/>
        <w:rPr>
          <w:b/>
          <w:i/>
          <w:sz w:val="28"/>
          <w:szCs w:val="28"/>
        </w:rPr>
      </w:pPr>
    </w:p>
    <w:p w:rsidR="00F36DFC" w:rsidRPr="001A1279" w:rsidRDefault="00F36DFC" w:rsidP="00F36DFC">
      <w:pPr>
        <w:spacing w:line="360" w:lineRule="auto"/>
        <w:jc w:val="center"/>
        <w:rPr>
          <w:i/>
          <w:sz w:val="28"/>
          <w:szCs w:val="28"/>
        </w:rPr>
      </w:pPr>
      <w:r w:rsidRPr="001A1279">
        <w:rPr>
          <w:b/>
          <w:i/>
          <w:sz w:val="28"/>
          <w:szCs w:val="28"/>
        </w:rPr>
        <w:t>Дополнительная:</w:t>
      </w:r>
      <w:r w:rsidRPr="001A1279">
        <w:rPr>
          <w:i/>
          <w:sz w:val="28"/>
          <w:szCs w:val="28"/>
        </w:rPr>
        <w:t xml:space="preserve"> 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5B8B">
        <w:rPr>
          <w:sz w:val="28"/>
          <w:szCs w:val="28"/>
        </w:rPr>
        <w:t xml:space="preserve">1. Данилов, Е.Н. Анализ хозяйственной деятельности в бюджетных и научных учреждениях: сборник задач/ Е.Н. Данилов. – Минск: </w:t>
      </w:r>
      <w:r>
        <w:rPr>
          <w:sz w:val="28"/>
          <w:szCs w:val="28"/>
        </w:rPr>
        <w:t xml:space="preserve">БГЭУ, 2002. – </w:t>
      </w:r>
      <w:r w:rsidRPr="005674A2">
        <w:rPr>
          <w:sz w:val="28"/>
          <w:szCs w:val="28"/>
        </w:rPr>
        <w:t>105</w:t>
      </w:r>
      <w:r>
        <w:rPr>
          <w:sz w:val="28"/>
          <w:szCs w:val="28"/>
        </w:rPr>
        <w:t xml:space="preserve"> с.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Савицкая, Г.В. </w:t>
      </w:r>
      <w:r w:rsidRPr="00F35B8B">
        <w:rPr>
          <w:sz w:val="28"/>
          <w:szCs w:val="28"/>
        </w:rPr>
        <w:t>Комплексный анализ хозяйственной деятельности предприятия</w:t>
      </w:r>
      <w:r>
        <w:rPr>
          <w:sz w:val="28"/>
          <w:szCs w:val="28"/>
        </w:rPr>
        <w:t>/</w:t>
      </w:r>
      <w:r w:rsidRPr="00DF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Савицкая </w:t>
      </w:r>
      <w:r w:rsidRPr="00F35B8B">
        <w:rPr>
          <w:sz w:val="28"/>
          <w:szCs w:val="28"/>
        </w:rPr>
        <w:t xml:space="preserve">– </w:t>
      </w:r>
      <w:r>
        <w:rPr>
          <w:sz w:val="28"/>
          <w:szCs w:val="28"/>
        </w:rPr>
        <w:t>М.: Инфра-М, 2014. – 544 с.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, А.И.,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, И.А. </w:t>
      </w:r>
      <w:r w:rsidRPr="00A0735B">
        <w:rPr>
          <w:sz w:val="28"/>
          <w:szCs w:val="28"/>
        </w:rPr>
        <w:t>Комплексный экономический анализ хозяйственной деятельности</w:t>
      </w:r>
      <w:r w:rsidRPr="00F35B8B">
        <w:rPr>
          <w:sz w:val="28"/>
          <w:szCs w:val="28"/>
        </w:rPr>
        <w:t xml:space="preserve">: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F35B8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Нечитайло</w:t>
      </w:r>
      <w:proofErr w:type="spellEnd"/>
      <w:r w:rsidRPr="00F35B8B">
        <w:rPr>
          <w:sz w:val="28"/>
          <w:szCs w:val="28"/>
        </w:rPr>
        <w:t>. –</w:t>
      </w:r>
      <w:r>
        <w:rPr>
          <w:sz w:val="28"/>
          <w:szCs w:val="28"/>
        </w:rPr>
        <w:t xml:space="preserve"> СПб: Издательство «Феникс», 2014. – 368 с.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647F">
        <w:rPr>
          <w:sz w:val="28"/>
          <w:szCs w:val="28"/>
        </w:rPr>
        <w:t xml:space="preserve">Анализ хозяйственной деятельности в промышленности: учебник / В.И. </w:t>
      </w:r>
      <w:proofErr w:type="spellStart"/>
      <w:r w:rsidRPr="0040647F">
        <w:rPr>
          <w:sz w:val="28"/>
          <w:szCs w:val="28"/>
        </w:rPr>
        <w:t>Стражев</w:t>
      </w:r>
      <w:proofErr w:type="spellEnd"/>
      <w:r w:rsidRPr="0040647F">
        <w:rPr>
          <w:sz w:val="28"/>
          <w:szCs w:val="28"/>
        </w:rPr>
        <w:t xml:space="preserve">, Л. А. </w:t>
      </w:r>
      <w:proofErr w:type="spellStart"/>
      <w:r w:rsidRPr="0040647F">
        <w:rPr>
          <w:sz w:val="28"/>
          <w:szCs w:val="28"/>
        </w:rPr>
        <w:t>Богдановская</w:t>
      </w:r>
      <w:proofErr w:type="spellEnd"/>
      <w:r w:rsidRPr="0040647F">
        <w:rPr>
          <w:sz w:val="28"/>
          <w:szCs w:val="28"/>
        </w:rPr>
        <w:t xml:space="preserve"> [и др.] ; под общ</w:t>
      </w:r>
      <w:proofErr w:type="gramStart"/>
      <w:r w:rsidRPr="0040647F">
        <w:rPr>
          <w:sz w:val="28"/>
          <w:szCs w:val="28"/>
        </w:rPr>
        <w:t>.</w:t>
      </w:r>
      <w:proofErr w:type="gramEnd"/>
      <w:r w:rsidRPr="0040647F">
        <w:rPr>
          <w:sz w:val="28"/>
          <w:szCs w:val="28"/>
        </w:rPr>
        <w:t xml:space="preserve"> </w:t>
      </w:r>
      <w:proofErr w:type="gramStart"/>
      <w:r w:rsidRPr="0040647F">
        <w:rPr>
          <w:sz w:val="28"/>
          <w:szCs w:val="28"/>
        </w:rPr>
        <w:t>р</w:t>
      </w:r>
      <w:proofErr w:type="gramEnd"/>
      <w:r w:rsidRPr="0040647F">
        <w:rPr>
          <w:sz w:val="28"/>
          <w:szCs w:val="28"/>
        </w:rPr>
        <w:t xml:space="preserve">ед.: В. И. </w:t>
      </w:r>
      <w:proofErr w:type="spellStart"/>
      <w:r w:rsidRPr="0040647F">
        <w:rPr>
          <w:sz w:val="28"/>
          <w:szCs w:val="28"/>
        </w:rPr>
        <w:t>Стражева</w:t>
      </w:r>
      <w:proofErr w:type="spellEnd"/>
      <w:r w:rsidRPr="0040647F">
        <w:rPr>
          <w:sz w:val="28"/>
          <w:szCs w:val="28"/>
        </w:rPr>
        <w:t xml:space="preserve">, Л. А. </w:t>
      </w:r>
      <w:proofErr w:type="spellStart"/>
      <w:r w:rsidRPr="0040647F">
        <w:rPr>
          <w:sz w:val="28"/>
          <w:szCs w:val="28"/>
        </w:rPr>
        <w:t>Богдановской</w:t>
      </w:r>
      <w:proofErr w:type="spellEnd"/>
      <w:r w:rsidRPr="0040647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0647F">
        <w:rPr>
          <w:sz w:val="28"/>
          <w:szCs w:val="28"/>
        </w:rPr>
        <w:t xml:space="preserve"> 7-е изд., </w:t>
      </w:r>
      <w:proofErr w:type="spellStart"/>
      <w:r w:rsidRPr="0040647F">
        <w:rPr>
          <w:sz w:val="28"/>
          <w:szCs w:val="28"/>
        </w:rPr>
        <w:t>испр</w:t>
      </w:r>
      <w:proofErr w:type="spellEnd"/>
      <w:r w:rsidRPr="0040647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0647F">
        <w:rPr>
          <w:sz w:val="28"/>
          <w:szCs w:val="28"/>
        </w:rPr>
        <w:t xml:space="preserve"> Минск</w:t>
      </w:r>
      <w:proofErr w:type="gramStart"/>
      <w:r w:rsidRPr="0040647F">
        <w:rPr>
          <w:sz w:val="28"/>
          <w:szCs w:val="28"/>
        </w:rPr>
        <w:t xml:space="preserve"> :</w:t>
      </w:r>
      <w:proofErr w:type="gramEnd"/>
      <w:r w:rsidRPr="0040647F">
        <w:rPr>
          <w:sz w:val="28"/>
          <w:szCs w:val="28"/>
        </w:rPr>
        <w:t xml:space="preserve"> </w:t>
      </w:r>
      <w:proofErr w:type="spellStart"/>
      <w:r w:rsidRPr="0040647F">
        <w:rPr>
          <w:sz w:val="28"/>
          <w:szCs w:val="28"/>
        </w:rPr>
        <w:t>Вышэйшая</w:t>
      </w:r>
      <w:proofErr w:type="spellEnd"/>
      <w:r w:rsidRPr="0040647F">
        <w:rPr>
          <w:sz w:val="28"/>
          <w:szCs w:val="28"/>
        </w:rPr>
        <w:t xml:space="preserve"> школа, 2008. </w:t>
      </w:r>
      <w:r>
        <w:rPr>
          <w:sz w:val="28"/>
          <w:szCs w:val="28"/>
        </w:rPr>
        <w:t>–</w:t>
      </w:r>
      <w:r w:rsidRPr="0040647F">
        <w:rPr>
          <w:sz w:val="28"/>
          <w:szCs w:val="28"/>
        </w:rPr>
        <w:t xml:space="preserve"> 526 с.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Руденков, В.М., Рудак, И.К. Организация деятельности бюджетных и научных учреждений: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особие/ В.М. Руденков, И.К. Рудак.</w:t>
      </w:r>
      <w:r w:rsidRPr="00C13B96">
        <w:rPr>
          <w:sz w:val="28"/>
          <w:szCs w:val="28"/>
        </w:rPr>
        <w:t xml:space="preserve"> </w:t>
      </w:r>
      <w:r w:rsidRPr="00F35B8B">
        <w:rPr>
          <w:sz w:val="28"/>
          <w:szCs w:val="28"/>
        </w:rPr>
        <w:t xml:space="preserve">– Минск: </w:t>
      </w:r>
      <w:r>
        <w:rPr>
          <w:sz w:val="28"/>
          <w:szCs w:val="28"/>
        </w:rPr>
        <w:t>Современная школа, 2008. – 448 с.</w:t>
      </w:r>
    </w:p>
    <w:p w:rsidR="00F36DFC" w:rsidRDefault="00F36DFC" w:rsidP="00F36D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Бариленко, В.И. </w:t>
      </w:r>
      <w:r w:rsidRPr="00C13B96">
        <w:rPr>
          <w:sz w:val="28"/>
          <w:szCs w:val="28"/>
        </w:rPr>
        <w:t>Комплексный анализ хозяйственной деятельности предприятия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В.И. Бариленко</w:t>
      </w:r>
      <w:r w:rsidRPr="0040647F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r w:rsidRPr="0040647F">
        <w:rPr>
          <w:sz w:val="28"/>
          <w:szCs w:val="28"/>
        </w:rPr>
        <w:t xml:space="preserve">: </w:t>
      </w:r>
      <w:r>
        <w:rPr>
          <w:sz w:val="28"/>
          <w:szCs w:val="28"/>
        </w:rPr>
        <w:t>Инфра-М</w:t>
      </w:r>
      <w:r w:rsidRPr="0040647F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40647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0647F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Pr="0040647F">
        <w:rPr>
          <w:sz w:val="28"/>
          <w:szCs w:val="28"/>
        </w:rPr>
        <w:t xml:space="preserve"> с.</w:t>
      </w:r>
    </w:p>
    <w:p w:rsidR="008E422A" w:rsidRPr="008E422A" w:rsidRDefault="00F36DFC" w:rsidP="00F36DFC">
      <w:pPr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7. Савицкая, Г.В. </w:t>
      </w:r>
      <w:r w:rsidRPr="006B3AFB">
        <w:rPr>
          <w:sz w:val="28"/>
          <w:szCs w:val="28"/>
        </w:rPr>
        <w:t>Методика комплексного анализа хозяйственной деятельности</w:t>
      </w:r>
      <w:r>
        <w:rPr>
          <w:sz w:val="28"/>
          <w:szCs w:val="28"/>
        </w:rPr>
        <w:t>/</w:t>
      </w:r>
      <w:r w:rsidRPr="00DF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Савицкая </w:t>
      </w:r>
      <w:r w:rsidRPr="00F35B8B">
        <w:rPr>
          <w:sz w:val="28"/>
          <w:szCs w:val="28"/>
        </w:rPr>
        <w:t xml:space="preserve">– </w:t>
      </w:r>
      <w:r>
        <w:rPr>
          <w:sz w:val="28"/>
          <w:szCs w:val="28"/>
        </w:rPr>
        <w:t>М.: Инфра-М, 2011. – 384 с.</w:t>
      </w:r>
    </w:p>
    <w:sectPr w:rsidR="008E422A" w:rsidRPr="008E422A" w:rsidSect="00F36DFC">
      <w:headerReference w:type="default" r:id="rId8"/>
      <w:pgSz w:w="11906" w:h="16838"/>
      <w:pgMar w:top="1134" w:right="1274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6C" w:rsidRDefault="0072796C" w:rsidP="008E422A">
      <w:r>
        <w:separator/>
      </w:r>
    </w:p>
  </w:endnote>
  <w:endnote w:type="continuationSeparator" w:id="0">
    <w:p w:rsidR="0072796C" w:rsidRDefault="0072796C" w:rsidP="008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6C" w:rsidRDefault="0072796C" w:rsidP="008E422A">
      <w:r>
        <w:separator/>
      </w:r>
    </w:p>
  </w:footnote>
  <w:footnote w:type="continuationSeparator" w:id="0">
    <w:p w:rsidR="0072796C" w:rsidRDefault="0072796C" w:rsidP="008E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10663"/>
      <w:docPartObj>
        <w:docPartGallery w:val="Page Numbers (Top of Page)"/>
        <w:docPartUnique/>
      </w:docPartObj>
    </w:sdtPr>
    <w:sdtEndPr/>
    <w:sdtContent>
      <w:p w:rsidR="008E422A" w:rsidRDefault="008E42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FC">
          <w:rPr>
            <w:noProof/>
          </w:rPr>
          <w:t>12</w:t>
        </w:r>
        <w:r>
          <w:fldChar w:fldCharType="end"/>
        </w:r>
      </w:p>
    </w:sdtContent>
  </w:sdt>
  <w:p w:rsidR="008E422A" w:rsidRDefault="008E42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909"/>
    <w:multiLevelType w:val="hybridMultilevel"/>
    <w:tmpl w:val="0408E340"/>
    <w:lvl w:ilvl="0" w:tplc="1E38A2D8">
      <w:start w:val="1"/>
      <w:numFmt w:val="bullet"/>
      <w:lvlText w:val="–"/>
      <w:lvlJc w:val="left"/>
      <w:pPr>
        <w:tabs>
          <w:tab w:val="num" w:pos="1477"/>
        </w:tabs>
        <w:ind w:left="1080"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89363D7"/>
    <w:multiLevelType w:val="hybridMultilevel"/>
    <w:tmpl w:val="345030C0"/>
    <w:lvl w:ilvl="0" w:tplc="357C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6266E"/>
    <w:multiLevelType w:val="hybridMultilevel"/>
    <w:tmpl w:val="D1F6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95F15"/>
    <w:multiLevelType w:val="hybridMultilevel"/>
    <w:tmpl w:val="40988FDC"/>
    <w:lvl w:ilvl="0" w:tplc="C3004C08"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C45DBB"/>
    <w:multiLevelType w:val="hybridMultilevel"/>
    <w:tmpl w:val="30A6D314"/>
    <w:lvl w:ilvl="0" w:tplc="1E38A2D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32"/>
    <w:rsid w:val="00196C27"/>
    <w:rsid w:val="001A7854"/>
    <w:rsid w:val="001D48A0"/>
    <w:rsid w:val="00305932"/>
    <w:rsid w:val="0034359B"/>
    <w:rsid w:val="003E2AC4"/>
    <w:rsid w:val="004F328A"/>
    <w:rsid w:val="005E6B6D"/>
    <w:rsid w:val="0072796C"/>
    <w:rsid w:val="007330D0"/>
    <w:rsid w:val="00734709"/>
    <w:rsid w:val="0088278D"/>
    <w:rsid w:val="008E422A"/>
    <w:rsid w:val="00956377"/>
    <w:rsid w:val="00AB063E"/>
    <w:rsid w:val="00B77CC3"/>
    <w:rsid w:val="00CA2F9B"/>
    <w:rsid w:val="00F36DFC"/>
    <w:rsid w:val="00F92AC0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305932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93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30593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0593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5">
    <w:name w:val="Subtitle"/>
    <w:basedOn w:val="a"/>
    <w:link w:val="a6"/>
    <w:qFormat/>
    <w:rsid w:val="00305932"/>
    <w:pPr>
      <w:spacing w:line="288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0593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ody Text Indent"/>
    <w:basedOn w:val="a"/>
    <w:link w:val="a8"/>
    <w:rsid w:val="00305932"/>
    <w:pPr>
      <w:ind w:left="4248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30593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"/>
    <w:basedOn w:val="a"/>
    <w:link w:val="aa"/>
    <w:rsid w:val="00305932"/>
    <w:pPr>
      <w:spacing w:line="288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rsid w:val="0030593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30593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0593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305932"/>
    <w:rPr>
      <w:sz w:val="24"/>
    </w:rPr>
  </w:style>
  <w:style w:type="character" w:customStyle="1" w:styleId="30">
    <w:name w:val="Основной текст 3 Знак"/>
    <w:basedOn w:val="a0"/>
    <w:link w:val="3"/>
    <w:rsid w:val="0030593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E422A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422A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2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E422A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22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305932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93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30593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0593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5">
    <w:name w:val="Subtitle"/>
    <w:basedOn w:val="a"/>
    <w:link w:val="a6"/>
    <w:qFormat/>
    <w:rsid w:val="00305932"/>
    <w:pPr>
      <w:spacing w:line="288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0593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ody Text Indent"/>
    <w:basedOn w:val="a"/>
    <w:link w:val="a8"/>
    <w:rsid w:val="00305932"/>
    <w:pPr>
      <w:ind w:left="4248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30593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"/>
    <w:basedOn w:val="a"/>
    <w:link w:val="aa"/>
    <w:rsid w:val="00305932"/>
    <w:pPr>
      <w:spacing w:line="288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rsid w:val="0030593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30593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0593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305932"/>
    <w:rPr>
      <w:sz w:val="24"/>
    </w:rPr>
  </w:style>
  <w:style w:type="character" w:customStyle="1" w:styleId="30">
    <w:name w:val="Основной текст 3 Знак"/>
    <w:basedOn w:val="a0"/>
    <w:link w:val="3"/>
    <w:rsid w:val="0030593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E422A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422A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2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E422A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22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Nadzeya</dc:creator>
  <cp:lastModifiedBy>Nadzeya</cp:lastModifiedBy>
  <cp:revision>3</cp:revision>
  <dcterms:created xsi:type="dcterms:W3CDTF">2015-07-01T09:33:00Z</dcterms:created>
  <dcterms:modified xsi:type="dcterms:W3CDTF">2015-07-01T09:40:00Z</dcterms:modified>
</cp:coreProperties>
</file>