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EF" w:rsidRDefault="00597BEF" w:rsidP="00EF2F7B">
      <w:pPr>
        <w:spacing w:after="0" w:line="360" w:lineRule="auto"/>
        <w:rPr>
          <w:rFonts w:ascii="Times New Roman" w:hAnsi="Times New Roman" w:cs="Times New Roman"/>
          <w:b/>
          <w:sz w:val="96"/>
          <w:szCs w:val="96"/>
        </w:rPr>
      </w:pPr>
    </w:p>
    <w:p w:rsidR="00597BEF" w:rsidRDefault="00597BEF" w:rsidP="00EF2F7B">
      <w:pPr>
        <w:spacing w:after="0" w:line="360" w:lineRule="auto"/>
        <w:rPr>
          <w:rFonts w:ascii="Times New Roman" w:hAnsi="Times New Roman" w:cs="Times New Roman"/>
          <w:b/>
          <w:sz w:val="96"/>
          <w:szCs w:val="96"/>
        </w:rPr>
      </w:pPr>
    </w:p>
    <w:p w:rsidR="00597BEF" w:rsidRDefault="00597BEF" w:rsidP="00EF2F7B">
      <w:pPr>
        <w:spacing w:after="0" w:line="360" w:lineRule="auto"/>
        <w:rPr>
          <w:rFonts w:ascii="Times New Roman" w:hAnsi="Times New Roman" w:cs="Times New Roman"/>
          <w:b/>
          <w:sz w:val="96"/>
          <w:szCs w:val="96"/>
        </w:rPr>
      </w:pPr>
    </w:p>
    <w:p w:rsidR="00884484" w:rsidRPr="00597BEF" w:rsidRDefault="00884484" w:rsidP="00597BEF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7BEF">
        <w:rPr>
          <w:rFonts w:ascii="Times New Roman" w:hAnsi="Times New Roman" w:cs="Times New Roman"/>
          <w:b/>
          <w:sz w:val="96"/>
          <w:szCs w:val="96"/>
        </w:rPr>
        <w:t>Учебно-методическая документация</w:t>
      </w: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Pr="00AE354E" w:rsidRDefault="00597BEF" w:rsidP="00597BE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раздела «</w:t>
      </w:r>
      <w:r w:rsidRPr="00AE354E">
        <w:rPr>
          <w:rFonts w:ascii="Times New Roman" w:hAnsi="Times New Roman" w:cs="Times New Roman"/>
          <w:b/>
          <w:sz w:val="28"/>
          <w:szCs w:val="28"/>
        </w:rPr>
        <w:t>Учебно-методическая документация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7BEF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EF" w:rsidRPr="00AE354E" w:rsidRDefault="00597BEF" w:rsidP="00597BEF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19D" w:rsidRPr="00AE354E" w:rsidRDefault="00CF419D" w:rsidP="00CF419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354E">
        <w:rPr>
          <w:rFonts w:ascii="Times New Roman" w:hAnsi="Times New Roman" w:cs="Times New Roman"/>
          <w:sz w:val="28"/>
          <w:szCs w:val="28"/>
        </w:rPr>
        <w:t xml:space="preserve">. Мартынов, Н.В. , </w:t>
      </w:r>
      <w:proofErr w:type="spellStart"/>
      <w:r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>, Т.А. Калькулирование в организациях торго</w:t>
      </w:r>
      <w:r w:rsidRPr="00AE354E">
        <w:rPr>
          <w:rFonts w:ascii="Times New Roman" w:hAnsi="Times New Roman" w:cs="Times New Roman"/>
          <w:sz w:val="28"/>
          <w:szCs w:val="28"/>
        </w:rPr>
        <w:t>в</w:t>
      </w:r>
      <w:r w:rsidRPr="00AE354E">
        <w:rPr>
          <w:rFonts w:ascii="Times New Roman" w:hAnsi="Times New Roman" w:cs="Times New Roman"/>
          <w:sz w:val="28"/>
          <w:szCs w:val="28"/>
        </w:rPr>
        <w:t xml:space="preserve">ли и общественного питания. Пособие / Н.В. </w:t>
      </w:r>
      <w:proofErr w:type="spellStart"/>
      <w:r w:rsidRPr="00AE354E">
        <w:rPr>
          <w:rFonts w:ascii="Times New Roman" w:hAnsi="Times New Roman" w:cs="Times New Roman"/>
          <w:sz w:val="28"/>
          <w:szCs w:val="28"/>
        </w:rPr>
        <w:t>Матынов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>. – Минск: БГЭУ, 2008. – 89 с.</w:t>
      </w:r>
    </w:p>
    <w:p w:rsidR="00CF419D" w:rsidRPr="00D65FA7" w:rsidRDefault="00CF419D" w:rsidP="00CF419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4" w:history="1">
        <w:r w:rsidRPr="00D65FA7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CF419D" w:rsidRPr="00AE354E" w:rsidRDefault="00CF419D" w:rsidP="00CF419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35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>, Т.А. Вялых, Д.С. Особенности калькулирования цен в орган</w:t>
      </w:r>
      <w:r w:rsidRPr="00AE354E">
        <w:rPr>
          <w:rFonts w:ascii="Times New Roman" w:hAnsi="Times New Roman" w:cs="Times New Roman"/>
          <w:sz w:val="28"/>
          <w:szCs w:val="28"/>
        </w:rPr>
        <w:t>и</w:t>
      </w:r>
      <w:r w:rsidRPr="00AE354E">
        <w:rPr>
          <w:rFonts w:ascii="Times New Roman" w:hAnsi="Times New Roman" w:cs="Times New Roman"/>
          <w:sz w:val="28"/>
          <w:szCs w:val="28"/>
        </w:rPr>
        <w:t xml:space="preserve">зациях общественного питания / Т.А. </w:t>
      </w:r>
      <w:proofErr w:type="spellStart"/>
      <w:r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 xml:space="preserve">, Д.С. Вялых// Бухгалтерский учет, анализ и аудит: история, современность, перспективы: </w:t>
      </w:r>
      <w:proofErr w:type="spellStart"/>
      <w:r w:rsidRPr="00AE354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54E">
        <w:rPr>
          <w:rFonts w:ascii="Times New Roman" w:hAnsi="Times New Roman" w:cs="Times New Roman"/>
          <w:sz w:val="28"/>
          <w:szCs w:val="28"/>
        </w:rPr>
        <w:t xml:space="preserve">тр./Белорус.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AE354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54E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Pr="00AE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354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354E">
        <w:rPr>
          <w:rFonts w:ascii="Times New Roman" w:hAnsi="Times New Roman" w:cs="Times New Roman"/>
          <w:sz w:val="28"/>
          <w:szCs w:val="28"/>
        </w:rPr>
        <w:t>.ун-т</w:t>
      </w:r>
      <w:proofErr w:type="spellEnd"/>
      <w:r w:rsidRPr="00AE354E">
        <w:rPr>
          <w:rFonts w:ascii="Times New Roman" w:hAnsi="Times New Roman" w:cs="Times New Roman"/>
          <w:sz w:val="28"/>
          <w:szCs w:val="28"/>
        </w:rPr>
        <w:t>, под ред. А.И. Белоусова. – Минск, 2016. – С. 157-162.</w:t>
      </w:r>
      <w:r>
        <w:rPr>
          <w:rFonts w:ascii="Times New Roman" w:hAnsi="Times New Roman" w:cs="Times New Roman"/>
          <w:sz w:val="28"/>
          <w:szCs w:val="28"/>
        </w:rPr>
        <w:t xml:space="preserve"> – 7 стр.</w:t>
      </w:r>
    </w:p>
    <w:p w:rsidR="00CF419D" w:rsidRPr="00AE354E" w:rsidRDefault="00CF419D" w:rsidP="00CF419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354E">
        <w:rPr>
          <w:rFonts w:ascii="Times New Roman" w:hAnsi="Times New Roman" w:cs="Times New Roman"/>
          <w:sz w:val="28"/>
          <w:szCs w:val="28"/>
        </w:rPr>
        <w:t>. Краткий конспект лекций по учебной программе дисциплины «Калькулир</w:t>
      </w:r>
      <w:r w:rsidRPr="00AE354E">
        <w:rPr>
          <w:rFonts w:ascii="Times New Roman" w:hAnsi="Times New Roman" w:cs="Times New Roman"/>
          <w:sz w:val="28"/>
          <w:szCs w:val="28"/>
        </w:rPr>
        <w:t>о</w:t>
      </w:r>
      <w:r w:rsidRPr="00AE354E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себестоимости продукции общественного питания</w:t>
      </w:r>
      <w:r w:rsidRPr="00AE354E">
        <w:rPr>
          <w:rFonts w:ascii="Times New Roman" w:hAnsi="Times New Roman" w:cs="Times New Roman"/>
          <w:sz w:val="28"/>
          <w:szCs w:val="28"/>
        </w:rPr>
        <w:t>» для специальн</w:t>
      </w:r>
      <w:r w:rsidRPr="00AE354E">
        <w:rPr>
          <w:rFonts w:ascii="Times New Roman" w:hAnsi="Times New Roman" w:cs="Times New Roman"/>
          <w:sz w:val="28"/>
          <w:szCs w:val="28"/>
        </w:rPr>
        <w:t>о</w:t>
      </w:r>
      <w:r w:rsidRPr="00AE354E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54E">
        <w:rPr>
          <w:rFonts w:ascii="Times New Roman" w:hAnsi="Times New Roman" w:cs="Times New Roman"/>
          <w:sz w:val="28"/>
          <w:szCs w:val="28"/>
        </w:rPr>
        <w:t xml:space="preserve">1-25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354E">
        <w:rPr>
          <w:rFonts w:ascii="Times New Roman" w:hAnsi="Times New Roman" w:cs="Times New Roman"/>
          <w:sz w:val="28"/>
          <w:szCs w:val="28"/>
        </w:rPr>
        <w:t>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354E">
        <w:rPr>
          <w:rFonts w:ascii="Times New Roman" w:hAnsi="Times New Roman" w:cs="Times New Roman"/>
          <w:sz w:val="28"/>
          <w:szCs w:val="28"/>
        </w:rPr>
        <w:t xml:space="preserve"> «Бухгалтерский учет, анализ и а</w:t>
      </w:r>
      <w:r w:rsidRPr="00AE354E">
        <w:rPr>
          <w:rFonts w:ascii="Times New Roman" w:hAnsi="Times New Roman" w:cs="Times New Roman"/>
          <w:sz w:val="28"/>
          <w:szCs w:val="28"/>
        </w:rPr>
        <w:t>у</w:t>
      </w:r>
      <w:r w:rsidRPr="00AE354E">
        <w:rPr>
          <w:rFonts w:ascii="Times New Roman" w:hAnsi="Times New Roman" w:cs="Times New Roman"/>
          <w:sz w:val="28"/>
          <w:szCs w:val="28"/>
        </w:rPr>
        <w:t>дит»</w:t>
      </w:r>
      <w:r>
        <w:rPr>
          <w:rFonts w:ascii="Times New Roman" w:hAnsi="Times New Roman" w:cs="Times New Roman"/>
          <w:sz w:val="28"/>
          <w:szCs w:val="28"/>
        </w:rPr>
        <w:t xml:space="preserve"> - 41 стр.</w:t>
      </w:r>
    </w:p>
    <w:p w:rsidR="00CF419D" w:rsidRPr="00D65FA7" w:rsidRDefault="00CF419D" w:rsidP="00CF419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5" w:history="1">
        <w:r w:rsidRPr="00D65FA7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CF419D" w:rsidRPr="00AE354E" w:rsidRDefault="00CF419D" w:rsidP="00CF419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354E">
        <w:rPr>
          <w:rFonts w:ascii="Times New Roman" w:hAnsi="Times New Roman" w:cs="Times New Roman"/>
          <w:sz w:val="28"/>
          <w:szCs w:val="28"/>
        </w:rPr>
        <w:t>. Задания для практических занятий и самостоятельной работы студентов</w:t>
      </w:r>
      <w:r>
        <w:rPr>
          <w:rFonts w:ascii="Times New Roman" w:hAnsi="Times New Roman" w:cs="Times New Roman"/>
          <w:sz w:val="28"/>
          <w:szCs w:val="28"/>
        </w:rPr>
        <w:t xml:space="preserve"> – 37 стр.</w:t>
      </w:r>
    </w:p>
    <w:p w:rsidR="00CF419D" w:rsidRPr="00D65FA7" w:rsidRDefault="00CF419D" w:rsidP="00CF419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6" w:history="1">
        <w:r w:rsidRPr="00D65FA7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CF419D" w:rsidRPr="00AE354E" w:rsidRDefault="00CF419D" w:rsidP="00CF419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E354E">
        <w:rPr>
          <w:rFonts w:ascii="Times New Roman" w:hAnsi="Times New Roman" w:cs="Times New Roman"/>
          <w:sz w:val="28"/>
          <w:szCs w:val="28"/>
        </w:rPr>
        <w:t>. Планы семинарских и практических занятий  по дисциплине «Калькулиров</w:t>
      </w:r>
      <w:r w:rsidRPr="00AE354E">
        <w:rPr>
          <w:rFonts w:ascii="Times New Roman" w:hAnsi="Times New Roman" w:cs="Times New Roman"/>
          <w:sz w:val="28"/>
          <w:szCs w:val="28"/>
        </w:rPr>
        <w:t>а</w:t>
      </w:r>
      <w:r w:rsidRPr="00AE354E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себестоимости продукции общественного питания</w:t>
      </w:r>
      <w:r w:rsidRPr="00AE354E">
        <w:rPr>
          <w:rFonts w:ascii="Times New Roman" w:hAnsi="Times New Roman" w:cs="Times New Roman"/>
          <w:sz w:val="28"/>
          <w:szCs w:val="28"/>
        </w:rPr>
        <w:t xml:space="preserve">»  для </w:t>
      </w:r>
      <w:r>
        <w:rPr>
          <w:rFonts w:ascii="Times New Roman" w:hAnsi="Times New Roman" w:cs="Times New Roman"/>
          <w:sz w:val="28"/>
          <w:szCs w:val="28"/>
        </w:rPr>
        <w:t>магистрантов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Pr="00AE354E">
        <w:rPr>
          <w:rFonts w:ascii="Times New Roman" w:hAnsi="Times New Roman" w:cs="Times New Roman"/>
          <w:sz w:val="28"/>
          <w:szCs w:val="28"/>
        </w:rPr>
        <w:t xml:space="preserve">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– 1 стр.</w:t>
      </w:r>
    </w:p>
    <w:p w:rsidR="00CF419D" w:rsidRPr="00D65FA7" w:rsidRDefault="00CF419D" w:rsidP="00CF419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7" w:history="1">
        <w:r w:rsidRPr="00D65FA7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597BEF" w:rsidRPr="00AE354E" w:rsidRDefault="00597BEF" w:rsidP="00CF419D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7BEF" w:rsidRPr="00AE354E" w:rsidSect="00EF2F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884484"/>
    <w:rsid w:val="002D142C"/>
    <w:rsid w:val="003B77C2"/>
    <w:rsid w:val="00597BEF"/>
    <w:rsid w:val="00884484"/>
    <w:rsid w:val="00980515"/>
    <w:rsid w:val="00CF419D"/>
    <w:rsid w:val="00E91A1D"/>
    <w:rsid w:val="00EC29ED"/>
    <w:rsid w:val="00E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oc.bseu.by:8080/handle/edoc/20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oc.bseu.by:8080/handle/edoc/20202" TargetMode="External"/><Relationship Id="rId5" Type="http://schemas.openxmlformats.org/officeDocument/2006/relationships/hyperlink" Target="http://edoc.bseu.by:8080/handle/edoc/20202" TargetMode="External"/><Relationship Id="rId4" Type="http://schemas.openxmlformats.org/officeDocument/2006/relationships/hyperlink" Target="http://edoc.bseu.by:8080/handle/edoc/202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kbu_t</cp:lastModifiedBy>
  <cp:revision>4</cp:revision>
  <dcterms:created xsi:type="dcterms:W3CDTF">2016-11-22T18:42:00Z</dcterms:created>
  <dcterms:modified xsi:type="dcterms:W3CDTF">2016-11-30T14:12:00Z</dcterms:modified>
</cp:coreProperties>
</file>