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97"/>
        <w:gridCol w:w="254"/>
        <w:gridCol w:w="1314"/>
        <w:gridCol w:w="671"/>
        <w:gridCol w:w="283"/>
        <w:gridCol w:w="425"/>
        <w:gridCol w:w="267"/>
        <w:gridCol w:w="17"/>
        <w:gridCol w:w="874"/>
        <w:gridCol w:w="402"/>
        <w:gridCol w:w="144"/>
        <w:gridCol w:w="423"/>
        <w:gridCol w:w="425"/>
        <w:gridCol w:w="567"/>
        <w:gridCol w:w="451"/>
        <w:gridCol w:w="1108"/>
        <w:gridCol w:w="532"/>
      </w:tblGrid>
      <w:tr w:rsidR="00FC4673" w:rsidTr="00AD21F3">
        <w:tc>
          <w:tcPr>
            <w:tcW w:w="9854" w:type="dxa"/>
            <w:gridSpan w:val="17"/>
          </w:tcPr>
          <w:p w:rsidR="00FC4673" w:rsidRPr="00AD21F3" w:rsidRDefault="00FC4673" w:rsidP="00FC4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F3">
              <w:rPr>
                <w:rFonts w:ascii="Times New Roman" w:hAnsi="Times New Roman" w:cs="Times New Roman"/>
                <w:sz w:val="28"/>
                <w:szCs w:val="28"/>
              </w:rPr>
              <w:t>УО «Белорусский государственный экономический университет»</w:t>
            </w:r>
          </w:p>
          <w:p w:rsidR="00FC4673" w:rsidRDefault="00FC4673" w:rsidP="00FC46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4673" w:rsidRPr="00FC4673" w:rsidRDefault="00FC4673" w:rsidP="00FC46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6CDF" w:rsidRPr="00B86CDF" w:rsidTr="00AD21F3">
        <w:trPr>
          <w:trHeight w:val="380"/>
        </w:trPr>
        <w:tc>
          <w:tcPr>
            <w:tcW w:w="1951" w:type="dxa"/>
            <w:gridSpan w:val="2"/>
          </w:tcPr>
          <w:p w:rsidR="00B86CDF" w:rsidRPr="00AD21F3" w:rsidRDefault="00B86CDF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1F3">
              <w:rPr>
                <w:rFonts w:ascii="Times New Roman" w:hAnsi="Times New Roman" w:cs="Times New Roman"/>
                <w:sz w:val="26"/>
                <w:szCs w:val="26"/>
              </w:rPr>
              <w:t>Факультет</w:t>
            </w:r>
          </w:p>
        </w:tc>
        <w:tc>
          <w:tcPr>
            <w:tcW w:w="7903" w:type="dxa"/>
            <w:gridSpan w:val="15"/>
          </w:tcPr>
          <w:p w:rsidR="00B86CDF" w:rsidRPr="00B86CDF" w:rsidRDefault="00B86CDF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Учетно-экономический</w:t>
            </w:r>
          </w:p>
        </w:tc>
      </w:tr>
      <w:tr w:rsidR="00B86CDF" w:rsidRPr="00B86CDF" w:rsidTr="00AD21F3">
        <w:trPr>
          <w:trHeight w:val="428"/>
        </w:trPr>
        <w:tc>
          <w:tcPr>
            <w:tcW w:w="1951" w:type="dxa"/>
            <w:gridSpan w:val="2"/>
          </w:tcPr>
          <w:p w:rsidR="00B86CDF" w:rsidRPr="00AD21F3" w:rsidRDefault="00B86CDF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1F3">
              <w:rPr>
                <w:rFonts w:ascii="Times New Roman" w:hAnsi="Times New Roman" w:cs="Times New Roman"/>
                <w:sz w:val="26"/>
                <w:szCs w:val="26"/>
              </w:rPr>
              <w:t>Кафедра</w:t>
            </w:r>
          </w:p>
        </w:tc>
        <w:tc>
          <w:tcPr>
            <w:tcW w:w="7903" w:type="dxa"/>
            <w:gridSpan w:val="15"/>
          </w:tcPr>
          <w:p w:rsidR="00B86CDF" w:rsidRPr="00B86CDF" w:rsidRDefault="00B86CDF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Бухгалтерского учета, анализа и аудита в торговле</w:t>
            </w:r>
          </w:p>
        </w:tc>
      </w:tr>
      <w:tr w:rsidR="00114793" w:rsidRPr="00B86CDF" w:rsidTr="00AD21F3">
        <w:trPr>
          <w:trHeight w:val="1554"/>
        </w:trPr>
        <w:tc>
          <w:tcPr>
            <w:tcW w:w="6348" w:type="dxa"/>
            <w:gridSpan w:val="11"/>
          </w:tcPr>
          <w:p w:rsidR="00114793" w:rsidRPr="00B86CDF" w:rsidRDefault="00114793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6" w:type="dxa"/>
            <w:gridSpan w:val="4"/>
          </w:tcPr>
          <w:p w:rsidR="00114793" w:rsidRPr="00B86CDF" w:rsidRDefault="00114793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0" w:type="dxa"/>
            <w:gridSpan w:val="2"/>
          </w:tcPr>
          <w:p w:rsidR="00114793" w:rsidRPr="00B86CDF" w:rsidRDefault="00114793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4793" w:rsidRPr="00B86CDF" w:rsidTr="00AD21F3">
        <w:trPr>
          <w:trHeight w:val="1433"/>
        </w:trPr>
        <w:tc>
          <w:tcPr>
            <w:tcW w:w="6348" w:type="dxa"/>
            <w:gridSpan w:val="11"/>
          </w:tcPr>
          <w:p w:rsidR="00114793" w:rsidRPr="00B86CDF" w:rsidRDefault="00114793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6" w:type="dxa"/>
            <w:gridSpan w:val="6"/>
          </w:tcPr>
          <w:p w:rsidR="00114793" w:rsidRDefault="00114793" w:rsidP="00B86C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114793" w:rsidRDefault="00114793" w:rsidP="00B86C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методической комиссии по специальности</w:t>
            </w:r>
          </w:p>
          <w:p w:rsidR="00114793" w:rsidRDefault="00114793" w:rsidP="00B86C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  <w:p w:rsidR="00114793" w:rsidRPr="00B86CDF" w:rsidRDefault="00114793" w:rsidP="00B86C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«___»_____________20___г.</w:t>
            </w:r>
          </w:p>
        </w:tc>
      </w:tr>
      <w:tr w:rsidR="00FC4673" w:rsidRPr="00B86CDF" w:rsidTr="00AD21F3">
        <w:trPr>
          <w:trHeight w:val="633"/>
        </w:trPr>
        <w:tc>
          <w:tcPr>
            <w:tcW w:w="1697" w:type="dxa"/>
          </w:tcPr>
          <w:p w:rsidR="00FC4673" w:rsidRPr="00B86CDF" w:rsidRDefault="00FC4673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8" w:type="dxa"/>
            <w:gridSpan w:val="2"/>
          </w:tcPr>
          <w:p w:rsidR="00FC4673" w:rsidRPr="00B86CDF" w:rsidRDefault="00FC4673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6" w:type="dxa"/>
            <w:gridSpan w:val="4"/>
          </w:tcPr>
          <w:p w:rsidR="00FC4673" w:rsidRPr="00B86CDF" w:rsidRDefault="00FC4673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  <w:gridSpan w:val="4"/>
          </w:tcPr>
          <w:p w:rsidR="00FC4673" w:rsidRPr="00B86CDF" w:rsidRDefault="00FC4673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6" w:type="dxa"/>
            <w:gridSpan w:val="4"/>
          </w:tcPr>
          <w:p w:rsidR="00FC4673" w:rsidRPr="00B86CDF" w:rsidRDefault="00FC4673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0" w:type="dxa"/>
            <w:gridSpan w:val="2"/>
          </w:tcPr>
          <w:p w:rsidR="00FC4673" w:rsidRPr="00B86CDF" w:rsidRDefault="00FC4673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4793" w:rsidRPr="00B86CDF" w:rsidTr="00AD21F3">
        <w:trPr>
          <w:trHeight w:val="1110"/>
        </w:trPr>
        <w:tc>
          <w:tcPr>
            <w:tcW w:w="9854" w:type="dxa"/>
            <w:gridSpan w:val="17"/>
          </w:tcPr>
          <w:p w:rsidR="00114793" w:rsidRPr="00114793" w:rsidRDefault="00114793" w:rsidP="001147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4793">
              <w:rPr>
                <w:rFonts w:ascii="Times New Roman" w:hAnsi="Times New Roman" w:cs="Times New Roman"/>
                <w:b/>
                <w:sz w:val="26"/>
                <w:szCs w:val="26"/>
              </w:rPr>
              <w:t>УЧЕБНО-МЕТОДИЧЕСКИЙ КОМПЛЕКС</w:t>
            </w:r>
          </w:p>
          <w:p w:rsidR="00114793" w:rsidRPr="00114793" w:rsidRDefault="00114793" w:rsidP="001147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4793">
              <w:rPr>
                <w:rFonts w:ascii="Times New Roman" w:hAnsi="Times New Roman" w:cs="Times New Roman"/>
                <w:b/>
                <w:sz w:val="26"/>
                <w:szCs w:val="26"/>
              </w:rPr>
              <w:t>(ЭЛЕКТРОННЫЙ УЧЕБНО-МЕТОДИЧЕСКИЙ КОМПЛЕКС)</w:t>
            </w:r>
          </w:p>
          <w:p w:rsidR="00114793" w:rsidRPr="00114793" w:rsidRDefault="00114793" w:rsidP="001147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4793">
              <w:rPr>
                <w:rFonts w:ascii="Times New Roman" w:hAnsi="Times New Roman" w:cs="Times New Roman"/>
                <w:b/>
                <w:sz w:val="26"/>
                <w:szCs w:val="26"/>
              </w:rPr>
              <w:t>ПО УЧЕБНОЙ ДИСИЦПЛИНЕ</w:t>
            </w:r>
          </w:p>
        </w:tc>
      </w:tr>
      <w:tr w:rsidR="00114793" w:rsidRPr="00B86CDF" w:rsidTr="00AD21F3">
        <w:trPr>
          <w:trHeight w:val="402"/>
        </w:trPr>
        <w:tc>
          <w:tcPr>
            <w:tcW w:w="9854" w:type="dxa"/>
            <w:gridSpan w:val="17"/>
            <w:tcBorders>
              <w:bottom w:val="single" w:sz="4" w:space="0" w:color="auto"/>
            </w:tcBorders>
          </w:tcPr>
          <w:p w:rsidR="00114793" w:rsidRPr="00E80FA5" w:rsidRDefault="00AD21F3" w:rsidP="00D064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FA5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D06439">
              <w:rPr>
                <w:rFonts w:ascii="Times New Roman" w:hAnsi="Times New Roman" w:cs="Times New Roman"/>
                <w:b/>
                <w:sz w:val="26"/>
                <w:szCs w:val="26"/>
              </w:rPr>
              <w:t>Калькулирование себестоимости продукции общественного питания</w:t>
            </w:r>
            <w:r w:rsidRPr="00E80FA5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114793" w:rsidRPr="00B86CDF" w:rsidTr="00D06439">
        <w:trPr>
          <w:trHeight w:val="442"/>
        </w:trPr>
        <w:tc>
          <w:tcPr>
            <w:tcW w:w="985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114793" w:rsidRDefault="00D06439" w:rsidP="00D064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A5">
              <w:rPr>
                <w:rFonts w:ascii="Times New Roman" w:hAnsi="Times New Roman" w:cs="Times New Roman"/>
                <w:sz w:val="16"/>
                <w:szCs w:val="16"/>
              </w:rPr>
              <w:t>(название учебной дисциплины)</w:t>
            </w:r>
          </w:p>
          <w:p w:rsidR="00D06439" w:rsidRDefault="00D06439" w:rsidP="00D064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6439" w:rsidRPr="00D06439" w:rsidRDefault="00D06439" w:rsidP="00D064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D06439">
              <w:rPr>
                <w:rFonts w:ascii="Times New Roman" w:hAnsi="Times New Roman" w:cs="Times New Roman"/>
                <w:b/>
                <w:sz w:val="28"/>
                <w:szCs w:val="28"/>
              </w:rPr>
              <w:t>ля магистрантов</w:t>
            </w:r>
          </w:p>
        </w:tc>
      </w:tr>
      <w:tr w:rsidR="00114793" w:rsidRPr="00B86CDF" w:rsidTr="00E80FA5">
        <w:trPr>
          <w:trHeight w:val="417"/>
        </w:trPr>
        <w:tc>
          <w:tcPr>
            <w:tcW w:w="9854" w:type="dxa"/>
            <w:gridSpan w:val="17"/>
            <w:tcBorders>
              <w:top w:val="single" w:sz="4" w:space="0" w:color="auto"/>
            </w:tcBorders>
          </w:tcPr>
          <w:p w:rsidR="00114793" w:rsidRPr="00E80FA5" w:rsidRDefault="00114793" w:rsidP="00114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4793" w:rsidRPr="00B86CDF" w:rsidTr="00AD21F3">
        <w:tc>
          <w:tcPr>
            <w:tcW w:w="5802" w:type="dxa"/>
            <w:gridSpan w:val="9"/>
          </w:tcPr>
          <w:p w:rsidR="00114793" w:rsidRPr="00B86CDF" w:rsidRDefault="00D06439" w:rsidP="00D06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114793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специальности (направления специальности)</w:t>
            </w:r>
          </w:p>
        </w:tc>
        <w:tc>
          <w:tcPr>
            <w:tcW w:w="4052" w:type="dxa"/>
            <w:gridSpan w:val="8"/>
            <w:tcBorders>
              <w:bottom w:val="single" w:sz="4" w:space="0" w:color="auto"/>
            </w:tcBorders>
          </w:tcPr>
          <w:p w:rsidR="00114793" w:rsidRPr="00B86CDF" w:rsidRDefault="00E80FA5" w:rsidP="00D06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– 25 </w:t>
            </w:r>
            <w:r w:rsidR="00D06439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D0643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«Бухгалтерский учет,</w:t>
            </w:r>
          </w:p>
        </w:tc>
      </w:tr>
      <w:tr w:rsidR="00114793" w:rsidRPr="00E80FA5" w:rsidTr="00E80FA5">
        <w:trPr>
          <w:trHeight w:val="258"/>
        </w:trPr>
        <w:tc>
          <w:tcPr>
            <w:tcW w:w="5802" w:type="dxa"/>
            <w:gridSpan w:val="9"/>
          </w:tcPr>
          <w:p w:rsidR="00114793" w:rsidRPr="00E80FA5" w:rsidRDefault="00114793" w:rsidP="00FC4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2" w:type="dxa"/>
            <w:gridSpan w:val="8"/>
          </w:tcPr>
          <w:p w:rsidR="00114793" w:rsidRPr="00E80FA5" w:rsidRDefault="00114793" w:rsidP="00114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FA5">
              <w:rPr>
                <w:rFonts w:ascii="Times New Roman" w:hAnsi="Times New Roman" w:cs="Times New Roman"/>
                <w:sz w:val="16"/>
                <w:szCs w:val="16"/>
              </w:rPr>
              <w:t>(код и наименование специальности)</w:t>
            </w:r>
          </w:p>
        </w:tc>
      </w:tr>
      <w:tr w:rsidR="00114793" w:rsidRPr="00B86CDF" w:rsidTr="00E80FA5">
        <w:trPr>
          <w:trHeight w:val="286"/>
        </w:trPr>
        <w:tc>
          <w:tcPr>
            <w:tcW w:w="9854" w:type="dxa"/>
            <w:gridSpan w:val="17"/>
            <w:tcBorders>
              <w:bottom w:val="single" w:sz="4" w:space="0" w:color="auto"/>
            </w:tcBorders>
          </w:tcPr>
          <w:p w:rsidR="00114793" w:rsidRPr="00B86CDF" w:rsidRDefault="00E80FA5" w:rsidP="00D064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и аудит»</w:t>
            </w:r>
          </w:p>
        </w:tc>
      </w:tr>
      <w:tr w:rsidR="00114793" w:rsidRPr="00B86CDF" w:rsidTr="00AD21F3">
        <w:tc>
          <w:tcPr>
            <w:tcW w:w="9854" w:type="dxa"/>
            <w:gridSpan w:val="17"/>
            <w:tcBorders>
              <w:bottom w:val="single" w:sz="4" w:space="0" w:color="auto"/>
            </w:tcBorders>
          </w:tcPr>
          <w:p w:rsidR="00114793" w:rsidRPr="00B86CDF" w:rsidRDefault="00114793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4793" w:rsidRPr="00B86CDF" w:rsidTr="00AD21F3">
        <w:tc>
          <w:tcPr>
            <w:tcW w:w="9854" w:type="dxa"/>
            <w:gridSpan w:val="17"/>
            <w:tcBorders>
              <w:top w:val="single" w:sz="4" w:space="0" w:color="auto"/>
            </w:tcBorders>
          </w:tcPr>
          <w:p w:rsidR="00114793" w:rsidRPr="00B86CDF" w:rsidRDefault="00114793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4793" w:rsidRPr="00B86CDF" w:rsidTr="00AD21F3">
        <w:tc>
          <w:tcPr>
            <w:tcW w:w="1697" w:type="dxa"/>
          </w:tcPr>
          <w:p w:rsidR="00114793" w:rsidRPr="00B86CDF" w:rsidRDefault="00114793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Составители:</w:t>
            </w:r>
          </w:p>
        </w:tc>
        <w:tc>
          <w:tcPr>
            <w:tcW w:w="8157" w:type="dxa"/>
            <w:gridSpan w:val="16"/>
            <w:tcBorders>
              <w:bottom w:val="single" w:sz="4" w:space="0" w:color="auto"/>
            </w:tcBorders>
          </w:tcPr>
          <w:p w:rsidR="00114793" w:rsidRPr="00B86CDF" w:rsidRDefault="00E80FA5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Олефиренко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кон.наук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ассистент Вялых Д.С.</w:t>
            </w:r>
          </w:p>
        </w:tc>
      </w:tr>
      <w:tr w:rsidR="00114793" w:rsidRPr="00B86CDF" w:rsidTr="00AD21F3">
        <w:tc>
          <w:tcPr>
            <w:tcW w:w="9854" w:type="dxa"/>
            <w:gridSpan w:val="17"/>
            <w:tcBorders>
              <w:bottom w:val="single" w:sz="4" w:space="0" w:color="auto"/>
            </w:tcBorders>
          </w:tcPr>
          <w:p w:rsidR="00114793" w:rsidRPr="00B86CDF" w:rsidRDefault="00114793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4793" w:rsidRPr="00B86CDF" w:rsidTr="00AD21F3">
        <w:tc>
          <w:tcPr>
            <w:tcW w:w="985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114793" w:rsidRPr="00B86CDF" w:rsidRDefault="00114793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4793" w:rsidRPr="00B86CDF" w:rsidTr="00AD21F3">
        <w:trPr>
          <w:trHeight w:val="525"/>
        </w:trPr>
        <w:tc>
          <w:tcPr>
            <w:tcW w:w="9854" w:type="dxa"/>
            <w:gridSpan w:val="17"/>
            <w:tcBorders>
              <w:top w:val="single" w:sz="4" w:space="0" w:color="auto"/>
            </w:tcBorders>
          </w:tcPr>
          <w:p w:rsidR="00114793" w:rsidRPr="00B86CDF" w:rsidRDefault="00114793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4793" w:rsidRPr="00B86CDF" w:rsidTr="00AD21F3">
        <w:tc>
          <w:tcPr>
            <w:tcW w:w="1697" w:type="dxa"/>
          </w:tcPr>
          <w:p w:rsidR="00114793" w:rsidRPr="00B86CDF" w:rsidRDefault="00114793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8" w:type="dxa"/>
            <w:gridSpan w:val="2"/>
          </w:tcPr>
          <w:p w:rsidR="00114793" w:rsidRPr="00B86CDF" w:rsidRDefault="00114793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6" w:type="dxa"/>
            <w:gridSpan w:val="4"/>
          </w:tcPr>
          <w:p w:rsidR="00114793" w:rsidRPr="00B86CDF" w:rsidRDefault="00114793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gridSpan w:val="2"/>
          </w:tcPr>
          <w:p w:rsidR="00114793" w:rsidRPr="00B86CDF" w:rsidRDefault="00114793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  <w:gridSpan w:val="6"/>
          </w:tcPr>
          <w:p w:rsidR="00114793" w:rsidRPr="00B86CDF" w:rsidRDefault="00114793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0" w:type="dxa"/>
            <w:gridSpan w:val="2"/>
          </w:tcPr>
          <w:p w:rsidR="00114793" w:rsidRPr="00B86CDF" w:rsidRDefault="00114793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4793" w:rsidRPr="00B86CDF" w:rsidTr="00AD21F3">
        <w:tc>
          <w:tcPr>
            <w:tcW w:w="9854" w:type="dxa"/>
            <w:gridSpan w:val="17"/>
          </w:tcPr>
          <w:p w:rsidR="00114793" w:rsidRPr="00B86CDF" w:rsidRDefault="00114793" w:rsidP="00AD21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Рассмотрено и утверждено на заседании научно-методического совета БГЭУ</w:t>
            </w:r>
          </w:p>
        </w:tc>
      </w:tr>
      <w:tr w:rsidR="00AD21F3" w:rsidRPr="00B86CDF" w:rsidTr="00AD21F3">
        <w:tc>
          <w:tcPr>
            <w:tcW w:w="3936" w:type="dxa"/>
            <w:gridSpan w:val="4"/>
            <w:tcBorders>
              <w:bottom w:val="single" w:sz="4" w:space="0" w:color="auto"/>
            </w:tcBorders>
          </w:tcPr>
          <w:p w:rsidR="00AD21F3" w:rsidRPr="00B86CDF" w:rsidRDefault="00AD21F3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AD21F3" w:rsidRPr="00AD21F3" w:rsidRDefault="00AD21F3" w:rsidP="00AD21F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1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D21F3" w:rsidRPr="00AD21F3" w:rsidRDefault="00AD21F3" w:rsidP="00114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AD21F3" w:rsidRPr="00AD21F3" w:rsidRDefault="00AD21F3" w:rsidP="0011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D21F3" w:rsidRPr="00B86CDF" w:rsidRDefault="00AD21F3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D21F3" w:rsidRPr="00B86CDF" w:rsidRDefault="00AD21F3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D21F3" w:rsidRPr="00B86CDF" w:rsidRDefault="00AD21F3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D21F3" w:rsidRPr="00B86CDF" w:rsidRDefault="00AD21F3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</w:tc>
        <w:tc>
          <w:tcPr>
            <w:tcW w:w="1559" w:type="dxa"/>
            <w:gridSpan w:val="2"/>
          </w:tcPr>
          <w:p w:rsidR="00AD21F3" w:rsidRPr="00B86CDF" w:rsidRDefault="00AD21F3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</w:t>
            </w:r>
          </w:p>
        </w:tc>
        <w:tc>
          <w:tcPr>
            <w:tcW w:w="532" w:type="dxa"/>
          </w:tcPr>
          <w:p w:rsidR="00AD21F3" w:rsidRPr="00B86CDF" w:rsidRDefault="00AD21F3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21F3" w:rsidRPr="00B86CDF" w:rsidTr="00AD21F3">
        <w:tc>
          <w:tcPr>
            <w:tcW w:w="1697" w:type="dxa"/>
            <w:tcBorders>
              <w:top w:val="single" w:sz="4" w:space="0" w:color="auto"/>
            </w:tcBorders>
          </w:tcPr>
          <w:p w:rsidR="00114793" w:rsidRPr="00B86CDF" w:rsidRDefault="00114793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</w:tcBorders>
          </w:tcPr>
          <w:p w:rsidR="00114793" w:rsidRPr="00B86CDF" w:rsidRDefault="00114793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114793" w:rsidRPr="00B86CDF" w:rsidRDefault="00114793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4"/>
          </w:tcPr>
          <w:p w:rsidR="00114793" w:rsidRPr="00B86CDF" w:rsidRDefault="00114793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6"/>
          </w:tcPr>
          <w:p w:rsidR="00114793" w:rsidRPr="00B86CDF" w:rsidRDefault="00114793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  <w:gridSpan w:val="3"/>
          </w:tcPr>
          <w:p w:rsidR="00114793" w:rsidRPr="00B86CDF" w:rsidRDefault="00114793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21F3" w:rsidRPr="00B86CDF" w:rsidTr="00917621">
        <w:tc>
          <w:tcPr>
            <w:tcW w:w="9854" w:type="dxa"/>
            <w:gridSpan w:val="17"/>
          </w:tcPr>
          <w:p w:rsidR="00AD21F3" w:rsidRPr="00B86CDF" w:rsidRDefault="00AD21F3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21F3" w:rsidRPr="00B86CDF" w:rsidTr="00AD21F3">
        <w:tc>
          <w:tcPr>
            <w:tcW w:w="1697" w:type="dxa"/>
          </w:tcPr>
          <w:p w:rsidR="00114793" w:rsidRPr="00B86CDF" w:rsidRDefault="00114793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8" w:type="dxa"/>
            <w:gridSpan w:val="2"/>
          </w:tcPr>
          <w:p w:rsidR="00114793" w:rsidRPr="00B86CDF" w:rsidRDefault="00114793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dxa"/>
          </w:tcPr>
          <w:p w:rsidR="00114793" w:rsidRPr="00B86CDF" w:rsidRDefault="00114793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4"/>
          </w:tcPr>
          <w:p w:rsidR="00114793" w:rsidRPr="00B86CDF" w:rsidRDefault="00114793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6"/>
          </w:tcPr>
          <w:p w:rsidR="00114793" w:rsidRPr="00B86CDF" w:rsidRDefault="00114793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  <w:gridSpan w:val="3"/>
          </w:tcPr>
          <w:p w:rsidR="00114793" w:rsidRPr="00B86CDF" w:rsidRDefault="00114793" w:rsidP="00FC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B7CC5" w:rsidRDefault="004F3ABA" w:rsidP="00FC4673">
      <w:pPr>
        <w:spacing w:after="0" w:line="240" w:lineRule="auto"/>
      </w:pPr>
    </w:p>
    <w:p w:rsidR="00AD21F3" w:rsidRDefault="00AD21F3" w:rsidP="00FC4673">
      <w:pPr>
        <w:spacing w:after="0" w:line="240" w:lineRule="auto"/>
      </w:pPr>
    </w:p>
    <w:p w:rsidR="00AD21F3" w:rsidRDefault="00AD21F3" w:rsidP="00FC4673">
      <w:pPr>
        <w:spacing w:after="0" w:line="240" w:lineRule="auto"/>
      </w:pPr>
    </w:p>
    <w:p w:rsidR="00AD21F3" w:rsidRDefault="00AD21F3" w:rsidP="00FC4673">
      <w:pPr>
        <w:spacing w:after="0" w:line="240" w:lineRule="auto"/>
      </w:pPr>
    </w:p>
    <w:p w:rsidR="00AD21F3" w:rsidRDefault="00AD21F3" w:rsidP="00FC4673">
      <w:pPr>
        <w:spacing w:after="0" w:line="240" w:lineRule="auto"/>
      </w:pPr>
    </w:p>
    <w:p w:rsidR="00AD21F3" w:rsidRDefault="00AD21F3" w:rsidP="00FC4673">
      <w:pPr>
        <w:spacing w:after="0" w:line="240" w:lineRule="auto"/>
      </w:pPr>
    </w:p>
    <w:p w:rsidR="00610639" w:rsidRPr="00610639" w:rsidRDefault="00610639" w:rsidP="006106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10639">
        <w:rPr>
          <w:rFonts w:ascii="Times New Roman" w:hAnsi="Times New Roman" w:cs="Times New Roman"/>
          <w:b/>
          <w:sz w:val="30"/>
          <w:szCs w:val="30"/>
        </w:rPr>
        <w:lastRenderedPageBreak/>
        <w:t>СТРУКТУРА УМК (ЭУМК)</w:t>
      </w:r>
    </w:p>
    <w:p w:rsidR="00610639" w:rsidRDefault="00610639" w:rsidP="00FC467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610639" w:rsidRDefault="00610639" w:rsidP="00FC467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Введение</w:t>
      </w:r>
    </w:p>
    <w:p w:rsidR="00610639" w:rsidRDefault="00610639" w:rsidP="00FC467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EE5AC2" w:rsidRDefault="00EE5AC2" w:rsidP="00EE5AC2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54E">
        <w:rPr>
          <w:rFonts w:ascii="Times New Roman" w:hAnsi="Times New Roman" w:cs="Times New Roman"/>
          <w:b/>
          <w:sz w:val="28"/>
          <w:szCs w:val="28"/>
        </w:rPr>
        <w:t>Учебно-программная документация</w:t>
      </w:r>
    </w:p>
    <w:p w:rsidR="00EE5AC2" w:rsidRPr="00AE354E" w:rsidRDefault="00EE5AC2" w:rsidP="00EE5AC2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AC2" w:rsidRPr="00AE354E" w:rsidRDefault="00EE5AC2" w:rsidP="00EE5AC2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54E">
        <w:rPr>
          <w:rFonts w:ascii="Times New Roman" w:hAnsi="Times New Roman" w:cs="Times New Roman"/>
          <w:sz w:val="28"/>
          <w:szCs w:val="28"/>
        </w:rPr>
        <w:t>1. Базовая</w:t>
      </w:r>
      <w:r w:rsidRPr="00AE354E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Pr="00AE354E">
        <w:rPr>
          <w:rFonts w:ascii="Times New Roman" w:eastAsia="Calibri" w:hAnsi="Times New Roman" w:cs="Times New Roman"/>
          <w:sz w:val="28"/>
          <w:szCs w:val="28"/>
        </w:rPr>
        <w:t xml:space="preserve">чебная программа </w:t>
      </w:r>
      <w:r w:rsidR="00FE637F">
        <w:rPr>
          <w:rFonts w:ascii="Times New Roman" w:eastAsia="Calibri" w:hAnsi="Times New Roman" w:cs="Times New Roman"/>
          <w:sz w:val="28"/>
          <w:szCs w:val="28"/>
        </w:rPr>
        <w:t>для магистрантов</w:t>
      </w:r>
      <w:r w:rsidRPr="00AE354E">
        <w:rPr>
          <w:rFonts w:ascii="Times New Roman" w:eastAsia="Calibri" w:hAnsi="Times New Roman" w:cs="Times New Roman"/>
          <w:sz w:val="28"/>
          <w:szCs w:val="28"/>
        </w:rPr>
        <w:t xml:space="preserve"> по специальности 1-25 </w:t>
      </w:r>
      <w:r w:rsidR="00FE637F">
        <w:rPr>
          <w:rFonts w:ascii="Times New Roman" w:eastAsia="Calibri" w:hAnsi="Times New Roman" w:cs="Times New Roman"/>
          <w:sz w:val="28"/>
          <w:szCs w:val="28"/>
        </w:rPr>
        <w:t>8</w:t>
      </w:r>
      <w:r w:rsidRPr="00AE354E">
        <w:rPr>
          <w:rFonts w:ascii="Times New Roman" w:eastAsia="Calibri" w:hAnsi="Times New Roman" w:cs="Times New Roman"/>
          <w:sz w:val="28"/>
          <w:szCs w:val="28"/>
        </w:rPr>
        <w:t>1 0</w:t>
      </w:r>
      <w:r w:rsidR="00FE637F">
        <w:rPr>
          <w:rFonts w:ascii="Times New Roman" w:eastAsia="Calibri" w:hAnsi="Times New Roman" w:cs="Times New Roman"/>
          <w:sz w:val="28"/>
          <w:szCs w:val="28"/>
        </w:rPr>
        <w:t>6</w:t>
      </w:r>
      <w:r w:rsidRPr="00AE354E">
        <w:rPr>
          <w:rFonts w:ascii="Times New Roman" w:eastAsia="Calibri" w:hAnsi="Times New Roman" w:cs="Times New Roman"/>
          <w:sz w:val="28"/>
          <w:szCs w:val="28"/>
        </w:rPr>
        <w:t xml:space="preserve"> «Бухгалтерский учет, анализ и аудит»</w:t>
      </w:r>
      <w:r w:rsidRPr="00AE354E">
        <w:rPr>
          <w:rFonts w:ascii="Times New Roman" w:hAnsi="Times New Roman" w:cs="Times New Roman"/>
          <w:sz w:val="28"/>
          <w:szCs w:val="28"/>
        </w:rPr>
        <w:t xml:space="preserve"> Регистрационный № УД1</w:t>
      </w:r>
      <w:r w:rsidR="00FE637F">
        <w:rPr>
          <w:rFonts w:ascii="Times New Roman" w:hAnsi="Times New Roman" w:cs="Times New Roman"/>
          <w:sz w:val="28"/>
          <w:szCs w:val="28"/>
        </w:rPr>
        <w:t>2</w:t>
      </w:r>
      <w:r w:rsidRPr="00AE354E">
        <w:rPr>
          <w:rFonts w:ascii="Times New Roman" w:hAnsi="Times New Roman" w:cs="Times New Roman"/>
          <w:sz w:val="28"/>
          <w:szCs w:val="28"/>
        </w:rPr>
        <w:t>45-1</w:t>
      </w:r>
      <w:r w:rsidR="00FE637F">
        <w:rPr>
          <w:rFonts w:ascii="Times New Roman" w:hAnsi="Times New Roman" w:cs="Times New Roman"/>
          <w:sz w:val="28"/>
          <w:szCs w:val="28"/>
        </w:rPr>
        <w:t>3</w:t>
      </w:r>
      <w:r w:rsidRPr="00AE354E">
        <w:rPr>
          <w:rFonts w:ascii="Times New Roman" w:hAnsi="Times New Roman" w:cs="Times New Roman"/>
          <w:sz w:val="28"/>
          <w:szCs w:val="28"/>
        </w:rPr>
        <w:t xml:space="preserve">/баз от </w:t>
      </w:r>
      <w:r w:rsidR="00FE637F">
        <w:rPr>
          <w:rFonts w:ascii="Times New Roman" w:hAnsi="Times New Roman" w:cs="Times New Roman"/>
          <w:sz w:val="28"/>
          <w:szCs w:val="28"/>
        </w:rPr>
        <w:t>19</w:t>
      </w:r>
      <w:r w:rsidRPr="00AE354E">
        <w:rPr>
          <w:rFonts w:ascii="Times New Roman" w:hAnsi="Times New Roman" w:cs="Times New Roman"/>
          <w:sz w:val="28"/>
          <w:szCs w:val="28"/>
        </w:rPr>
        <w:t>.0</w:t>
      </w:r>
      <w:r w:rsidR="00FE637F">
        <w:rPr>
          <w:rFonts w:ascii="Times New Roman" w:hAnsi="Times New Roman" w:cs="Times New Roman"/>
          <w:sz w:val="28"/>
          <w:szCs w:val="28"/>
        </w:rPr>
        <w:t>6</w:t>
      </w:r>
      <w:r w:rsidRPr="00AE354E">
        <w:rPr>
          <w:rFonts w:ascii="Times New Roman" w:hAnsi="Times New Roman" w:cs="Times New Roman"/>
          <w:sz w:val="28"/>
          <w:szCs w:val="28"/>
        </w:rPr>
        <w:t>.201</w:t>
      </w:r>
      <w:r w:rsidR="00FE637F">
        <w:rPr>
          <w:rFonts w:ascii="Times New Roman" w:hAnsi="Times New Roman" w:cs="Times New Roman"/>
          <w:sz w:val="28"/>
          <w:szCs w:val="28"/>
        </w:rPr>
        <w:t>3</w:t>
      </w:r>
      <w:r w:rsidRPr="00AE354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E354E">
        <w:rPr>
          <w:rFonts w:ascii="Times New Roman" w:hAnsi="Times New Roman" w:cs="Times New Roman"/>
          <w:sz w:val="28"/>
          <w:szCs w:val="28"/>
        </w:rPr>
        <w:t xml:space="preserve"> </w:t>
      </w:r>
      <w:r w:rsidR="00FE637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D843FB" w:rsidRPr="00D843FB" w:rsidRDefault="00EE5AC2" w:rsidP="00EE5AC2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3FB">
        <w:rPr>
          <w:rFonts w:ascii="Times New Roman" w:hAnsi="Times New Roman" w:cs="Times New Roman"/>
          <w:color w:val="000000"/>
          <w:sz w:val="28"/>
          <w:szCs w:val="28"/>
        </w:rPr>
        <w:t xml:space="preserve">Режим доступа: </w:t>
      </w:r>
      <w:hyperlink r:id="rId5" w:history="1">
        <w:r w:rsidR="00D843FB" w:rsidRPr="00D843FB">
          <w:rPr>
            <w:rStyle w:val="a4"/>
            <w:rFonts w:ascii="Times New Roman" w:hAnsi="Times New Roman" w:cs="Times New Roman"/>
            <w:sz w:val="28"/>
            <w:szCs w:val="28"/>
          </w:rPr>
          <w:t>http://edoc.bseu.by:8080/handle/edoc/7672</w:t>
        </w:r>
      </w:hyperlink>
    </w:p>
    <w:p w:rsidR="00EE5AC2" w:rsidRPr="00AE354E" w:rsidRDefault="00EE5AC2" w:rsidP="00EE5AC2">
      <w:pPr>
        <w:spacing w:after="0" w:line="264" w:lineRule="auto"/>
        <w:contextualSpacing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E354E">
        <w:rPr>
          <w:rFonts w:ascii="Times New Roman" w:hAnsi="Times New Roman" w:cs="Times New Roman"/>
          <w:color w:val="000000"/>
          <w:sz w:val="28"/>
          <w:szCs w:val="28"/>
        </w:rPr>
        <w:t xml:space="preserve">2. Рабочий вариант учебной программы для </w:t>
      </w:r>
      <w:r w:rsidR="00FE637F">
        <w:rPr>
          <w:rFonts w:ascii="Times New Roman" w:hAnsi="Times New Roman" w:cs="Times New Roman"/>
          <w:color w:val="000000"/>
          <w:sz w:val="28"/>
          <w:szCs w:val="28"/>
        </w:rPr>
        <w:t>магистрантов</w:t>
      </w:r>
      <w:r w:rsidRPr="00AE354E">
        <w:rPr>
          <w:rFonts w:ascii="Times New Roman" w:hAnsi="Times New Roman" w:cs="Times New Roman"/>
          <w:color w:val="000000"/>
          <w:sz w:val="28"/>
          <w:szCs w:val="28"/>
        </w:rPr>
        <w:t xml:space="preserve"> по специальности </w:t>
      </w:r>
      <w:r w:rsidR="00FE637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E354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1-25 </w:t>
      </w:r>
      <w:r w:rsidR="00FE637F">
        <w:rPr>
          <w:rFonts w:ascii="Times New Roman" w:hAnsi="Times New Roman" w:cs="Times New Roman"/>
          <w:noProof/>
          <w:color w:val="000000"/>
          <w:sz w:val="28"/>
          <w:szCs w:val="28"/>
        </w:rPr>
        <w:t>8</w:t>
      </w:r>
      <w:r w:rsidRPr="00AE354E">
        <w:rPr>
          <w:rFonts w:ascii="Times New Roman" w:hAnsi="Times New Roman" w:cs="Times New Roman"/>
          <w:noProof/>
          <w:color w:val="000000"/>
          <w:sz w:val="28"/>
          <w:szCs w:val="28"/>
        </w:rPr>
        <w:t>1 0</w:t>
      </w:r>
      <w:r w:rsidR="00FE637F">
        <w:rPr>
          <w:rFonts w:ascii="Times New Roman" w:hAnsi="Times New Roman" w:cs="Times New Roman"/>
          <w:noProof/>
          <w:color w:val="000000"/>
          <w:sz w:val="28"/>
          <w:szCs w:val="28"/>
        </w:rPr>
        <w:t>6</w:t>
      </w:r>
      <w:r w:rsidRPr="00AE354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«Бухгалтерский учет, анализи аудит»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- </w:t>
      </w:r>
      <w:r w:rsidR="007A63AE">
        <w:rPr>
          <w:rFonts w:ascii="Times New Roman" w:hAnsi="Times New Roman" w:cs="Times New Roman"/>
          <w:noProof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стр.</w:t>
      </w:r>
    </w:p>
    <w:p w:rsidR="00D843FB" w:rsidRPr="00D843FB" w:rsidRDefault="00EE5AC2" w:rsidP="00EE5AC2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3FB">
        <w:rPr>
          <w:rFonts w:ascii="Times New Roman" w:hAnsi="Times New Roman" w:cs="Times New Roman"/>
          <w:color w:val="000000"/>
          <w:sz w:val="28"/>
          <w:szCs w:val="28"/>
        </w:rPr>
        <w:t xml:space="preserve">Режим доступа: </w:t>
      </w:r>
      <w:hyperlink r:id="rId6" w:history="1">
        <w:r w:rsidR="00D843FB" w:rsidRPr="00D843FB">
          <w:rPr>
            <w:rStyle w:val="a4"/>
            <w:rFonts w:ascii="Times New Roman" w:hAnsi="Times New Roman" w:cs="Times New Roman"/>
            <w:sz w:val="28"/>
            <w:szCs w:val="28"/>
          </w:rPr>
          <w:t>http://edoc.bseu.by:8080/handle/edoc/20202</w:t>
        </w:r>
      </w:hyperlink>
    </w:p>
    <w:p w:rsidR="00D65FA7" w:rsidRDefault="00D65FA7" w:rsidP="00EE5AC2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AC2" w:rsidRPr="00AE354E" w:rsidRDefault="00EE5AC2" w:rsidP="00EE5AC2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54E">
        <w:rPr>
          <w:rFonts w:ascii="Times New Roman" w:hAnsi="Times New Roman" w:cs="Times New Roman"/>
          <w:b/>
          <w:sz w:val="28"/>
          <w:szCs w:val="28"/>
        </w:rPr>
        <w:t>Учебно-методическая документация</w:t>
      </w:r>
    </w:p>
    <w:p w:rsidR="00EE5AC2" w:rsidRPr="00AE354E" w:rsidRDefault="00EE5AC2" w:rsidP="00EE5AC2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AC2" w:rsidRPr="00AE354E" w:rsidRDefault="00E46E76" w:rsidP="00EE5AC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5AC2" w:rsidRPr="00AE354E">
        <w:rPr>
          <w:rFonts w:ascii="Times New Roman" w:hAnsi="Times New Roman" w:cs="Times New Roman"/>
          <w:sz w:val="28"/>
          <w:szCs w:val="28"/>
        </w:rPr>
        <w:t xml:space="preserve">. Мартынов, Н.В. , </w:t>
      </w:r>
      <w:proofErr w:type="spellStart"/>
      <w:r w:rsidR="00EE5AC2" w:rsidRPr="00AE354E">
        <w:rPr>
          <w:rFonts w:ascii="Times New Roman" w:hAnsi="Times New Roman" w:cs="Times New Roman"/>
          <w:sz w:val="28"/>
          <w:szCs w:val="28"/>
        </w:rPr>
        <w:t>Олефиренко</w:t>
      </w:r>
      <w:proofErr w:type="spellEnd"/>
      <w:r w:rsidR="00EE5AC2" w:rsidRPr="00AE354E">
        <w:rPr>
          <w:rFonts w:ascii="Times New Roman" w:hAnsi="Times New Roman" w:cs="Times New Roman"/>
          <w:sz w:val="28"/>
          <w:szCs w:val="28"/>
        </w:rPr>
        <w:t xml:space="preserve">, Т.А. </w:t>
      </w:r>
      <w:proofErr w:type="spellStart"/>
      <w:r w:rsidR="00EE5AC2" w:rsidRPr="00AE354E">
        <w:rPr>
          <w:rFonts w:ascii="Times New Roman" w:hAnsi="Times New Roman" w:cs="Times New Roman"/>
          <w:sz w:val="28"/>
          <w:szCs w:val="28"/>
        </w:rPr>
        <w:t>Калькулирование</w:t>
      </w:r>
      <w:proofErr w:type="spellEnd"/>
      <w:r w:rsidR="00EE5AC2" w:rsidRPr="00AE354E">
        <w:rPr>
          <w:rFonts w:ascii="Times New Roman" w:hAnsi="Times New Roman" w:cs="Times New Roman"/>
          <w:sz w:val="28"/>
          <w:szCs w:val="28"/>
        </w:rPr>
        <w:t xml:space="preserve"> в организациях торго</w:t>
      </w:r>
      <w:r w:rsidR="00EE5AC2" w:rsidRPr="00AE354E">
        <w:rPr>
          <w:rFonts w:ascii="Times New Roman" w:hAnsi="Times New Roman" w:cs="Times New Roman"/>
          <w:sz w:val="28"/>
          <w:szCs w:val="28"/>
        </w:rPr>
        <w:t>в</w:t>
      </w:r>
      <w:r w:rsidR="00EE5AC2" w:rsidRPr="00AE354E">
        <w:rPr>
          <w:rFonts w:ascii="Times New Roman" w:hAnsi="Times New Roman" w:cs="Times New Roman"/>
          <w:sz w:val="28"/>
          <w:szCs w:val="28"/>
        </w:rPr>
        <w:t xml:space="preserve">ли и общественного питания. Пособие / Н.В. </w:t>
      </w:r>
      <w:proofErr w:type="spellStart"/>
      <w:r w:rsidR="00EE5AC2" w:rsidRPr="00AE354E">
        <w:rPr>
          <w:rFonts w:ascii="Times New Roman" w:hAnsi="Times New Roman" w:cs="Times New Roman"/>
          <w:sz w:val="28"/>
          <w:szCs w:val="28"/>
        </w:rPr>
        <w:t>Матынов</w:t>
      </w:r>
      <w:proofErr w:type="spellEnd"/>
      <w:r w:rsidR="00EE5AC2" w:rsidRPr="00AE354E">
        <w:rPr>
          <w:rFonts w:ascii="Times New Roman" w:hAnsi="Times New Roman" w:cs="Times New Roman"/>
          <w:sz w:val="28"/>
          <w:szCs w:val="28"/>
        </w:rPr>
        <w:t xml:space="preserve">, Т.А. </w:t>
      </w:r>
      <w:proofErr w:type="spellStart"/>
      <w:r w:rsidR="00EE5AC2" w:rsidRPr="00AE354E">
        <w:rPr>
          <w:rFonts w:ascii="Times New Roman" w:hAnsi="Times New Roman" w:cs="Times New Roman"/>
          <w:sz w:val="28"/>
          <w:szCs w:val="28"/>
        </w:rPr>
        <w:t>Олефиренко</w:t>
      </w:r>
      <w:proofErr w:type="spellEnd"/>
      <w:r w:rsidR="00EE5AC2" w:rsidRPr="00AE354E">
        <w:rPr>
          <w:rFonts w:ascii="Times New Roman" w:hAnsi="Times New Roman" w:cs="Times New Roman"/>
          <w:sz w:val="28"/>
          <w:szCs w:val="28"/>
        </w:rPr>
        <w:t>. – Минск: БГЭУ, 2008. – 89 с.</w:t>
      </w:r>
    </w:p>
    <w:p w:rsidR="00D65FA7" w:rsidRPr="00D65FA7" w:rsidRDefault="00EE5AC2" w:rsidP="00EE5AC2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FA7">
        <w:rPr>
          <w:rFonts w:ascii="Times New Roman" w:hAnsi="Times New Roman" w:cs="Times New Roman"/>
          <w:color w:val="000000"/>
          <w:sz w:val="28"/>
          <w:szCs w:val="28"/>
        </w:rPr>
        <w:t xml:space="preserve">Режим доступа: </w:t>
      </w:r>
      <w:hyperlink r:id="rId7" w:history="1">
        <w:r w:rsidR="00D65FA7" w:rsidRPr="00D65FA7">
          <w:rPr>
            <w:rStyle w:val="a4"/>
            <w:rFonts w:ascii="Times New Roman" w:hAnsi="Times New Roman" w:cs="Times New Roman"/>
            <w:sz w:val="28"/>
            <w:szCs w:val="28"/>
          </w:rPr>
          <w:t>http://edoc.bseu.by:8080/handle/edoc/20202</w:t>
        </w:r>
      </w:hyperlink>
    </w:p>
    <w:p w:rsidR="00EE5AC2" w:rsidRPr="00AE354E" w:rsidRDefault="00E46E76" w:rsidP="00EE5AC2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5AC2" w:rsidRPr="00AE35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E5AC2" w:rsidRPr="00AE354E">
        <w:rPr>
          <w:rFonts w:ascii="Times New Roman" w:hAnsi="Times New Roman" w:cs="Times New Roman"/>
          <w:sz w:val="28"/>
          <w:szCs w:val="28"/>
        </w:rPr>
        <w:t>Олефиренко</w:t>
      </w:r>
      <w:proofErr w:type="spellEnd"/>
      <w:r w:rsidR="00EE5AC2" w:rsidRPr="00AE354E">
        <w:rPr>
          <w:rFonts w:ascii="Times New Roman" w:hAnsi="Times New Roman" w:cs="Times New Roman"/>
          <w:sz w:val="28"/>
          <w:szCs w:val="28"/>
        </w:rPr>
        <w:t xml:space="preserve">, Т.А. Вялых, Д.С. Особенности </w:t>
      </w:r>
      <w:proofErr w:type="spellStart"/>
      <w:r w:rsidR="00EE5AC2" w:rsidRPr="00AE354E">
        <w:rPr>
          <w:rFonts w:ascii="Times New Roman" w:hAnsi="Times New Roman" w:cs="Times New Roman"/>
          <w:sz w:val="28"/>
          <w:szCs w:val="28"/>
        </w:rPr>
        <w:t>калькулирования</w:t>
      </w:r>
      <w:proofErr w:type="spellEnd"/>
      <w:r w:rsidR="00EE5AC2" w:rsidRPr="00AE354E">
        <w:rPr>
          <w:rFonts w:ascii="Times New Roman" w:hAnsi="Times New Roman" w:cs="Times New Roman"/>
          <w:sz w:val="28"/>
          <w:szCs w:val="28"/>
        </w:rPr>
        <w:t xml:space="preserve"> цен в орган</w:t>
      </w:r>
      <w:r w:rsidR="00EE5AC2" w:rsidRPr="00AE354E">
        <w:rPr>
          <w:rFonts w:ascii="Times New Roman" w:hAnsi="Times New Roman" w:cs="Times New Roman"/>
          <w:sz w:val="28"/>
          <w:szCs w:val="28"/>
        </w:rPr>
        <w:t>и</w:t>
      </w:r>
      <w:r w:rsidR="00EE5AC2" w:rsidRPr="00AE354E">
        <w:rPr>
          <w:rFonts w:ascii="Times New Roman" w:hAnsi="Times New Roman" w:cs="Times New Roman"/>
          <w:sz w:val="28"/>
          <w:szCs w:val="28"/>
        </w:rPr>
        <w:t xml:space="preserve">зациях общественного питания / Т.А. </w:t>
      </w:r>
      <w:proofErr w:type="spellStart"/>
      <w:r w:rsidR="00EE5AC2" w:rsidRPr="00AE354E">
        <w:rPr>
          <w:rFonts w:ascii="Times New Roman" w:hAnsi="Times New Roman" w:cs="Times New Roman"/>
          <w:sz w:val="28"/>
          <w:szCs w:val="28"/>
        </w:rPr>
        <w:t>Олефиренко</w:t>
      </w:r>
      <w:proofErr w:type="spellEnd"/>
      <w:r w:rsidR="00EE5AC2" w:rsidRPr="00AE354E">
        <w:rPr>
          <w:rFonts w:ascii="Times New Roman" w:hAnsi="Times New Roman" w:cs="Times New Roman"/>
          <w:sz w:val="28"/>
          <w:szCs w:val="28"/>
        </w:rPr>
        <w:t xml:space="preserve">, Д.С. Вялых// Бухгалтерский учет, анализ и аудит: история, современность, перспективы: </w:t>
      </w:r>
      <w:proofErr w:type="spellStart"/>
      <w:r w:rsidR="00EE5AC2" w:rsidRPr="00AE354E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="00EE5AC2" w:rsidRPr="00AE354E">
        <w:rPr>
          <w:rFonts w:ascii="Times New Roman" w:hAnsi="Times New Roman" w:cs="Times New Roman"/>
          <w:sz w:val="28"/>
          <w:szCs w:val="28"/>
        </w:rPr>
        <w:t>.</w:t>
      </w:r>
      <w:r w:rsidR="00EE5AC2">
        <w:rPr>
          <w:rFonts w:ascii="Times New Roman" w:hAnsi="Times New Roman" w:cs="Times New Roman"/>
          <w:sz w:val="28"/>
          <w:szCs w:val="28"/>
        </w:rPr>
        <w:t xml:space="preserve"> </w:t>
      </w:r>
      <w:r w:rsidR="00EE5AC2" w:rsidRPr="00AE354E">
        <w:rPr>
          <w:rFonts w:ascii="Times New Roman" w:hAnsi="Times New Roman" w:cs="Times New Roman"/>
          <w:sz w:val="28"/>
          <w:szCs w:val="28"/>
        </w:rPr>
        <w:t xml:space="preserve">тр./Белорус. </w:t>
      </w:r>
      <w:proofErr w:type="spellStart"/>
      <w:r w:rsidR="00EE5AC2">
        <w:rPr>
          <w:rFonts w:ascii="Times New Roman" w:hAnsi="Times New Roman" w:cs="Times New Roman"/>
          <w:sz w:val="28"/>
          <w:szCs w:val="28"/>
        </w:rPr>
        <w:t>г</w:t>
      </w:r>
      <w:r w:rsidR="00EE5AC2" w:rsidRPr="00AE354E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="00EE5AC2" w:rsidRPr="00AE354E">
        <w:rPr>
          <w:rFonts w:ascii="Times New Roman" w:hAnsi="Times New Roman" w:cs="Times New Roman"/>
          <w:sz w:val="28"/>
          <w:szCs w:val="28"/>
        </w:rPr>
        <w:t>.</w:t>
      </w:r>
      <w:r w:rsidR="00EE5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AC2" w:rsidRPr="00AE354E">
        <w:rPr>
          <w:rFonts w:ascii="Times New Roman" w:hAnsi="Times New Roman" w:cs="Times New Roman"/>
          <w:sz w:val="28"/>
          <w:szCs w:val="28"/>
        </w:rPr>
        <w:t>агр</w:t>
      </w:r>
      <w:proofErr w:type="gramStart"/>
      <w:r w:rsidR="00EE5AC2" w:rsidRPr="00AE354E">
        <w:rPr>
          <w:rFonts w:ascii="Times New Roman" w:hAnsi="Times New Roman" w:cs="Times New Roman"/>
          <w:sz w:val="28"/>
          <w:szCs w:val="28"/>
        </w:rPr>
        <w:t>.</w:t>
      </w:r>
      <w:r w:rsidR="00EE5AC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E5AC2" w:rsidRPr="00AE354E">
        <w:rPr>
          <w:rFonts w:ascii="Times New Roman" w:hAnsi="Times New Roman" w:cs="Times New Roman"/>
          <w:sz w:val="28"/>
          <w:szCs w:val="28"/>
        </w:rPr>
        <w:t>те</w:t>
      </w:r>
      <w:r w:rsidR="00EE5AC2">
        <w:rPr>
          <w:rFonts w:ascii="Times New Roman" w:hAnsi="Times New Roman" w:cs="Times New Roman"/>
          <w:sz w:val="28"/>
          <w:szCs w:val="28"/>
        </w:rPr>
        <w:t>х</w:t>
      </w:r>
      <w:r w:rsidR="00EE5AC2" w:rsidRPr="00AE354E">
        <w:rPr>
          <w:rFonts w:ascii="Times New Roman" w:hAnsi="Times New Roman" w:cs="Times New Roman"/>
          <w:sz w:val="28"/>
          <w:szCs w:val="28"/>
        </w:rPr>
        <w:t>.ун-т</w:t>
      </w:r>
      <w:proofErr w:type="spellEnd"/>
      <w:r w:rsidR="00EE5AC2" w:rsidRPr="00AE354E">
        <w:rPr>
          <w:rFonts w:ascii="Times New Roman" w:hAnsi="Times New Roman" w:cs="Times New Roman"/>
          <w:sz w:val="28"/>
          <w:szCs w:val="28"/>
        </w:rPr>
        <w:t>, под ред. А.И. Белоусова. – Минск, 2016. – С. 157-162.</w:t>
      </w:r>
      <w:r w:rsidR="00EE5AC2">
        <w:rPr>
          <w:rFonts w:ascii="Times New Roman" w:hAnsi="Times New Roman" w:cs="Times New Roman"/>
          <w:sz w:val="28"/>
          <w:szCs w:val="28"/>
        </w:rPr>
        <w:t xml:space="preserve"> – 7 стр.</w:t>
      </w:r>
    </w:p>
    <w:p w:rsidR="00EE5AC2" w:rsidRPr="00AE354E" w:rsidRDefault="00096061" w:rsidP="00EE5AC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5AC2" w:rsidRPr="00AE354E">
        <w:rPr>
          <w:rFonts w:ascii="Times New Roman" w:hAnsi="Times New Roman" w:cs="Times New Roman"/>
          <w:sz w:val="28"/>
          <w:szCs w:val="28"/>
        </w:rPr>
        <w:t>. Краткий конспект лекций по учебной программе дисциплины «Калькулир</w:t>
      </w:r>
      <w:r w:rsidR="00EE5AC2" w:rsidRPr="00AE354E">
        <w:rPr>
          <w:rFonts w:ascii="Times New Roman" w:hAnsi="Times New Roman" w:cs="Times New Roman"/>
          <w:sz w:val="28"/>
          <w:szCs w:val="28"/>
        </w:rPr>
        <w:t>о</w:t>
      </w:r>
      <w:r w:rsidR="00EE5AC2" w:rsidRPr="00AE354E">
        <w:rPr>
          <w:rFonts w:ascii="Times New Roman" w:hAnsi="Times New Roman" w:cs="Times New Roman"/>
          <w:sz w:val="28"/>
          <w:szCs w:val="28"/>
        </w:rPr>
        <w:t xml:space="preserve">вание </w:t>
      </w:r>
      <w:r w:rsidR="00E46E76">
        <w:rPr>
          <w:rFonts w:ascii="Times New Roman" w:hAnsi="Times New Roman" w:cs="Times New Roman"/>
          <w:sz w:val="28"/>
          <w:szCs w:val="28"/>
        </w:rPr>
        <w:t>себестоимости продукции общественного питания</w:t>
      </w:r>
      <w:r w:rsidR="00EE5AC2" w:rsidRPr="00AE354E">
        <w:rPr>
          <w:rFonts w:ascii="Times New Roman" w:hAnsi="Times New Roman" w:cs="Times New Roman"/>
          <w:sz w:val="28"/>
          <w:szCs w:val="28"/>
        </w:rPr>
        <w:t xml:space="preserve">» для специальности </w:t>
      </w:r>
      <w:r w:rsidR="00E46E76">
        <w:rPr>
          <w:rFonts w:ascii="Times New Roman" w:hAnsi="Times New Roman" w:cs="Times New Roman"/>
          <w:sz w:val="28"/>
          <w:szCs w:val="28"/>
        </w:rPr>
        <w:t xml:space="preserve"> </w:t>
      </w:r>
      <w:r w:rsidR="00EE5AC2" w:rsidRPr="00AE354E">
        <w:rPr>
          <w:rFonts w:ascii="Times New Roman" w:hAnsi="Times New Roman" w:cs="Times New Roman"/>
          <w:sz w:val="28"/>
          <w:szCs w:val="28"/>
        </w:rPr>
        <w:t xml:space="preserve">1-25 </w:t>
      </w:r>
      <w:r w:rsidR="00E46E76">
        <w:rPr>
          <w:rFonts w:ascii="Times New Roman" w:hAnsi="Times New Roman" w:cs="Times New Roman"/>
          <w:sz w:val="28"/>
          <w:szCs w:val="28"/>
        </w:rPr>
        <w:t>8</w:t>
      </w:r>
      <w:r w:rsidR="00EE5AC2" w:rsidRPr="00AE354E">
        <w:rPr>
          <w:rFonts w:ascii="Times New Roman" w:hAnsi="Times New Roman" w:cs="Times New Roman"/>
          <w:sz w:val="28"/>
          <w:szCs w:val="28"/>
        </w:rPr>
        <w:t>1 0</w:t>
      </w:r>
      <w:r w:rsidR="00E46E76">
        <w:rPr>
          <w:rFonts w:ascii="Times New Roman" w:hAnsi="Times New Roman" w:cs="Times New Roman"/>
          <w:sz w:val="28"/>
          <w:szCs w:val="28"/>
        </w:rPr>
        <w:t>6</w:t>
      </w:r>
      <w:r w:rsidR="00EE5AC2" w:rsidRPr="00AE354E">
        <w:rPr>
          <w:rFonts w:ascii="Times New Roman" w:hAnsi="Times New Roman" w:cs="Times New Roman"/>
          <w:sz w:val="28"/>
          <w:szCs w:val="28"/>
        </w:rPr>
        <w:t xml:space="preserve"> «</w:t>
      </w:r>
      <w:r w:rsidR="00E46E76" w:rsidRPr="00AE354E">
        <w:rPr>
          <w:rFonts w:ascii="Times New Roman" w:hAnsi="Times New Roman" w:cs="Times New Roman"/>
          <w:sz w:val="28"/>
          <w:szCs w:val="28"/>
        </w:rPr>
        <w:t>Бухгалтерский</w:t>
      </w:r>
      <w:r w:rsidR="00EE5AC2" w:rsidRPr="00AE354E">
        <w:rPr>
          <w:rFonts w:ascii="Times New Roman" w:hAnsi="Times New Roman" w:cs="Times New Roman"/>
          <w:sz w:val="28"/>
          <w:szCs w:val="28"/>
        </w:rPr>
        <w:t xml:space="preserve"> учет, анализ и аудит»</w:t>
      </w:r>
      <w:r w:rsidR="00EE5AC2">
        <w:rPr>
          <w:rFonts w:ascii="Times New Roman" w:hAnsi="Times New Roman" w:cs="Times New Roman"/>
          <w:sz w:val="28"/>
          <w:szCs w:val="28"/>
        </w:rPr>
        <w:t xml:space="preserve"> - </w:t>
      </w:r>
      <w:r w:rsidR="00E46E76">
        <w:rPr>
          <w:rFonts w:ascii="Times New Roman" w:hAnsi="Times New Roman" w:cs="Times New Roman"/>
          <w:sz w:val="28"/>
          <w:szCs w:val="28"/>
        </w:rPr>
        <w:t>41</w:t>
      </w:r>
      <w:r w:rsidR="00EE5AC2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D65FA7" w:rsidRPr="00D65FA7" w:rsidRDefault="00D65FA7" w:rsidP="00D65FA7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FA7">
        <w:rPr>
          <w:rFonts w:ascii="Times New Roman" w:hAnsi="Times New Roman" w:cs="Times New Roman"/>
          <w:color w:val="000000"/>
          <w:sz w:val="28"/>
          <w:szCs w:val="28"/>
        </w:rPr>
        <w:t xml:space="preserve">Режим доступа: </w:t>
      </w:r>
      <w:hyperlink r:id="rId8" w:history="1">
        <w:r w:rsidRPr="00D65FA7">
          <w:rPr>
            <w:rStyle w:val="a4"/>
            <w:rFonts w:ascii="Times New Roman" w:hAnsi="Times New Roman" w:cs="Times New Roman"/>
            <w:sz w:val="28"/>
            <w:szCs w:val="28"/>
          </w:rPr>
          <w:t>http://edoc.bseu.by:8080/handle/edoc/20202</w:t>
        </w:r>
      </w:hyperlink>
    </w:p>
    <w:p w:rsidR="00EE5AC2" w:rsidRPr="00AE354E" w:rsidRDefault="00096061" w:rsidP="00EE5AC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E5AC2" w:rsidRPr="00AE354E">
        <w:rPr>
          <w:rFonts w:ascii="Times New Roman" w:hAnsi="Times New Roman" w:cs="Times New Roman"/>
          <w:sz w:val="28"/>
          <w:szCs w:val="28"/>
        </w:rPr>
        <w:t>. Задания для практических занятий и самостоятельной работы студентов</w:t>
      </w:r>
      <w:r w:rsidR="00EE5AC2">
        <w:rPr>
          <w:rFonts w:ascii="Times New Roman" w:hAnsi="Times New Roman" w:cs="Times New Roman"/>
          <w:sz w:val="28"/>
          <w:szCs w:val="28"/>
        </w:rPr>
        <w:t xml:space="preserve"> – 37 стр.</w:t>
      </w:r>
    </w:p>
    <w:p w:rsidR="00D65FA7" w:rsidRPr="00D65FA7" w:rsidRDefault="00D65FA7" w:rsidP="00D65FA7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FA7">
        <w:rPr>
          <w:rFonts w:ascii="Times New Roman" w:hAnsi="Times New Roman" w:cs="Times New Roman"/>
          <w:color w:val="000000"/>
          <w:sz w:val="28"/>
          <w:szCs w:val="28"/>
        </w:rPr>
        <w:t xml:space="preserve">Режим доступа: </w:t>
      </w:r>
      <w:hyperlink r:id="rId9" w:history="1">
        <w:r w:rsidRPr="00D65FA7">
          <w:rPr>
            <w:rStyle w:val="a4"/>
            <w:rFonts w:ascii="Times New Roman" w:hAnsi="Times New Roman" w:cs="Times New Roman"/>
            <w:sz w:val="28"/>
            <w:szCs w:val="28"/>
          </w:rPr>
          <w:t>http://edoc.bseu.by:8080/handle/edoc/20202</w:t>
        </w:r>
      </w:hyperlink>
    </w:p>
    <w:p w:rsidR="00EE5AC2" w:rsidRPr="00AE354E" w:rsidRDefault="00096061" w:rsidP="00EE5AC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E5AC2" w:rsidRPr="00AE354E">
        <w:rPr>
          <w:rFonts w:ascii="Times New Roman" w:hAnsi="Times New Roman" w:cs="Times New Roman"/>
          <w:sz w:val="28"/>
          <w:szCs w:val="28"/>
        </w:rPr>
        <w:t>. Планы семинарских и практических занятий  по дисциплине «Калькулиров</w:t>
      </w:r>
      <w:r w:rsidR="00EE5AC2" w:rsidRPr="00AE354E">
        <w:rPr>
          <w:rFonts w:ascii="Times New Roman" w:hAnsi="Times New Roman" w:cs="Times New Roman"/>
          <w:sz w:val="28"/>
          <w:szCs w:val="28"/>
        </w:rPr>
        <w:t>а</w:t>
      </w:r>
      <w:r w:rsidR="00EE5AC2" w:rsidRPr="00AE354E"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t>себестоимости продукции общественного питания</w:t>
      </w:r>
      <w:r w:rsidR="00EE5AC2" w:rsidRPr="00AE354E">
        <w:rPr>
          <w:rFonts w:ascii="Times New Roman" w:hAnsi="Times New Roman" w:cs="Times New Roman"/>
          <w:sz w:val="28"/>
          <w:szCs w:val="28"/>
        </w:rPr>
        <w:t xml:space="preserve">»  для </w:t>
      </w:r>
      <w:r>
        <w:rPr>
          <w:rFonts w:ascii="Times New Roman" w:hAnsi="Times New Roman" w:cs="Times New Roman"/>
          <w:sz w:val="28"/>
          <w:szCs w:val="28"/>
        </w:rPr>
        <w:t>магистрантов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очной</w:t>
      </w:r>
      <w:r w:rsidR="00EE5AC2" w:rsidRPr="00AE354E">
        <w:rPr>
          <w:rFonts w:ascii="Times New Roman" w:hAnsi="Times New Roman" w:cs="Times New Roman"/>
          <w:sz w:val="28"/>
          <w:szCs w:val="28"/>
        </w:rPr>
        <w:t xml:space="preserve"> формы обучения</w:t>
      </w:r>
      <w:r w:rsidR="00EE5AC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E5AC2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D65FA7" w:rsidRPr="00D65FA7" w:rsidRDefault="00D65FA7" w:rsidP="00D65FA7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FA7">
        <w:rPr>
          <w:rFonts w:ascii="Times New Roman" w:hAnsi="Times New Roman" w:cs="Times New Roman"/>
          <w:color w:val="000000"/>
          <w:sz w:val="28"/>
          <w:szCs w:val="28"/>
        </w:rPr>
        <w:t xml:space="preserve">Режим доступа: </w:t>
      </w:r>
      <w:hyperlink r:id="rId10" w:history="1">
        <w:r w:rsidRPr="00D65FA7">
          <w:rPr>
            <w:rStyle w:val="a4"/>
            <w:rFonts w:ascii="Times New Roman" w:hAnsi="Times New Roman" w:cs="Times New Roman"/>
            <w:sz w:val="28"/>
            <w:szCs w:val="28"/>
          </w:rPr>
          <w:t>http://edoc.bseu.by:8080/handle/edoc/20202</w:t>
        </w:r>
      </w:hyperlink>
    </w:p>
    <w:p w:rsidR="00EE5AC2" w:rsidRPr="00AE354E" w:rsidRDefault="00EE5AC2" w:rsidP="00EE5AC2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AC2" w:rsidRDefault="00EE5AC2" w:rsidP="00EE5AC2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54E">
        <w:rPr>
          <w:rFonts w:ascii="Times New Roman" w:hAnsi="Times New Roman" w:cs="Times New Roman"/>
          <w:b/>
          <w:sz w:val="28"/>
          <w:szCs w:val="28"/>
        </w:rPr>
        <w:t>Методические материалы для контроля знаний студентов</w:t>
      </w:r>
    </w:p>
    <w:p w:rsidR="00C7032C" w:rsidRDefault="00C7032C" w:rsidP="00EE5AC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AC2" w:rsidRPr="00AE354E" w:rsidRDefault="00C7032C" w:rsidP="00EE5AC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E5AC2" w:rsidRPr="00AE354E">
        <w:rPr>
          <w:rFonts w:ascii="Times New Roman" w:hAnsi="Times New Roman" w:cs="Times New Roman"/>
          <w:sz w:val="28"/>
          <w:szCs w:val="28"/>
        </w:rPr>
        <w:t xml:space="preserve">. Вопросы к зачету по дисциплине «Калькулирование </w:t>
      </w:r>
      <w:r w:rsidR="00B434F9">
        <w:rPr>
          <w:rFonts w:ascii="Times New Roman" w:hAnsi="Times New Roman" w:cs="Times New Roman"/>
          <w:sz w:val="28"/>
          <w:szCs w:val="28"/>
        </w:rPr>
        <w:t>себестоимости проду</w:t>
      </w:r>
      <w:r w:rsidR="00B434F9">
        <w:rPr>
          <w:rFonts w:ascii="Times New Roman" w:hAnsi="Times New Roman" w:cs="Times New Roman"/>
          <w:sz w:val="28"/>
          <w:szCs w:val="28"/>
        </w:rPr>
        <w:t>к</w:t>
      </w:r>
      <w:r w:rsidR="00B434F9">
        <w:rPr>
          <w:rFonts w:ascii="Times New Roman" w:hAnsi="Times New Roman" w:cs="Times New Roman"/>
          <w:sz w:val="28"/>
          <w:szCs w:val="28"/>
        </w:rPr>
        <w:t xml:space="preserve">ции </w:t>
      </w:r>
      <w:r w:rsidR="00EE5AC2" w:rsidRPr="00AE354E">
        <w:rPr>
          <w:rFonts w:ascii="Times New Roman" w:hAnsi="Times New Roman" w:cs="Times New Roman"/>
          <w:sz w:val="28"/>
          <w:szCs w:val="28"/>
        </w:rPr>
        <w:t xml:space="preserve">общественного питания» для </w:t>
      </w:r>
      <w:r w:rsidR="00B434F9">
        <w:rPr>
          <w:rFonts w:ascii="Times New Roman" w:hAnsi="Times New Roman" w:cs="Times New Roman"/>
          <w:sz w:val="28"/>
          <w:szCs w:val="28"/>
        </w:rPr>
        <w:t>магистрантов</w:t>
      </w:r>
      <w:r w:rsidR="00EE5AC2" w:rsidRPr="00AE354E">
        <w:rPr>
          <w:rFonts w:ascii="Times New Roman" w:hAnsi="Times New Roman" w:cs="Times New Roman"/>
          <w:sz w:val="28"/>
          <w:szCs w:val="28"/>
        </w:rPr>
        <w:t xml:space="preserve"> </w:t>
      </w:r>
      <w:r w:rsidR="00B434F9">
        <w:rPr>
          <w:rFonts w:ascii="Times New Roman" w:hAnsi="Times New Roman" w:cs="Times New Roman"/>
          <w:sz w:val="28"/>
          <w:szCs w:val="28"/>
        </w:rPr>
        <w:t>заочной</w:t>
      </w:r>
      <w:r w:rsidR="00EE5AC2" w:rsidRPr="00AE354E">
        <w:rPr>
          <w:rFonts w:ascii="Times New Roman" w:hAnsi="Times New Roman" w:cs="Times New Roman"/>
          <w:sz w:val="28"/>
          <w:szCs w:val="28"/>
        </w:rPr>
        <w:t xml:space="preserve"> формы обучения.</w:t>
      </w:r>
      <w:r w:rsidR="00EE5AC2">
        <w:rPr>
          <w:rFonts w:ascii="Times New Roman" w:hAnsi="Times New Roman" w:cs="Times New Roman"/>
          <w:sz w:val="28"/>
          <w:szCs w:val="28"/>
        </w:rPr>
        <w:t xml:space="preserve"> – 2 стр.</w:t>
      </w:r>
    </w:p>
    <w:p w:rsidR="00D65FA7" w:rsidRPr="00D65FA7" w:rsidRDefault="00D65FA7" w:rsidP="00D65FA7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FA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Режим доступа: </w:t>
      </w:r>
      <w:hyperlink r:id="rId11" w:history="1">
        <w:r w:rsidRPr="00D65FA7">
          <w:rPr>
            <w:rStyle w:val="a4"/>
            <w:rFonts w:ascii="Times New Roman" w:hAnsi="Times New Roman" w:cs="Times New Roman"/>
            <w:sz w:val="28"/>
            <w:szCs w:val="28"/>
          </w:rPr>
          <w:t>http://edoc.bseu.by:8080/handle/edoc/20202</w:t>
        </w:r>
      </w:hyperlink>
    </w:p>
    <w:p w:rsidR="00EE5AC2" w:rsidRPr="00AE354E" w:rsidRDefault="00C7032C" w:rsidP="00EE5AC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E5AC2" w:rsidRPr="00AE354E">
        <w:rPr>
          <w:rFonts w:ascii="Times New Roman" w:hAnsi="Times New Roman" w:cs="Times New Roman"/>
          <w:sz w:val="28"/>
          <w:szCs w:val="28"/>
        </w:rPr>
        <w:t xml:space="preserve">. Контрольные работы для оценки знаний </w:t>
      </w:r>
      <w:r w:rsidR="00BB0379">
        <w:rPr>
          <w:rFonts w:ascii="Times New Roman" w:hAnsi="Times New Roman" w:cs="Times New Roman"/>
          <w:sz w:val="28"/>
          <w:szCs w:val="28"/>
        </w:rPr>
        <w:t>магистрантов</w:t>
      </w:r>
      <w:r w:rsidR="00EE5AC2" w:rsidRPr="00AE354E">
        <w:rPr>
          <w:rFonts w:ascii="Times New Roman" w:hAnsi="Times New Roman" w:cs="Times New Roman"/>
          <w:sz w:val="28"/>
          <w:szCs w:val="28"/>
        </w:rPr>
        <w:t>.</w:t>
      </w:r>
      <w:r w:rsidR="00EE5AC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8</w:t>
      </w:r>
      <w:r w:rsidR="00EE5AC2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EE5AC2" w:rsidRPr="00AE354E" w:rsidRDefault="00EE5AC2" w:rsidP="00EE5AC2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AC2" w:rsidRPr="00AE354E" w:rsidRDefault="00EE5AC2" w:rsidP="00EE5AC2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54E">
        <w:rPr>
          <w:rFonts w:ascii="Times New Roman" w:hAnsi="Times New Roman" w:cs="Times New Roman"/>
          <w:b/>
          <w:sz w:val="28"/>
          <w:szCs w:val="28"/>
        </w:rPr>
        <w:t>Вспомогательные материалы</w:t>
      </w:r>
    </w:p>
    <w:p w:rsidR="00EE5AC2" w:rsidRPr="00AE354E" w:rsidRDefault="00EE5AC2" w:rsidP="00EE5AC2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AC2" w:rsidRPr="00AE354E" w:rsidRDefault="00EE5AC2" w:rsidP="00EE5AC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54E">
        <w:rPr>
          <w:rFonts w:ascii="Times New Roman" w:hAnsi="Times New Roman" w:cs="Times New Roman"/>
          <w:sz w:val="28"/>
          <w:szCs w:val="28"/>
        </w:rPr>
        <w:t>1</w:t>
      </w:r>
      <w:r w:rsidR="00ED37BC">
        <w:rPr>
          <w:rFonts w:ascii="Times New Roman" w:hAnsi="Times New Roman" w:cs="Times New Roman"/>
          <w:sz w:val="28"/>
          <w:szCs w:val="28"/>
        </w:rPr>
        <w:t>0</w:t>
      </w:r>
      <w:r w:rsidRPr="00AE354E">
        <w:rPr>
          <w:rFonts w:ascii="Times New Roman" w:hAnsi="Times New Roman" w:cs="Times New Roman"/>
          <w:sz w:val="28"/>
          <w:szCs w:val="28"/>
        </w:rPr>
        <w:t xml:space="preserve">. Методические рекомендации по изучению дисциплины «Калькулирование </w:t>
      </w:r>
      <w:r w:rsidR="00564A75">
        <w:rPr>
          <w:rFonts w:ascii="Times New Roman" w:hAnsi="Times New Roman" w:cs="Times New Roman"/>
          <w:sz w:val="28"/>
          <w:szCs w:val="28"/>
        </w:rPr>
        <w:t>себестоимости продукции общественного питания</w:t>
      </w:r>
      <w:r w:rsidRPr="00AE35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- 2 стр.</w:t>
      </w:r>
    </w:p>
    <w:p w:rsidR="00D65FA7" w:rsidRPr="00D65FA7" w:rsidRDefault="00D65FA7" w:rsidP="00D65FA7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FA7">
        <w:rPr>
          <w:rFonts w:ascii="Times New Roman" w:hAnsi="Times New Roman" w:cs="Times New Roman"/>
          <w:color w:val="000000"/>
          <w:sz w:val="28"/>
          <w:szCs w:val="28"/>
        </w:rPr>
        <w:t xml:space="preserve">Режим доступа: </w:t>
      </w:r>
      <w:hyperlink r:id="rId12" w:history="1">
        <w:r w:rsidRPr="00D65FA7">
          <w:rPr>
            <w:rStyle w:val="a4"/>
            <w:rFonts w:ascii="Times New Roman" w:hAnsi="Times New Roman" w:cs="Times New Roman"/>
            <w:sz w:val="28"/>
            <w:szCs w:val="28"/>
          </w:rPr>
          <w:t>http://edoc.bseu.by:8080/handle/edoc/20202</w:t>
        </w:r>
      </w:hyperlink>
    </w:p>
    <w:p w:rsidR="00EE5AC2" w:rsidRPr="00AE354E" w:rsidRDefault="00EE5AC2" w:rsidP="00EE5AC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54E">
        <w:rPr>
          <w:rFonts w:ascii="Times New Roman" w:hAnsi="Times New Roman" w:cs="Times New Roman"/>
          <w:sz w:val="28"/>
          <w:szCs w:val="28"/>
        </w:rPr>
        <w:t>1</w:t>
      </w:r>
      <w:r w:rsidR="00BB0379">
        <w:rPr>
          <w:rFonts w:ascii="Times New Roman" w:hAnsi="Times New Roman" w:cs="Times New Roman"/>
          <w:sz w:val="28"/>
          <w:szCs w:val="28"/>
        </w:rPr>
        <w:t>1</w:t>
      </w:r>
      <w:r w:rsidRPr="00AE354E">
        <w:rPr>
          <w:rFonts w:ascii="Times New Roman" w:hAnsi="Times New Roman" w:cs="Times New Roman"/>
          <w:sz w:val="28"/>
          <w:szCs w:val="28"/>
        </w:rPr>
        <w:t xml:space="preserve">. Методические рекомендации по организации самостоятельной работы </w:t>
      </w:r>
      <w:r w:rsidR="00564A75">
        <w:rPr>
          <w:rFonts w:ascii="Times New Roman" w:hAnsi="Times New Roman" w:cs="Times New Roman"/>
          <w:sz w:val="28"/>
          <w:szCs w:val="28"/>
        </w:rPr>
        <w:t>м</w:t>
      </w:r>
      <w:r w:rsidR="00564A75">
        <w:rPr>
          <w:rFonts w:ascii="Times New Roman" w:hAnsi="Times New Roman" w:cs="Times New Roman"/>
          <w:sz w:val="28"/>
          <w:szCs w:val="28"/>
        </w:rPr>
        <w:t>а</w:t>
      </w:r>
      <w:r w:rsidR="00564A75">
        <w:rPr>
          <w:rFonts w:ascii="Times New Roman" w:hAnsi="Times New Roman" w:cs="Times New Roman"/>
          <w:sz w:val="28"/>
          <w:szCs w:val="28"/>
        </w:rPr>
        <w:t>гистрантов</w:t>
      </w:r>
      <w:r w:rsidRPr="00AE354E">
        <w:rPr>
          <w:rFonts w:ascii="Times New Roman" w:hAnsi="Times New Roman" w:cs="Times New Roman"/>
          <w:sz w:val="28"/>
          <w:szCs w:val="28"/>
        </w:rPr>
        <w:t xml:space="preserve"> по учебной дисциплине «Калькулирование </w:t>
      </w:r>
      <w:r w:rsidR="00564A75">
        <w:rPr>
          <w:rFonts w:ascii="Times New Roman" w:hAnsi="Times New Roman" w:cs="Times New Roman"/>
          <w:sz w:val="28"/>
          <w:szCs w:val="28"/>
        </w:rPr>
        <w:t>себестоимости проду</w:t>
      </w:r>
      <w:r w:rsidR="00564A75">
        <w:rPr>
          <w:rFonts w:ascii="Times New Roman" w:hAnsi="Times New Roman" w:cs="Times New Roman"/>
          <w:sz w:val="28"/>
          <w:szCs w:val="28"/>
        </w:rPr>
        <w:t>к</w:t>
      </w:r>
      <w:r w:rsidR="00564A75">
        <w:rPr>
          <w:rFonts w:ascii="Times New Roman" w:hAnsi="Times New Roman" w:cs="Times New Roman"/>
          <w:sz w:val="28"/>
          <w:szCs w:val="28"/>
        </w:rPr>
        <w:t>ции общественного питания</w:t>
      </w:r>
      <w:r w:rsidRPr="00AE354E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– 1 стр.</w:t>
      </w:r>
    </w:p>
    <w:p w:rsidR="00EE5AC2" w:rsidRPr="00AE354E" w:rsidRDefault="00EE5AC2" w:rsidP="00EE5AC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54E">
        <w:rPr>
          <w:rFonts w:ascii="Times New Roman" w:hAnsi="Times New Roman" w:cs="Times New Roman"/>
          <w:sz w:val="28"/>
          <w:szCs w:val="28"/>
        </w:rPr>
        <w:t>1</w:t>
      </w:r>
      <w:r w:rsidR="00BB0379">
        <w:rPr>
          <w:rFonts w:ascii="Times New Roman" w:hAnsi="Times New Roman" w:cs="Times New Roman"/>
          <w:sz w:val="28"/>
          <w:szCs w:val="28"/>
        </w:rPr>
        <w:t>2</w:t>
      </w:r>
      <w:r w:rsidRPr="00AE354E">
        <w:rPr>
          <w:rFonts w:ascii="Times New Roman" w:hAnsi="Times New Roman" w:cs="Times New Roman"/>
          <w:sz w:val="28"/>
          <w:szCs w:val="28"/>
        </w:rPr>
        <w:t>. Список рекомендованной литературы.</w:t>
      </w:r>
      <w:r>
        <w:rPr>
          <w:rFonts w:ascii="Times New Roman" w:hAnsi="Times New Roman" w:cs="Times New Roman"/>
          <w:sz w:val="28"/>
          <w:szCs w:val="28"/>
        </w:rPr>
        <w:t xml:space="preserve"> – 2 стр. </w:t>
      </w:r>
    </w:p>
    <w:p w:rsidR="00D65FA7" w:rsidRPr="00D65FA7" w:rsidRDefault="00D65FA7" w:rsidP="00D65FA7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FA7">
        <w:rPr>
          <w:rFonts w:ascii="Times New Roman" w:hAnsi="Times New Roman" w:cs="Times New Roman"/>
          <w:color w:val="000000"/>
          <w:sz w:val="28"/>
          <w:szCs w:val="28"/>
        </w:rPr>
        <w:t xml:space="preserve">Режим доступа: </w:t>
      </w:r>
      <w:hyperlink r:id="rId13" w:history="1">
        <w:r w:rsidRPr="00D65FA7">
          <w:rPr>
            <w:rStyle w:val="a4"/>
            <w:rFonts w:ascii="Times New Roman" w:hAnsi="Times New Roman" w:cs="Times New Roman"/>
            <w:sz w:val="28"/>
            <w:szCs w:val="28"/>
          </w:rPr>
          <w:t>http://edoc.bseu.by:8080/handle/edoc/20202</w:t>
        </w:r>
      </w:hyperlink>
    </w:p>
    <w:p w:rsidR="00EE5AC2" w:rsidRPr="00AE354E" w:rsidRDefault="00EE5AC2" w:rsidP="00EE5AC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54E">
        <w:rPr>
          <w:rFonts w:ascii="Times New Roman" w:hAnsi="Times New Roman" w:cs="Times New Roman"/>
          <w:sz w:val="28"/>
          <w:szCs w:val="28"/>
        </w:rPr>
        <w:t>1</w:t>
      </w:r>
      <w:r w:rsidR="00BB0379">
        <w:rPr>
          <w:rFonts w:ascii="Times New Roman" w:hAnsi="Times New Roman" w:cs="Times New Roman"/>
          <w:sz w:val="28"/>
          <w:szCs w:val="28"/>
        </w:rPr>
        <w:t>3</w:t>
      </w:r>
      <w:r w:rsidRPr="00AE354E">
        <w:rPr>
          <w:rFonts w:ascii="Times New Roman" w:hAnsi="Times New Roman" w:cs="Times New Roman"/>
          <w:sz w:val="28"/>
          <w:szCs w:val="28"/>
        </w:rPr>
        <w:t>. Другие справочные и информационные материалы по дисциплине</w:t>
      </w:r>
      <w:proofErr w:type="gramStart"/>
      <w:r w:rsidRPr="00AE35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3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3A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EE5AC2" w:rsidRDefault="00EE5AC2" w:rsidP="00EE5AC2">
      <w:pPr>
        <w:spacing w:after="0" w:line="240" w:lineRule="auto"/>
      </w:pPr>
    </w:p>
    <w:p w:rsidR="00AD21F3" w:rsidRPr="00610639" w:rsidRDefault="00AD21F3" w:rsidP="00FC467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AD21F3" w:rsidRPr="00610639" w:rsidRDefault="00AD21F3" w:rsidP="00FC467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AD21F3" w:rsidRPr="00610639" w:rsidRDefault="00AD21F3" w:rsidP="00FC467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AD21F3" w:rsidRDefault="00AD21F3" w:rsidP="00FC4673">
      <w:pPr>
        <w:spacing w:after="0" w:line="240" w:lineRule="auto"/>
      </w:pPr>
    </w:p>
    <w:p w:rsidR="00AD21F3" w:rsidRDefault="00AD21F3" w:rsidP="00FC4673">
      <w:pPr>
        <w:spacing w:after="0" w:line="240" w:lineRule="auto"/>
      </w:pPr>
    </w:p>
    <w:p w:rsidR="00AD21F3" w:rsidRDefault="00AD21F3" w:rsidP="00FC4673">
      <w:pPr>
        <w:spacing w:after="0" w:line="240" w:lineRule="auto"/>
      </w:pPr>
    </w:p>
    <w:p w:rsidR="00AD21F3" w:rsidRDefault="00AD21F3" w:rsidP="00FC4673">
      <w:pPr>
        <w:spacing w:after="0" w:line="240" w:lineRule="auto"/>
      </w:pPr>
    </w:p>
    <w:p w:rsidR="00AD21F3" w:rsidRDefault="00AD21F3" w:rsidP="00FC4673">
      <w:pPr>
        <w:spacing w:after="0" w:line="240" w:lineRule="auto"/>
      </w:pPr>
    </w:p>
    <w:p w:rsidR="00AD21F3" w:rsidRDefault="00AD21F3" w:rsidP="00FC4673">
      <w:pPr>
        <w:spacing w:after="0" w:line="240" w:lineRule="auto"/>
      </w:pPr>
    </w:p>
    <w:p w:rsidR="00AD21F3" w:rsidRDefault="00AD21F3" w:rsidP="00FC4673">
      <w:pPr>
        <w:spacing w:after="0" w:line="240" w:lineRule="auto"/>
      </w:pPr>
    </w:p>
    <w:p w:rsidR="00AD21F3" w:rsidRDefault="00AD21F3" w:rsidP="00FC4673">
      <w:pPr>
        <w:spacing w:after="0" w:line="240" w:lineRule="auto"/>
      </w:pPr>
    </w:p>
    <w:sectPr w:rsidR="00AD21F3" w:rsidSect="00FC46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5A0645"/>
    <w:rsid w:val="000909CA"/>
    <w:rsid w:val="00096061"/>
    <w:rsid w:val="00114793"/>
    <w:rsid w:val="002D142C"/>
    <w:rsid w:val="003B77C2"/>
    <w:rsid w:val="004D175B"/>
    <w:rsid w:val="004F3ABA"/>
    <w:rsid w:val="00564A75"/>
    <w:rsid w:val="005A0645"/>
    <w:rsid w:val="00610639"/>
    <w:rsid w:val="007A63AE"/>
    <w:rsid w:val="00980515"/>
    <w:rsid w:val="00AD21F3"/>
    <w:rsid w:val="00B434F9"/>
    <w:rsid w:val="00B86CDF"/>
    <w:rsid w:val="00BB0379"/>
    <w:rsid w:val="00C7032C"/>
    <w:rsid w:val="00CA0E4A"/>
    <w:rsid w:val="00D06439"/>
    <w:rsid w:val="00D4775B"/>
    <w:rsid w:val="00D65FA7"/>
    <w:rsid w:val="00D843FB"/>
    <w:rsid w:val="00DD731C"/>
    <w:rsid w:val="00E46E76"/>
    <w:rsid w:val="00E80FA5"/>
    <w:rsid w:val="00ED37BC"/>
    <w:rsid w:val="00EE5AC2"/>
    <w:rsid w:val="00FC111C"/>
    <w:rsid w:val="00FC4673"/>
    <w:rsid w:val="00FE6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6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5A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oc.bseu.by:8080/handle/edoc/20202" TargetMode="External"/><Relationship Id="rId13" Type="http://schemas.openxmlformats.org/officeDocument/2006/relationships/hyperlink" Target="http://edoc.bseu.by:8080/handle/edoc/202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oc.bseu.by:8080/handle/edoc/20202" TargetMode="External"/><Relationship Id="rId12" Type="http://schemas.openxmlformats.org/officeDocument/2006/relationships/hyperlink" Target="http://edoc.bseu.by:8080/handle/edoc/202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doc.bseu.by:8080/handle/edoc/20202" TargetMode="External"/><Relationship Id="rId11" Type="http://schemas.openxmlformats.org/officeDocument/2006/relationships/hyperlink" Target="http://edoc.bseu.by:8080/handle/edoc/20202" TargetMode="External"/><Relationship Id="rId5" Type="http://schemas.openxmlformats.org/officeDocument/2006/relationships/hyperlink" Target="http://edoc.bseu.by:8080/handle/edoc/767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doc.bseu.by:8080/handle/edoc/20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oc.bseu.by:8080/handle/edoc/202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5633F-B623-4775-9E87-B4D5FAF1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2016-11-30T09:10:00Z</dcterms:created>
  <dcterms:modified xsi:type="dcterms:W3CDTF">2017-03-15T10:36:00Z</dcterms:modified>
</cp:coreProperties>
</file>