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966F" w14:textId="77777777" w:rsidR="000743F5" w:rsidRPr="000743F5" w:rsidRDefault="000743F5" w:rsidP="000743F5">
      <w:pPr>
        <w:pStyle w:val="a5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743F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написанию рефератов</w:t>
      </w:r>
    </w:p>
    <w:p w14:paraId="588E67A9" w14:textId="77777777" w:rsidR="000743F5" w:rsidRPr="000743F5" w:rsidRDefault="000743F5" w:rsidP="000743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90207E" w14:textId="1CEA0354" w:rsidR="000743F5" w:rsidRPr="000743F5" w:rsidRDefault="000743F5" w:rsidP="000743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 xml:space="preserve">Реферат выполняется в соответствии со стандартом СТП 20-04-2008, СТП 20-05-2008 Система менеджмента качества «Общие требования к содержанию, порядок выполнения и правила оформления студенческих работ». </w:t>
      </w:r>
    </w:p>
    <w:p w14:paraId="463B62CE" w14:textId="77777777" w:rsidR="000743F5" w:rsidRPr="000743F5" w:rsidRDefault="000743F5" w:rsidP="000743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 xml:space="preserve">Реферат – это сокращенное изложение содержания первичного документа (или его части) с основными фактическими сведениями и выводами (ГОСТ 7.9-95). Реферат – самостоятельный вид письменной работы, целью которого является объективное и краткое изложение содержания одного или нескольких источников. Реферат проверяется преподавателем, засчитывается студенту как индивидуальная самостоятельная работа, выполненная в процессе изучения дисциплины, и учитывается при определении рейтинга. Реферат может также быть обсужден на семинарском занятии. Реферат оценивается по 10-балльной шкале. </w:t>
      </w:r>
    </w:p>
    <w:p w14:paraId="6F4A5B4A" w14:textId="77777777" w:rsidR="000743F5" w:rsidRPr="000743F5" w:rsidRDefault="000743F5" w:rsidP="000743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Требования к реферату (извлечение из стандарта):</w:t>
      </w:r>
    </w:p>
    <w:p w14:paraId="129D19A6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«6.2.1. В реферате полно, четко и последовательно передается содержание источника или ряда источников в максимально сжатой и по возможности обобщенной форме. В реферат могут быть включены цифровые данные, таблицы, графики, чертежи, схемы.</w:t>
      </w:r>
    </w:p>
    <w:p w14:paraId="2FEDC135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6.2.2. Содержание реферируемого источника объективно излагается от имени автора. Если в первичном документе главная мысль сформулирована недостаточно четко, в реферате она должна быть конкретизирована и выделена.</w:t>
      </w:r>
    </w:p>
    <w:p w14:paraId="4F19E82B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 xml:space="preserve">6.2.3. Подготовка любого реферата начинается с ознакомления, осмысления и анализа источника или группы источников, выявления основных сведений, которые должны войти в реферат и второстепенных сведений, которые в реферат не включаются. В соответствии с целями реферата информация обобщается и синтезируется в логическое целое. </w:t>
      </w:r>
    </w:p>
    <w:p w14:paraId="2FEC9243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 xml:space="preserve">6.2.4. В реферате не может быть той обстоятельности изложения, которая свойственна, например, курсовой или дипломной работе. В нем не нужны развернутые аргументы, рассуждения, сравнения. Материал подается не столько в развитии, сколько в форме констатации или описания. Однако общие требования к языку реферата остаются теми же, что и к языку курсовой или дипломной работы, только с большей точностью, краткостью, ясностью, простотой. </w:t>
      </w:r>
    </w:p>
    <w:p w14:paraId="21B3E99C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 xml:space="preserve">6.2.5. При выполнении реферата следует придерживаться следующей структуры (содержания): титульный лист; содержание; введение; основная часть, в которой могут быть выделены разделы; выводы; список использованных источников. </w:t>
      </w:r>
    </w:p>
    <w:p w14:paraId="0E15D446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6.2.7. Титульный лист является первой страницей реферата и оформляется в соответствии с приложением А.</w:t>
      </w:r>
    </w:p>
    <w:p w14:paraId="767D49A8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7FB621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Структура реферата:</w:t>
      </w:r>
    </w:p>
    <w:p w14:paraId="217AF2D2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1.</w:t>
      </w:r>
      <w:r w:rsidRPr="000743F5">
        <w:rPr>
          <w:rFonts w:ascii="Times New Roman" w:hAnsi="Times New Roman" w:cs="Times New Roman"/>
          <w:sz w:val="28"/>
          <w:szCs w:val="28"/>
        </w:rPr>
        <w:tab/>
        <w:t>Титульный лист;</w:t>
      </w:r>
    </w:p>
    <w:p w14:paraId="04C22C2C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743F5">
        <w:rPr>
          <w:rFonts w:ascii="Times New Roman" w:hAnsi="Times New Roman" w:cs="Times New Roman"/>
          <w:sz w:val="28"/>
          <w:szCs w:val="28"/>
        </w:rPr>
        <w:tab/>
        <w:t>Содержание;</w:t>
      </w:r>
    </w:p>
    <w:p w14:paraId="28254B35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3.</w:t>
      </w:r>
      <w:r w:rsidRPr="000743F5">
        <w:rPr>
          <w:rFonts w:ascii="Times New Roman" w:hAnsi="Times New Roman" w:cs="Times New Roman"/>
          <w:sz w:val="28"/>
          <w:szCs w:val="28"/>
        </w:rPr>
        <w:tab/>
        <w:t xml:space="preserve">Введение (подробное обоснование темы, ее практическая значимость); </w:t>
      </w:r>
    </w:p>
    <w:p w14:paraId="39C30513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4.</w:t>
      </w:r>
      <w:r w:rsidRPr="000743F5">
        <w:rPr>
          <w:rFonts w:ascii="Times New Roman" w:hAnsi="Times New Roman" w:cs="Times New Roman"/>
          <w:sz w:val="28"/>
          <w:szCs w:val="28"/>
        </w:rPr>
        <w:tab/>
        <w:t xml:space="preserve">Основная часть: изложение материала, подкрепленного ссылками на используемые источники, концептуальная часть, рабочие понятия, критическая аргументация, эмпирические данные. Основная часть работы должна быть разделена на главы, которые могут быть разбиты на параграфы, причем у каждого раздела и подраздела должно быть содержательное название; </w:t>
      </w:r>
    </w:p>
    <w:p w14:paraId="09A6750F" w14:textId="77777777" w:rsidR="000743F5" w:rsidRPr="000743F5" w:rsidRDefault="000743F5" w:rsidP="000743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5.</w:t>
      </w:r>
      <w:r w:rsidRPr="000743F5">
        <w:rPr>
          <w:rFonts w:ascii="Times New Roman" w:hAnsi="Times New Roman" w:cs="Times New Roman"/>
          <w:sz w:val="28"/>
          <w:szCs w:val="28"/>
        </w:rPr>
        <w:tab/>
        <w:t>Заключение (подробные выводы);</w:t>
      </w:r>
    </w:p>
    <w:p w14:paraId="3B9EA148" w14:textId="51E57B0B" w:rsidR="00B475D3" w:rsidRPr="000743F5" w:rsidRDefault="000743F5" w:rsidP="000743F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43F5">
        <w:rPr>
          <w:rFonts w:ascii="Times New Roman" w:hAnsi="Times New Roman" w:cs="Times New Roman"/>
          <w:sz w:val="28"/>
          <w:szCs w:val="28"/>
        </w:rPr>
        <w:t>6.</w:t>
      </w:r>
      <w:r w:rsidRPr="000743F5">
        <w:rPr>
          <w:rFonts w:ascii="Times New Roman" w:hAnsi="Times New Roman" w:cs="Times New Roman"/>
          <w:sz w:val="28"/>
          <w:szCs w:val="28"/>
        </w:rPr>
        <w:tab/>
        <w:t>Список использованной литературы.</w:t>
      </w:r>
      <w:bookmarkEnd w:id="0"/>
    </w:p>
    <w:sectPr w:rsidR="00B475D3" w:rsidRPr="0007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7"/>
    <w:rsid w:val="000743F5"/>
    <w:rsid w:val="00B475D3"/>
    <w:rsid w:val="00CC2F2A"/>
    <w:rsid w:val="00D616EB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1883"/>
  <w15:chartTrackingRefBased/>
  <w15:docId w15:val="{BBEE7671-9B71-4093-A5BF-682F2BA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D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475D3"/>
    <w:pPr>
      <w:spacing w:after="120" w:line="259" w:lineRule="auto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475D3"/>
    <w:rPr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0743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743F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Каф. Экономической истории</cp:lastModifiedBy>
  <cp:revision>4</cp:revision>
  <dcterms:created xsi:type="dcterms:W3CDTF">2022-08-30T13:53:00Z</dcterms:created>
  <dcterms:modified xsi:type="dcterms:W3CDTF">2024-12-26T08:07:00Z</dcterms:modified>
</cp:coreProperties>
</file>