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0E" w:rsidRPr="001C00D0" w:rsidRDefault="00891DF1" w:rsidP="001C0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bookmarkStart w:id="0" w:name="_GoBack"/>
      <w:r w:rsidRPr="001C00D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11. </w:t>
      </w:r>
      <w:r w:rsidR="0060140E" w:rsidRPr="001C00D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LIST OF RECOMMENDED LITERATURE</w:t>
      </w:r>
    </w:p>
    <w:p w:rsidR="00AF4E50" w:rsidRPr="001C00D0" w:rsidRDefault="00AF4E50" w:rsidP="001C00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 w:rsidRPr="001C00D0">
        <w:rPr>
          <w:rFonts w:ascii="Times New Roman" w:hAnsi="Times New Roman" w:cs="Times New Roman"/>
          <w:b/>
          <w:sz w:val="26"/>
          <w:szCs w:val="26"/>
          <w:lang w:val="en-US"/>
        </w:rPr>
        <w:t>on</w:t>
      </w:r>
      <w:proofErr w:type="gramEnd"/>
      <w:r w:rsidRPr="001C00D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the discipline </w:t>
      </w:r>
    </w:p>
    <w:p w:rsidR="00AF4E50" w:rsidRPr="001C00D0" w:rsidRDefault="00AF4E50" w:rsidP="001C00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C00D0">
        <w:rPr>
          <w:rFonts w:ascii="Times New Roman" w:hAnsi="Times New Roman" w:cs="Times New Roman"/>
          <w:b/>
          <w:sz w:val="26"/>
          <w:szCs w:val="26"/>
          <w:lang w:val="en-US"/>
        </w:rPr>
        <w:t>“</w:t>
      </w:r>
      <w:r w:rsidR="00C8750E" w:rsidRPr="001C00D0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TRADE POLICY OF THE EUROPEAN UNION</w:t>
      </w:r>
      <w:r w:rsidRPr="001C00D0">
        <w:rPr>
          <w:rFonts w:ascii="Times New Roman" w:hAnsi="Times New Roman" w:cs="Times New Roman"/>
          <w:b/>
          <w:sz w:val="26"/>
          <w:szCs w:val="26"/>
          <w:lang w:val="en-US"/>
        </w:rPr>
        <w:t>”</w:t>
      </w:r>
    </w:p>
    <w:p w:rsidR="000C6CE1" w:rsidRPr="001C00D0" w:rsidRDefault="000C6CE1" w:rsidP="001C00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en-GB"/>
        </w:rPr>
      </w:pPr>
    </w:p>
    <w:p w:rsidR="001C00D0" w:rsidRPr="001C00D0" w:rsidRDefault="001C00D0" w:rsidP="001C00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en-GB"/>
        </w:rPr>
      </w:pPr>
      <w:r w:rsidRPr="001C00D0">
        <w:rPr>
          <w:rFonts w:ascii="Times New Roman" w:hAnsi="Times New Roman" w:cs="Times New Roman"/>
          <w:b/>
          <w:color w:val="000000"/>
          <w:sz w:val="26"/>
          <w:szCs w:val="26"/>
          <w:lang w:val="en-GB"/>
        </w:rPr>
        <w:t>LITERATURE</w:t>
      </w:r>
    </w:p>
    <w:p w:rsidR="001C00D0" w:rsidRPr="001C00D0" w:rsidRDefault="001C00D0" w:rsidP="001C00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</w:pPr>
      <w:r w:rsidRPr="001C00D0">
        <w:rPr>
          <w:rFonts w:ascii="Times New Roman" w:hAnsi="Times New Roman" w:cs="Times New Roman"/>
          <w:b/>
          <w:sz w:val="26"/>
          <w:szCs w:val="26"/>
          <w:lang w:val="en-GB"/>
        </w:rPr>
        <w:t>Main</w:t>
      </w:r>
    </w:p>
    <w:p w:rsidR="001C00D0" w:rsidRPr="001C00D0" w:rsidRDefault="001C00D0" w:rsidP="001C00D0">
      <w:pPr>
        <w:pStyle w:val="NormalWeb"/>
        <w:tabs>
          <w:tab w:val="left" w:pos="540"/>
          <w:tab w:val="num" w:pos="2880"/>
        </w:tabs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1C00D0">
        <w:rPr>
          <w:sz w:val="26"/>
          <w:szCs w:val="26"/>
          <w:lang w:val="en-US"/>
        </w:rPr>
        <w:t>1. Policy areas: Customs, Internal market, External trade, Development, Enlargement, External Relations // Europe. Gateway to the European Union [Electronic r</w:t>
      </w:r>
      <w:r w:rsidRPr="001C00D0">
        <w:rPr>
          <w:sz w:val="26"/>
          <w:szCs w:val="26"/>
          <w:lang w:val="en-US"/>
        </w:rPr>
        <w:t>e</w:t>
      </w:r>
      <w:r w:rsidRPr="001C00D0">
        <w:rPr>
          <w:sz w:val="26"/>
          <w:szCs w:val="26"/>
          <w:lang w:val="en-US"/>
        </w:rPr>
        <w:t>source]. - 2017. - Mode of access: http://europa.eu/pol/index_en.htm.</w:t>
      </w:r>
    </w:p>
    <w:p w:rsidR="001C00D0" w:rsidRPr="001C00D0" w:rsidRDefault="001C00D0" w:rsidP="001C00D0">
      <w:pPr>
        <w:pStyle w:val="NormalWeb"/>
        <w:tabs>
          <w:tab w:val="left" w:pos="540"/>
          <w:tab w:val="num" w:pos="2880"/>
        </w:tabs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1C00D0">
        <w:rPr>
          <w:sz w:val="26"/>
          <w:szCs w:val="26"/>
          <w:lang w:val="en-US"/>
        </w:rPr>
        <w:t xml:space="preserve">2. The EU Single Market // European Commission [Electronic resource]. - 2017. -Mode of access: </w:t>
      </w:r>
      <w:hyperlink r:id="rId8" w:history="1">
        <w:r w:rsidRPr="001C00D0">
          <w:rPr>
            <w:rStyle w:val="Hyperlink"/>
            <w:sz w:val="26"/>
            <w:szCs w:val="26"/>
            <w:lang w:val="en-US"/>
          </w:rPr>
          <w:t>http://ec.europa.eu/internal_market/index_en.htm</w:t>
        </w:r>
      </w:hyperlink>
      <w:r w:rsidRPr="001C00D0">
        <w:rPr>
          <w:sz w:val="26"/>
          <w:szCs w:val="26"/>
          <w:lang w:val="en-US"/>
        </w:rPr>
        <w:t>.</w:t>
      </w:r>
    </w:p>
    <w:p w:rsidR="001C00D0" w:rsidRPr="001C00D0" w:rsidRDefault="001C00D0" w:rsidP="001C00D0">
      <w:pPr>
        <w:pStyle w:val="NormalWeb"/>
        <w:tabs>
          <w:tab w:val="left" w:pos="540"/>
          <w:tab w:val="num" w:pos="2880"/>
        </w:tabs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1C00D0">
        <w:rPr>
          <w:rStyle w:val="apple-style-span"/>
          <w:bCs/>
          <w:sz w:val="26"/>
          <w:szCs w:val="26"/>
          <w:lang w:val="en-US"/>
        </w:rPr>
        <w:t>3. Trade Policy Review</w:t>
      </w:r>
      <w:r w:rsidRPr="001C00D0">
        <w:rPr>
          <w:sz w:val="26"/>
          <w:szCs w:val="26"/>
          <w:lang w:val="en-US"/>
        </w:rPr>
        <w:t>. Report by the Secretariat. European Union. WT/TPR/S/317, 18 May 2015 / Trade Policy Review Body, WTO. – Geneva: 2015. – 212 p.</w:t>
      </w:r>
    </w:p>
    <w:p w:rsidR="001C00D0" w:rsidRPr="001C00D0" w:rsidRDefault="001C00D0" w:rsidP="001C00D0">
      <w:pPr>
        <w:pStyle w:val="NormalWeb"/>
        <w:tabs>
          <w:tab w:val="num" w:pos="0"/>
        </w:tabs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1C00D0">
        <w:rPr>
          <w:sz w:val="26"/>
          <w:szCs w:val="26"/>
          <w:lang w:val="en-US"/>
        </w:rPr>
        <w:t xml:space="preserve">4. </w:t>
      </w:r>
      <w:proofErr w:type="spellStart"/>
      <w:r w:rsidRPr="001C00D0">
        <w:rPr>
          <w:sz w:val="26"/>
          <w:szCs w:val="26"/>
        </w:rPr>
        <w:t>Ожигина</w:t>
      </w:r>
      <w:proofErr w:type="spellEnd"/>
      <w:r w:rsidRPr="001C00D0">
        <w:rPr>
          <w:sz w:val="26"/>
          <w:szCs w:val="26"/>
          <w:lang w:val="en-US"/>
        </w:rPr>
        <w:t xml:space="preserve">, </w:t>
      </w:r>
      <w:r w:rsidRPr="001C00D0">
        <w:rPr>
          <w:sz w:val="26"/>
          <w:szCs w:val="26"/>
        </w:rPr>
        <w:t>В</w:t>
      </w:r>
      <w:r w:rsidRPr="001C00D0">
        <w:rPr>
          <w:sz w:val="26"/>
          <w:szCs w:val="26"/>
          <w:lang w:val="en-US"/>
        </w:rPr>
        <w:t>.</w:t>
      </w:r>
      <w:r w:rsidRPr="001C00D0">
        <w:rPr>
          <w:sz w:val="26"/>
          <w:szCs w:val="26"/>
        </w:rPr>
        <w:t>В</w:t>
      </w:r>
      <w:r w:rsidRPr="001C00D0">
        <w:rPr>
          <w:sz w:val="26"/>
          <w:szCs w:val="26"/>
          <w:lang w:val="en-US"/>
        </w:rPr>
        <w:t xml:space="preserve">. </w:t>
      </w:r>
      <w:hyperlink r:id="rId9" w:history="1">
        <w:r w:rsidRPr="001C00D0">
          <w:rPr>
            <w:color w:val="0000FF"/>
            <w:sz w:val="26"/>
            <w:szCs w:val="26"/>
            <w:u w:val="single"/>
            <w:lang w:val="en-US"/>
          </w:rPr>
          <w:t>Trade policy of the European Union : electronic educational-methodical complex for undergraduates</w:t>
        </w:r>
      </w:hyperlink>
      <w:r w:rsidRPr="001C00D0">
        <w:rPr>
          <w:color w:val="000000"/>
          <w:spacing w:val="-18"/>
          <w:sz w:val="26"/>
          <w:szCs w:val="26"/>
          <w:lang w:val="en-US"/>
        </w:rPr>
        <w:t xml:space="preserve"> [</w:t>
      </w:r>
      <w:r w:rsidRPr="001C00D0">
        <w:rPr>
          <w:color w:val="000000"/>
          <w:spacing w:val="-18"/>
          <w:sz w:val="26"/>
          <w:szCs w:val="26"/>
        </w:rPr>
        <w:t>Электронный</w:t>
      </w:r>
      <w:r w:rsidRPr="001C00D0">
        <w:rPr>
          <w:color w:val="000000"/>
          <w:spacing w:val="-18"/>
          <w:sz w:val="26"/>
          <w:szCs w:val="26"/>
          <w:lang w:val="en-US"/>
        </w:rPr>
        <w:t xml:space="preserve"> </w:t>
      </w:r>
      <w:r w:rsidRPr="001C00D0">
        <w:rPr>
          <w:color w:val="000000"/>
          <w:spacing w:val="-18"/>
          <w:sz w:val="26"/>
          <w:szCs w:val="26"/>
        </w:rPr>
        <w:t>ресурс</w:t>
      </w:r>
      <w:r w:rsidRPr="001C00D0">
        <w:rPr>
          <w:color w:val="000000"/>
          <w:spacing w:val="-18"/>
          <w:sz w:val="26"/>
          <w:szCs w:val="26"/>
          <w:lang w:val="en-US"/>
        </w:rPr>
        <w:t xml:space="preserve">]. – </w:t>
      </w:r>
      <w:r w:rsidRPr="001C00D0">
        <w:rPr>
          <w:color w:val="000000"/>
          <w:spacing w:val="-18"/>
          <w:sz w:val="26"/>
          <w:szCs w:val="26"/>
        </w:rPr>
        <w:t>Режим</w:t>
      </w:r>
      <w:r w:rsidRPr="001C00D0">
        <w:rPr>
          <w:color w:val="000000"/>
          <w:spacing w:val="-18"/>
          <w:sz w:val="26"/>
          <w:szCs w:val="26"/>
          <w:lang w:val="en-US"/>
        </w:rPr>
        <w:t xml:space="preserve"> </w:t>
      </w:r>
      <w:r w:rsidRPr="001C00D0">
        <w:rPr>
          <w:color w:val="000000"/>
          <w:spacing w:val="-18"/>
          <w:sz w:val="26"/>
          <w:szCs w:val="26"/>
        </w:rPr>
        <w:t>доступа</w:t>
      </w:r>
      <w:r w:rsidRPr="001C00D0">
        <w:rPr>
          <w:color w:val="000000"/>
          <w:spacing w:val="-18"/>
          <w:sz w:val="26"/>
          <w:szCs w:val="26"/>
          <w:lang w:val="en-US"/>
        </w:rPr>
        <w:t xml:space="preserve">: </w:t>
      </w:r>
      <w:r w:rsidRPr="001C00D0">
        <w:rPr>
          <w:spacing w:val="-18"/>
          <w:sz w:val="26"/>
          <w:szCs w:val="26"/>
          <w:lang w:val="en-US"/>
        </w:rPr>
        <w:t>http://edoc.bseu.by.</w:t>
      </w:r>
    </w:p>
    <w:p w:rsidR="001C00D0" w:rsidRPr="001C00D0" w:rsidRDefault="001C00D0" w:rsidP="001C00D0">
      <w:pPr>
        <w:pStyle w:val="NormalWeb"/>
        <w:tabs>
          <w:tab w:val="num" w:pos="0"/>
        </w:tabs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1C00D0">
        <w:rPr>
          <w:sz w:val="26"/>
          <w:szCs w:val="26"/>
        </w:rPr>
        <w:t xml:space="preserve">5. </w:t>
      </w:r>
      <w:proofErr w:type="spellStart"/>
      <w:r w:rsidRPr="001C00D0">
        <w:rPr>
          <w:sz w:val="26"/>
          <w:szCs w:val="26"/>
        </w:rPr>
        <w:t>Ожигина</w:t>
      </w:r>
      <w:proofErr w:type="spellEnd"/>
      <w:r w:rsidRPr="001C00D0">
        <w:rPr>
          <w:sz w:val="26"/>
          <w:szCs w:val="26"/>
        </w:rPr>
        <w:t xml:space="preserve">, В.В. Международная экономическая интеграция: уч. пос. / </w:t>
      </w:r>
      <w:r w:rsidRPr="001C00D0">
        <w:rPr>
          <w:spacing w:val="-18"/>
          <w:sz w:val="26"/>
          <w:szCs w:val="26"/>
        </w:rPr>
        <w:t xml:space="preserve">В.В. </w:t>
      </w:r>
      <w:proofErr w:type="spellStart"/>
      <w:r w:rsidRPr="001C00D0">
        <w:rPr>
          <w:spacing w:val="-18"/>
          <w:sz w:val="26"/>
          <w:szCs w:val="26"/>
        </w:rPr>
        <w:t>Ожигина</w:t>
      </w:r>
      <w:proofErr w:type="spellEnd"/>
      <w:r w:rsidRPr="001C00D0">
        <w:rPr>
          <w:spacing w:val="-18"/>
          <w:sz w:val="26"/>
          <w:szCs w:val="26"/>
        </w:rPr>
        <w:t xml:space="preserve">, О.Н. </w:t>
      </w:r>
      <w:proofErr w:type="spellStart"/>
      <w:r w:rsidRPr="001C00D0">
        <w:rPr>
          <w:spacing w:val="-18"/>
          <w:sz w:val="26"/>
          <w:szCs w:val="26"/>
        </w:rPr>
        <w:t>Шкутько</w:t>
      </w:r>
      <w:proofErr w:type="spellEnd"/>
      <w:r w:rsidRPr="001C00D0">
        <w:rPr>
          <w:spacing w:val="-18"/>
          <w:sz w:val="26"/>
          <w:szCs w:val="26"/>
        </w:rPr>
        <w:t xml:space="preserve">, Е.Н. </w:t>
      </w:r>
      <w:proofErr w:type="spellStart"/>
      <w:r w:rsidRPr="001C00D0">
        <w:rPr>
          <w:spacing w:val="-18"/>
          <w:sz w:val="26"/>
          <w:szCs w:val="26"/>
        </w:rPr>
        <w:t>Петрушкевич</w:t>
      </w:r>
      <w:proofErr w:type="spellEnd"/>
      <w:r w:rsidRPr="001C00D0">
        <w:rPr>
          <w:spacing w:val="-18"/>
          <w:sz w:val="26"/>
          <w:szCs w:val="26"/>
        </w:rPr>
        <w:t>; под. ред. В</w:t>
      </w:r>
      <w:r w:rsidRPr="001C00D0">
        <w:rPr>
          <w:spacing w:val="-18"/>
          <w:sz w:val="26"/>
          <w:szCs w:val="26"/>
          <w:lang w:val="en-US"/>
        </w:rPr>
        <w:t>.</w:t>
      </w:r>
      <w:r w:rsidRPr="001C00D0">
        <w:rPr>
          <w:spacing w:val="-18"/>
          <w:sz w:val="26"/>
          <w:szCs w:val="26"/>
        </w:rPr>
        <w:t>В</w:t>
      </w:r>
      <w:r w:rsidRPr="001C00D0">
        <w:rPr>
          <w:spacing w:val="-18"/>
          <w:sz w:val="26"/>
          <w:szCs w:val="26"/>
          <w:lang w:val="en-US"/>
        </w:rPr>
        <w:t xml:space="preserve">. </w:t>
      </w:r>
      <w:proofErr w:type="spellStart"/>
      <w:r w:rsidRPr="001C00D0">
        <w:rPr>
          <w:spacing w:val="-18"/>
          <w:sz w:val="26"/>
          <w:szCs w:val="26"/>
        </w:rPr>
        <w:t>Ожигиной</w:t>
      </w:r>
      <w:proofErr w:type="spellEnd"/>
      <w:r w:rsidRPr="001C00D0">
        <w:rPr>
          <w:spacing w:val="-18"/>
          <w:sz w:val="26"/>
          <w:szCs w:val="26"/>
          <w:lang w:val="en-US"/>
        </w:rPr>
        <w:t xml:space="preserve">. – </w:t>
      </w:r>
      <w:r w:rsidRPr="001C00D0">
        <w:rPr>
          <w:spacing w:val="-18"/>
          <w:sz w:val="26"/>
          <w:szCs w:val="26"/>
        </w:rPr>
        <w:t>Минск</w:t>
      </w:r>
      <w:r w:rsidRPr="001C00D0">
        <w:rPr>
          <w:spacing w:val="-18"/>
          <w:sz w:val="26"/>
          <w:szCs w:val="26"/>
          <w:lang w:val="en-US"/>
        </w:rPr>
        <w:t xml:space="preserve">: </w:t>
      </w:r>
      <w:r w:rsidRPr="001C00D0">
        <w:rPr>
          <w:spacing w:val="-18"/>
          <w:sz w:val="26"/>
          <w:szCs w:val="26"/>
        </w:rPr>
        <w:t>БГЭУ</w:t>
      </w:r>
      <w:r w:rsidRPr="001C00D0">
        <w:rPr>
          <w:spacing w:val="-18"/>
          <w:sz w:val="26"/>
          <w:szCs w:val="26"/>
          <w:lang w:val="en-US"/>
        </w:rPr>
        <w:t>, 2017.</w:t>
      </w:r>
    </w:p>
    <w:p w:rsidR="001C00D0" w:rsidRPr="001C00D0" w:rsidRDefault="001C00D0" w:rsidP="001C00D0">
      <w:pPr>
        <w:pStyle w:val="BodyText2"/>
        <w:tabs>
          <w:tab w:val="left" w:pos="360"/>
          <w:tab w:val="left" w:pos="1080"/>
        </w:tabs>
        <w:jc w:val="center"/>
        <w:rPr>
          <w:b/>
          <w:color w:val="000000"/>
          <w:sz w:val="26"/>
          <w:szCs w:val="26"/>
          <w:lang w:val="en-US"/>
        </w:rPr>
      </w:pPr>
      <w:r w:rsidRPr="001C00D0">
        <w:rPr>
          <w:b/>
          <w:color w:val="000000"/>
          <w:sz w:val="26"/>
          <w:szCs w:val="26"/>
          <w:lang w:val="en-GB"/>
        </w:rPr>
        <w:t>Additional</w:t>
      </w:r>
    </w:p>
    <w:p w:rsidR="001C00D0" w:rsidRPr="001C00D0" w:rsidRDefault="001C00D0" w:rsidP="001C00D0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1C00D0">
        <w:rPr>
          <w:sz w:val="26"/>
          <w:szCs w:val="26"/>
          <w:lang w:val="en-US"/>
        </w:rPr>
        <w:t xml:space="preserve">6. </w:t>
      </w:r>
      <w:r w:rsidRPr="001C00D0">
        <w:rPr>
          <w:spacing w:val="-18"/>
          <w:sz w:val="26"/>
          <w:szCs w:val="26"/>
          <w:lang w:val="en-US"/>
        </w:rPr>
        <w:t>External Action // EU [Electronic resource]. - 2017. - Mode of access: http://eeas.europa.eu/.</w:t>
      </w:r>
    </w:p>
    <w:p w:rsidR="001C00D0" w:rsidRPr="001C00D0" w:rsidRDefault="001C00D0" w:rsidP="001C00D0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1C00D0">
        <w:rPr>
          <w:rStyle w:val="apple-style-span"/>
          <w:bCs/>
          <w:sz w:val="26"/>
          <w:szCs w:val="26"/>
          <w:lang w:val="en-US"/>
        </w:rPr>
        <w:t xml:space="preserve">7. </w:t>
      </w:r>
      <w:r w:rsidRPr="001C00D0">
        <w:rPr>
          <w:rStyle w:val="apple-style-span"/>
          <w:sz w:val="26"/>
          <w:szCs w:val="26"/>
          <w:lang w:val="en-US"/>
        </w:rPr>
        <w:t>External and intra-European Union trade</w:t>
      </w:r>
      <w:r w:rsidRPr="001C00D0">
        <w:rPr>
          <w:rStyle w:val="apple-style-span"/>
          <w:bCs/>
          <w:sz w:val="26"/>
          <w:szCs w:val="26"/>
          <w:lang w:val="en-US"/>
        </w:rPr>
        <w:t xml:space="preserve">. </w:t>
      </w:r>
      <w:r w:rsidRPr="001C00D0">
        <w:rPr>
          <w:rStyle w:val="apple-style-span"/>
          <w:sz w:val="26"/>
          <w:szCs w:val="26"/>
          <w:lang w:val="en-US"/>
        </w:rPr>
        <w:t>The monthly bulletin</w:t>
      </w:r>
      <w:r w:rsidRPr="001C00D0">
        <w:rPr>
          <w:sz w:val="26"/>
          <w:szCs w:val="26"/>
          <w:lang w:val="en-US"/>
        </w:rPr>
        <w:t xml:space="preserve"> [Electronic r</w:t>
      </w:r>
      <w:r w:rsidRPr="001C00D0">
        <w:rPr>
          <w:sz w:val="26"/>
          <w:szCs w:val="26"/>
          <w:lang w:val="en-US"/>
        </w:rPr>
        <w:t>e</w:t>
      </w:r>
      <w:r w:rsidRPr="001C00D0">
        <w:rPr>
          <w:sz w:val="26"/>
          <w:szCs w:val="26"/>
          <w:lang w:val="en-US"/>
        </w:rPr>
        <w:t>source]. - 2017. -</w:t>
      </w:r>
      <w:r w:rsidRPr="001C00D0">
        <w:rPr>
          <w:spacing w:val="-18"/>
          <w:sz w:val="26"/>
          <w:szCs w:val="26"/>
          <w:lang w:val="en-US"/>
        </w:rPr>
        <w:t xml:space="preserve"> </w:t>
      </w:r>
      <w:hyperlink r:id="rId10" w:history="1">
        <w:r w:rsidRPr="001C00D0">
          <w:rPr>
            <w:rStyle w:val="Hyperlink"/>
            <w:spacing w:val="-18"/>
            <w:sz w:val="26"/>
            <w:szCs w:val="26"/>
            <w:lang w:val="en-US"/>
          </w:rPr>
          <w:t>http://epp.eurostat.ec.europa.eu/portal/page/portal/external_trade/publications/</w:t>
        </w:r>
      </w:hyperlink>
    </w:p>
    <w:p w:rsidR="001C00D0" w:rsidRPr="001C00D0" w:rsidRDefault="001C00D0" w:rsidP="001C00D0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1C00D0">
        <w:rPr>
          <w:sz w:val="26"/>
          <w:szCs w:val="26"/>
          <w:lang w:val="en-US"/>
        </w:rPr>
        <w:t>8. Internal Market Scoreboard. Twice a year // European Commission [Electronic r</w:t>
      </w:r>
      <w:r w:rsidRPr="001C00D0">
        <w:rPr>
          <w:sz w:val="26"/>
          <w:szCs w:val="26"/>
          <w:lang w:val="en-US"/>
        </w:rPr>
        <w:t>e</w:t>
      </w:r>
      <w:r w:rsidRPr="001C00D0">
        <w:rPr>
          <w:sz w:val="26"/>
          <w:szCs w:val="26"/>
          <w:lang w:val="en-US"/>
        </w:rPr>
        <w:t xml:space="preserve">source]. — 2017. — </w:t>
      </w:r>
      <w:hyperlink r:id="rId11" w:history="1">
        <w:r w:rsidRPr="001C00D0">
          <w:rPr>
            <w:rStyle w:val="Hyperlink"/>
            <w:sz w:val="26"/>
            <w:szCs w:val="26"/>
            <w:lang w:val="en-US"/>
          </w:rPr>
          <w:t>http://ec.europa.eu/internal_market/score/index_en.htm</w:t>
        </w:r>
      </w:hyperlink>
      <w:r w:rsidRPr="001C00D0">
        <w:rPr>
          <w:sz w:val="26"/>
          <w:szCs w:val="26"/>
          <w:lang w:val="en-US"/>
        </w:rPr>
        <w:t>.</w:t>
      </w:r>
    </w:p>
    <w:p w:rsidR="001C00D0" w:rsidRPr="001C00D0" w:rsidRDefault="001C00D0" w:rsidP="001C00D0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1C00D0">
        <w:rPr>
          <w:sz w:val="26"/>
          <w:szCs w:val="26"/>
          <w:lang w:val="en-US"/>
        </w:rPr>
        <w:t xml:space="preserve">9. Single Market News. Every Three Months [Electronic resource]. — 2017. — Mode of access: </w:t>
      </w:r>
      <w:hyperlink r:id="rId12" w:history="1">
        <w:r w:rsidRPr="001C00D0">
          <w:rPr>
            <w:rStyle w:val="Hyperlink"/>
            <w:sz w:val="26"/>
            <w:szCs w:val="26"/>
            <w:lang w:val="en-US"/>
          </w:rPr>
          <w:t>http://ec.europa.eu/internal_market/smn/index_en.htm</w:t>
        </w:r>
      </w:hyperlink>
      <w:r w:rsidRPr="001C00D0">
        <w:rPr>
          <w:sz w:val="26"/>
          <w:szCs w:val="26"/>
          <w:lang w:val="en-US"/>
        </w:rPr>
        <w:t>.</w:t>
      </w:r>
    </w:p>
    <w:p w:rsidR="001C00D0" w:rsidRPr="001C00D0" w:rsidRDefault="001C00D0" w:rsidP="001C00D0">
      <w:pPr>
        <w:pStyle w:val="NormalWeb"/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1C00D0">
        <w:rPr>
          <w:sz w:val="26"/>
          <w:szCs w:val="26"/>
          <w:lang w:val="en-US"/>
        </w:rPr>
        <w:t xml:space="preserve">10. Taxation and Customs Union // European Commission [Electronic resource]. - 2017. — Mode of access: </w:t>
      </w:r>
      <w:hyperlink r:id="rId13" w:history="1">
        <w:r w:rsidRPr="001C00D0">
          <w:rPr>
            <w:rStyle w:val="Hyperlink"/>
            <w:sz w:val="26"/>
            <w:szCs w:val="26"/>
            <w:lang w:val="en-US"/>
          </w:rPr>
          <w:t>http://ec.europa.eu/taxation_customs/index_en.htm</w:t>
        </w:r>
      </w:hyperlink>
      <w:r w:rsidRPr="001C00D0">
        <w:rPr>
          <w:sz w:val="26"/>
          <w:szCs w:val="26"/>
          <w:lang w:val="en-US"/>
        </w:rPr>
        <w:t>.</w:t>
      </w:r>
    </w:p>
    <w:p w:rsidR="001C00D0" w:rsidRPr="001C00D0" w:rsidRDefault="001C00D0" w:rsidP="001C00D0">
      <w:pPr>
        <w:pStyle w:val="NormalWeb"/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1C00D0">
        <w:rPr>
          <w:color w:val="000000"/>
          <w:sz w:val="26"/>
          <w:szCs w:val="26"/>
          <w:lang w:val="en-US"/>
        </w:rPr>
        <w:t>11. Do you want to export to the EU? Export Helpdesk is the right tool to use</w:t>
      </w:r>
      <w:r w:rsidRPr="001C00D0">
        <w:rPr>
          <w:sz w:val="26"/>
          <w:szCs w:val="26"/>
          <w:lang w:val="en-US"/>
        </w:rPr>
        <w:t>. — Luxembourg: Publications office of the European Union. — 2013. — 66 p.</w:t>
      </w:r>
    </w:p>
    <w:p w:rsidR="001C00D0" w:rsidRPr="001C00D0" w:rsidRDefault="001C00D0" w:rsidP="001C00D0">
      <w:pPr>
        <w:pStyle w:val="NormalWeb"/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1C00D0">
        <w:rPr>
          <w:sz w:val="26"/>
          <w:szCs w:val="26"/>
          <w:lang w:val="en-US"/>
        </w:rPr>
        <w:t>12. The top 10 myths about TTIP. Separating fact from fiction</w:t>
      </w:r>
      <w:r w:rsidRPr="001C00D0">
        <w:rPr>
          <w:rStyle w:val="apple-style-span"/>
          <w:sz w:val="26"/>
          <w:szCs w:val="26"/>
          <w:lang w:val="en-US"/>
        </w:rPr>
        <w:t xml:space="preserve">. </w:t>
      </w:r>
      <w:r w:rsidRPr="001C00D0">
        <w:rPr>
          <w:sz w:val="26"/>
          <w:szCs w:val="26"/>
          <w:lang w:val="en-US"/>
        </w:rPr>
        <w:t>— Luxembourg: Pu</w:t>
      </w:r>
      <w:r w:rsidRPr="001C00D0">
        <w:rPr>
          <w:sz w:val="26"/>
          <w:szCs w:val="26"/>
          <w:lang w:val="en-US"/>
        </w:rPr>
        <w:t>b</w:t>
      </w:r>
      <w:r w:rsidRPr="001C00D0">
        <w:rPr>
          <w:sz w:val="26"/>
          <w:szCs w:val="26"/>
          <w:lang w:val="en-US"/>
        </w:rPr>
        <w:t>lications office of the European Union. — 2015. — 20 p.</w:t>
      </w:r>
    </w:p>
    <w:p w:rsidR="001C00D0" w:rsidRPr="001C00D0" w:rsidRDefault="001C00D0" w:rsidP="001C00D0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C00D0">
        <w:rPr>
          <w:color w:val="000000"/>
          <w:sz w:val="26"/>
          <w:szCs w:val="26"/>
        </w:rPr>
        <w:t xml:space="preserve">13. </w:t>
      </w:r>
      <w:r w:rsidRPr="001C00D0">
        <w:rPr>
          <w:iCs/>
          <w:color w:val="000000"/>
          <w:sz w:val="26"/>
          <w:szCs w:val="26"/>
        </w:rPr>
        <w:t xml:space="preserve">Волченко, А.В. </w:t>
      </w:r>
      <w:hyperlink r:id="rId14" w:history="1">
        <w:r w:rsidRPr="001C00D0">
          <w:rPr>
            <w:bCs/>
            <w:color w:val="000000"/>
            <w:sz w:val="26"/>
            <w:szCs w:val="26"/>
          </w:rPr>
          <w:t>Республика Беларусь – Европейский союз. Проблемы и перспективы партнерства</w:t>
        </w:r>
      </w:hyperlink>
      <w:r w:rsidRPr="001C00D0">
        <w:rPr>
          <w:color w:val="000000"/>
          <w:sz w:val="26"/>
          <w:szCs w:val="26"/>
        </w:rPr>
        <w:t>. – Минск: Белорусская наука, 2013. – 528 с.</w:t>
      </w:r>
    </w:p>
    <w:p w:rsidR="001C00D0" w:rsidRPr="001C00D0" w:rsidRDefault="001C00D0" w:rsidP="001C00D0">
      <w:pPr>
        <w:pStyle w:val="NormalWeb"/>
        <w:tabs>
          <w:tab w:val="left" w:pos="540"/>
          <w:tab w:val="num" w:pos="288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C00D0">
        <w:rPr>
          <w:sz w:val="26"/>
          <w:szCs w:val="26"/>
        </w:rPr>
        <w:t xml:space="preserve">14. </w:t>
      </w:r>
      <w:hyperlink r:id="rId15" w:history="1">
        <w:r w:rsidRPr="001C00D0">
          <w:rPr>
            <w:bCs/>
            <w:color w:val="000000"/>
            <w:sz w:val="26"/>
            <w:szCs w:val="26"/>
          </w:rPr>
          <w:t>Единый внутренний рынок Европейского союза</w:t>
        </w:r>
      </w:hyperlink>
      <w:r w:rsidRPr="001C00D0">
        <w:rPr>
          <w:bCs/>
          <w:color w:val="000000"/>
          <w:sz w:val="26"/>
          <w:szCs w:val="26"/>
        </w:rPr>
        <w:t xml:space="preserve"> / </w:t>
      </w:r>
      <w:proofErr w:type="spellStart"/>
      <w:r w:rsidRPr="001C00D0">
        <w:rPr>
          <w:iCs/>
          <w:color w:val="000000"/>
          <w:sz w:val="26"/>
          <w:szCs w:val="26"/>
        </w:rPr>
        <w:t>Адамчук</w:t>
      </w:r>
      <w:proofErr w:type="spellEnd"/>
      <w:r w:rsidRPr="001C00D0">
        <w:rPr>
          <w:iCs/>
          <w:color w:val="000000"/>
          <w:sz w:val="26"/>
          <w:szCs w:val="26"/>
        </w:rPr>
        <w:t xml:space="preserve"> Н.Г., Костюнина Г.М., Баронов В.И. </w:t>
      </w:r>
      <w:r w:rsidRPr="001C00D0">
        <w:rPr>
          <w:color w:val="000000"/>
          <w:sz w:val="26"/>
          <w:szCs w:val="26"/>
        </w:rPr>
        <w:t>- М.: Магистр, 2014. – 384 с.</w:t>
      </w:r>
    </w:p>
    <w:p w:rsidR="001C00D0" w:rsidRPr="001C00D0" w:rsidRDefault="001C00D0" w:rsidP="001C00D0">
      <w:pPr>
        <w:pStyle w:val="NormalWeb"/>
        <w:tabs>
          <w:tab w:val="left" w:pos="540"/>
          <w:tab w:val="num" w:pos="2880"/>
        </w:tabs>
        <w:spacing w:before="0" w:beforeAutospacing="0" w:after="0" w:afterAutospacing="0"/>
        <w:jc w:val="both"/>
        <w:rPr>
          <w:color w:val="000000"/>
          <w:spacing w:val="-18"/>
          <w:sz w:val="26"/>
          <w:szCs w:val="26"/>
        </w:rPr>
      </w:pPr>
      <w:r w:rsidRPr="001C00D0">
        <w:rPr>
          <w:color w:val="000000"/>
          <w:spacing w:val="-18"/>
          <w:sz w:val="26"/>
          <w:szCs w:val="26"/>
        </w:rPr>
        <w:t xml:space="preserve">15. </w:t>
      </w:r>
      <w:proofErr w:type="spellStart"/>
      <w:r w:rsidRPr="001C00D0">
        <w:rPr>
          <w:color w:val="000000"/>
          <w:spacing w:val="-18"/>
          <w:sz w:val="26"/>
          <w:szCs w:val="26"/>
        </w:rPr>
        <w:t>Ожигина</w:t>
      </w:r>
      <w:proofErr w:type="spellEnd"/>
      <w:r w:rsidRPr="001C00D0">
        <w:rPr>
          <w:color w:val="000000"/>
          <w:spacing w:val="-18"/>
          <w:sz w:val="26"/>
          <w:szCs w:val="26"/>
        </w:rPr>
        <w:t>, В.В., Чайковская, Ю.В. Система защиты общего рынка животных и продукции животного происхождения Европейского союза // Вестник БГЭУ. – 2009. – №3. – С. 23-28.</w:t>
      </w:r>
    </w:p>
    <w:p w:rsidR="001C00D0" w:rsidRPr="001C00D0" w:rsidRDefault="001C00D0" w:rsidP="001C00D0">
      <w:pPr>
        <w:pStyle w:val="NormalWeb"/>
        <w:tabs>
          <w:tab w:val="left" w:pos="540"/>
          <w:tab w:val="num" w:pos="288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C00D0">
        <w:rPr>
          <w:color w:val="000000"/>
          <w:sz w:val="26"/>
          <w:szCs w:val="26"/>
        </w:rPr>
        <w:t xml:space="preserve">16. </w:t>
      </w:r>
      <w:proofErr w:type="spellStart"/>
      <w:r w:rsidRPr="001C00D0">
        <w:rPr>
          <w:color w:val="000000"/>
          <w:sz w:val="26"/>
          <w:szCs w:val="26"/>
        </w:rPr>
        <w:t>Ожигина</w:t>
      </w:r>
      <w:proofErr w:type="spellEnd"/>
      <w:r w:rsidRPr="001C00D0">
        <w:rPr>
          <w:color w:val="000000"/>
          <w:sz w:val="26"/>
          <w:szCs w:val="26"/>
        </w:rPr>
        <w:t>, В.В., Чайковская, Ю.В. Экспорт Республики Беларусь на общий рынок продукции животного происхождения Европейского союза // Вестник БГЭУ. – 2010. – №1. – С. 36-42.</w:t>
      </w:r>
    </w:p>
    <w:p w:rsidR="001C00D0" w:rsidRPr="001C00D0" w:rsidRDefault="001C00D0" w:rsidP="001C00D0">
      <w:pPr>
        <w:pStyle w:val="NormalWeb"/>
        <w:tabs>
          <w:tab w:val="left" w:pos="540"/>
          <w:tab w:val="num" w:pos="2880"/>
        </w:tabs>
        <w:spacing w:before="0" w:beforeAutospacing="0" w:after="0" w:afterAutospacing="0"/>
        <w:jc w:val="both"/>
        <w:rPr>
          <w:color w:val="000000"/>
          <w:spacing w:val="-18"/>
          <w:sz w:val="26"/>
          <w:szCs w:val="26"/>
        </w:rPr>
      </w:pPr>
      <w:r w:rsidRPr="001C00D0">
        <w:rPr>
          <w:color w:val="000000"/>
          <w:sz w:val="26"/>
          <w:szCs w:val="26"/>
        </w:rPr>
        <w:t xml:space="preserve">17. </w:t>
      </w:r>
      <w:proofErr w:type="spellStart"/>
      <w:r w:rsidRPr="001C00D0">
        <w:rPr>
          <w:color w:val="000000"/>
          <w:spacing w:val="-18"/>
          <w:sz w:val="26"/>
          <w:szCs w:val="26"/>
        </w:rPr>
        <w:t>Ожигина</w:t>
      </w:r>
      <w:proofErr w:type="spellEnd"/>
      <w:r w:rsidRPr="001C00D0">
        <w:rPr>
          <w:color w:val="000000"/>
          <w:spacing w:val="-18"/>
          <w:sz w:val="26"/>
          <w:szCs w:val="26"/>
        </w:rPr>
        <w:t xml:space="preserve">, В.В. Трансграничные кластеры, ориентированные на исследования: опыт регулирования в ЕС // Межд. </w:t>
      </w:r>
      <w:proofErr w:type="spellStart"/>
      <w:r w:rsidRPr="001C00D0">
        <w:rPr>
          <w:color w:val="000000"/>
          <w:spacing w:val="-18"/>
          <w:sz w:val="26"/>
          <w:szCs w:val="26"/>
        </w:rPr>
        <w:t>конф</w:t>
      </w:r>
      <w:proofErr w:type="spellEnd"/>
      <w:r w:rsidRPr="001C00D0">
        <w:rPr>
          <w:color w:val="000000"/>
          <w:spacing w:val="-18"/>
          <w:sz w:val="26"/>
          <w:szCs w:val="26"/>
        </w:rPr>
        <w:t>. «Европейский союз и Республика Беларусь: перспективы сотрудничества»: сб. материалов. – Минск: Изд. центр БГУ, 2014. – С. 131-134.</w:t>
      </w:r>
    </w:p>
    <w:p w:rsidR="001C00D0" w:rsidRPr="001C00D0" w:rsidRDefault="001C00D0" w:rsidP="001C00D0">
      <w:pPr>
        <w:pStyle w:val="NormalWeb"/>
        <w:tabs>
          <w:tab w:val="left" w:pos="540"/>
          <w:tab w:val="num" w:pos="2880"/>
        </w:tabs>
        <w:spacing w:before="0" w:beforeAutospacing="0" w:after="0" w:afterAutospacing="0"/>
        <w:jc w:val="both"/>
        <w:rPr>
          <w:color w:val="000000"/>
          <w:spacing w:val="-18"/>
          <w:sz w:val="26"/>
          <w:szCs w:val="26"/>
        </w:rPr>
      </w:pPr>
      <w:r w:rsidRPr="001C00D0">
        <w:rPr>
          <w:color w:val="000000"/>
          <w:sz w:val="26"/>
          <w:szCs w:val="26"/>
        </w:rPr>
        <w:t xml:space="preserve">18. </w:t>
      </w:r>
      <w:proofErr w:type="spellStart"/>
      <w:r w:rsidRPr="001C00D0">
        <w:rPr>
          <w:color w:val="000000"/>
          <w:spacing w:val="-18"/>
          <w:sz w:val="26"/>
          <w:szCs w:val="26"/>
        </w:rPr>
        <w:t>Ожигина</w:t>
      </w:r>
      <w:proofErr w:type="spellEnd"/>
      <w:r w:rsidRPr="001C00D0">
        <w:rPr>
          <w:color w:val="000000"/>
          <w:spacing w:val="-18"/>
          <w:sz w:val="26"/>
          <w:szCs w:val="26"/>
        </w:rPr>
        <w:t xml:space="preserve">, В.В., </w:t>
      </w:r>
      <w:proofErr w:type="spellStart"/>
      <w:r w:rsidRPr="001C00D0">
        <w:rPr>
          <w:color w:val="000000"/>
          <w:spacing w:val="-18"/>
          <w:sz w:val="26"/>
          <w:szCs w:val="26"/>
        </w:rPr>
        <w:t>Петрушкевич</w:t>
      </w:r>
      <w:proofErr w:type="spellEnd"/>
      <w:r w:rsidRPr="001C00D0">
        <w:rPr>
          <w:color w:val="000000"/>
          <w:spacing w:val="-18"/>
          <w:sz w:val="26"/>
          <w:szCs w:val="26"/>
        </w:rPr>
        <w:t>, Е.Н. Регулирование инвестиций в рамках соглашений ЕАСТ о свободной торговле</w:t>
      </w:r>
      <w:r w:rsidRPr="001C00D0">
        <w:rPr>
          <w:color w:val="000000"/>
          <w:sz w:val="26"/>
          <w:szCs w:val="26"/>
        </w:rPr>
        <w:t xml:space="preserve"> // </w:t>
      </w:r>
      <w:r w:rsidRPr="001C00D0">
        <w:rPr>
          <w:color w:val="000000"/>
          <w:spacing w:val="-18"/>
          <w:sz w:val="26"/>
          <w:szCs w:val="26"/>
        </w:rPr>
        <w:t>Белорусский экономический журнал. – 2016. - №3. – С. 48-62.</w:t>
      </w:r>
    </w:p>
    <w:p w:rsidR="001C00D0" w:rsidRPr="001C00D0" w:rsidRDefault="001C00D0" w:rsidP="001C00D0">
      <w:pPr>
        <w:pStyle w:val="NormalWeb"/>
        <w:tabs>
          <w:tab w:val="left" w:pos="540"/>
          <w:tab w:val="num" w:pos="2880"/>
        </w:tabs>
        <w:spacing w:before="0" w:beforeAutospacing="0" w:after="0" w:afterAutospacing="0"/>
        <w:jc w:val="both"/>
        <w:rPr>
          <w:spacing w:val="-20"/>
          <w:sz w:val="26"/>
          <w:szCs w:val="26"/>
        </w:rPr>
      </w:pPr>
      <w:r w:rsidRPr="001C00D0">
        <w:rPr>
          <w:spacing w:val="-20"/>
          <w:sz w:val="26"/>
          <w:szCs w:val="26"/>
        </w:rPr>
        <w:t xml:space="preserve">19. </w:t>
      </w:r>
      <w:proofErr w:type="spellStart"/>
      <w:r w:rsidRPr="001C00D0">
        <w:rPr>
          <w:spacing w:val="-20"/>
          <w:sz w:val="26"/>
          <w:szCs w:val="26"/>
        </w:rPr>
        <w:t>Ожигина</w:t>
      </w:r>
      <w:proofErr w:type="spellEnd"/>
      <w:r w:rsidRPr="001C00D0">
        <w:rPr>
          <w:spacing w:val="-20"/>
          <w:sz w:val="26"/>
          <w:szCs w:val="26"/>
        </w:rPr>
        <w:t xml:space="preserve">, В. В. Межрегиональные интеграционные соглашения ЕС с третьими странами / В. В. </w:t>
      </w:r>
      <w:proofErr w:type="spellStart"/>
      <w:r w:rsidRPr="001C00D0">
        <w:rPr>
          <w:spacing w:val="-20"/>
          <w:sz w:val="26"/>
          <w:szCs w:val="26"/>
        </w:rPr>
        <w:t>Ожигина</w:t>
      </w:r>
      <w:proofErr w:type="spellEnd"/>
      <w:r w:rsidRPr="001C00D0">
        <w:rPr>
          <w:spacing w:val="-20"/>
          <w:sz w:val="26"/>
          <w:szCs w:val="26"/>
        </w:rPr>
        <w:t xml:space="preserve"> // Европейский Союз и Республика Беларусь: перспективы сотрудничества = </w:t>
      </w:r>
      <w:proofErr w:type="spellStart"/>
      <w:r w:rsidRPr="001C00D0">
        <w:rPr>
          <w:spacing w:val="-20"/>
          <w:sz w:val="26"/>
          <w:szCs w:val="26"/>
        </w:rPr>
        <w:t>The</w:t>
      </w:r>
      <w:proofErr w:type="spellEnd"/>
      <w:r w:rsidRPr="001C00D0">
        <w:rPr>
          <w:spacing w:val="-20"/>
          <w:sz w:val="26"/>
          <w:szCs w:val="26"/>
        </w:rPr>
        <w:t xml:space="preserve"> </w:t>
      </w:r>
      <w:proofErr w:type="spellStart"/>
      <w:r w:rsidRPr="001C00D0">
        <w:rPr>
          <w:spacing w:val="-20"/>
          <w:sz w:val="26"/>
          <w:szCs w:val="26"/>
        </w:rPr>
        <w:t>European</w:t>
      </w:r>
      <w:proofErr w:type="spellEnd"/>
      <w:r w:rsidRPr="001C00D0">
        <w:rPr>
          <w:spacing w:val="-20"/>
          <w:sz w:val="26"/>
          <w:szCs w:val="26"/>
        </w:rPr>
        <w:t xml:space="preserve"> </w:t>
      </w:r>
      <w:proofErr w:type="spellStart"/>
      <w:r w:rsidRPr="001C00D0">
        <w:rPr>
          <w:spacing w:val="-20"/>
          <w:sz w:val="26"/>
          <w:szCs w:val="26"/>
        </w:rPr>
        <w:lastRenderedPageBreak/>
        <w:t>Union</w:t>
      </w:r>
      <w:proofErr w:type="spellEnd"/>
      <w:r w:rsidRPr="001C00D0">
        <w:rPr>
          <w:spacing w:val="-20"/>
          <w:sz w:val="26"/>
          <w:szCs w:val="26"/>
        </w:rPr>
        <w:t xml:space="preserve"> </w:t>
      </w:r>
      <w:proofErr w:type="spellStart"/>
      <w:r w:rsidRPr="001C00D0">
        <w:rPr>
          <w:spacing w:val="-20"/>
          <w:sz w:val="26"/>
          <w:szCs w:val="26"/>
        </w:rPr>
        <w:t>and</w:t>
      </w:r>
      <w:proofErr w:type="spellEnd"/>
      <w:r w:rsidRPr="001C00D0">
        <w:rPr>
          <w:spacing w:val="-20"/>
          <w:sz w:val="26"/>
          <w:szCs w:val="26"/>
        </w:rPr>
        <w:t xml:space="preserve"> </w:t>
      </w:r>
      <w:proofErr w:type="spellStart"/>
      <w:r w:rsidRPr="001C00D0">
        <w:rPr>
          <w:spacing w:val="-20"/>
          <w:sz w:val="26"/>
          <w:szCs w:val="26"/>
        </w:rPr>
        <w:t>the</w:t>
      </w:r>
      <w:proofErr w:type="spellEnd"/>
      <w:r w:rsidRPr="001C00D0">
        <w:rPr>
          <w:spacing w:val="-20"/>
          <w:sz w:val="26"/>
          <w:szCs w:val="26"/>
        </w:rPr>
        <w:t xml:space="preserve"> </w:t>
      </w:r>
      <w:proofErr w:type="spellStart"/>
      <w:r w:rsidRPr="001C00D0">
        <w:rPr>
          <w:spacing w:val="-20"/>
          <w:sz w:val="26"/>
          <w:szCs w:val="26"/>
        </w:rPr>
        <w:t>Republic</w:t>
      </w:r>
      <w:proofErr w:type="spellEnd"/>
      <w:r w:rsidRPr="001C00D0">
        <w:rPr>
          <w:spacing w:val="-20"/>
          <w:sz w:val="26"/>
          <w:szCs w:val="26"/>
        </w:rPr>
        <w:t xml:space="preserve"> </w:t>
      </w:r>
      <w:proofErr w:type="spellStart"/>
      <w:r w:rsidRPr="001C00D0">
        <w:rPr>
          <w:spacing w:val="-20"/>
          <w:sz w:val="26"/>
          <w:szCs w:val="26"/>
        </w:rPr>
        <w:t>of</w:t>
      </w:r>
      <w:proofErr w:type="spellEnd"/>
      <w:r w:rsidRPr="001C00D0">
        <w:rPr>
          <w:spacing w:val="-20"/>
          <w:sz w:val="26"/>
          <w:szCs w:val="26"/>
        </w:rPr>
        <w:t xml:space="preserve"> </w:t>
      </w:r>
      <w:proofErr w:type="spellStart"/>
      <w:r w:rsidRPr="001C00D0">
        <w:rPr>
          <w:spacing w:val="-20"/>
          <w:sz w:val="26"/>
          <w:szCs w:val="26"/>
        </w:rPr>
        <w:t>Belarus</w:t>
      </w:r>
      <w:proofErr w:type="spellEnd"/>
      <w:r w:rsidRPr="001C00D0">
        <w:rPr>
          <w:spacing w:val="-20"/>
          <w:sz w:val="26"/>
          <w:szCs w:val="26"/>
        </w:rPr>
        <w:t xml:space="preserve">: </w:t>
      </w:r>
      <w:proofErr w:type="spellStart"/>
      <w:r w:rsidRPr="001C00D0">
        <w:rPr>
          <w:spacing w:val="-20"/>
          <w:sz w:val="26"/>
          <w:szCs w:val="26"/>
        </w:rPr>
        <w:t>Getting</w:t>
      </w:r>
      <w:proofErr w:type="spellEnd"/>
      <w:r w:rsidRPr="001C00D0">
        <w:rPr>
          <w:spacing w:val="-20"/>
          <w:sz w:val="26"/>
          <w:szCs w:val="26"/>
        </w:rPr>
        <w:t xml:space="preserve"> </w:t>
      </w:r>
      <w:proofErr w:type="spellStart"/>
      <w:r w:rsidRPr="001C00D0">
        <w:rPr>
          <w:spacing w:val="-20"/>
          <w:sz w:val="26"/>
          <w:szCs w:val="26"/>
        </w:rPr>
        <w:t>Closer</w:t>
      </w:r>
      <w:proofErr w:type="spellEnd"/>
      <w:r w:rsidRPr="001C00D0">
        <w:rPr>
          <w:spacing w:val="-20"/>
          <w:sz w:val="26"/>
          <w:szCs w:val="26"/>
        </w:rPr>
        <w:t xml:space="preserve"> </w:t>
      </w:r>
      <w:proofErr w:type="spellStart"/>
      <w:r w:rsidRPr="001C00D0">
        <w:rPr>
          <w:spacing w:val="-20"/>
          <w:sz w:val="26"/>
          <w:szCs w:val="26"/>
        </w:rPr>
        <w:t>for</w:t>
      </w:r>
      <w:proofErr w:type="spellEnd"/>
      <w:r w:rsidRPr="001C00D0">
        <w:rPr>
          <w:spacing w:val="-20"/>
          <w:sz w:val="26"/>
          <w:szCs w:val="26"/>
        </w:rPr>
        <w:t xml:space="preserve"> </w:t>
      </w:r>
      <w:proofErr w:type="spellStart"/>
      <w:r w:rsidRPr="001C00D0">
        <w:rPr>
          <w:spacing w:val="-20"/>
          <w:sz w:val="26"/>
          <w:szCs w:val="26"/>
        </w:rPr>
        <w:t>Better</w:t>
      </w:r>
      <w:proofErr w:type="spellEnd"/>
      <w:r w:rsidRPr="001C00D0">
        <w:rPr>
          <w:spacing w:val="-20"/>
          <w:sz w:val="26"/>
          <w:szCs w:val="26"/>
        </w:rPr>
        <w:t xml:space="preserve"> </w:t>
      </w:r>
      <w:proofErr w:type="spellStart"/>
      <w:proofErr w:type="gramStart"/>
      <w:r w:rsidRPr="001C00D0">
        <w:rPr>
          <w:spacing w:val="-20"/>
          <w:sz w:val="26"/>
          <w:szCs w:val="26"/>
        </w:rPr>
        <w:t>Future</w:t>
      </w:r>
      <w:proofErr w:type="spellEnd"/>
      <w:r w:rsidRPr="001C00D0">
        <w:rPr>
          <w:spacing w:val="-20"/>
          <w:sz w:val="26"/>
          <w:szCs w:val="26"/>
        </w:rPr>
        <w:t xml:space="preserve"> :</w:t>
      </w:r>
      <w:proofErr w:type="gramEnd"/>
      <w:r w:rsidRPr="001C00D0">
        <w:rPr>
          <w:spacing w:val="-20"/>
          <w:sz w:val="26"/>
          <w:szCs w:val="26"/>
        </w:rPr>
        <w:t xml:space="preserve"> сборник тезисов докладов ІІ Международной конференции, Минск, 2 июня 2016 г. / </w:t>
      </w:r>
      <w:proofErr w:type="spellStart"/>
      <w:r w:rsidRPr="001C00D0">
        <w:rPr>
          <w:spacing w:val="-20"/>
          <w:sz w:val="26"/>
          <w:szCs w:val="26"/>
        </w:rPr>
        <w:t>редкол</w:t>
      </w:r>
      <w:proofErr w:type="spellEnd"/>
      <w:r w:rsidRPr="001C00D0">
        <w:rPr>
          <w:spacing w:val="-20"/>
          <w:sz w:val="26"/>
          <w:szCs w:val="26"/>
        </w:rPr>
        <w:t xml:space="preserve">. : В. Г. </w:t>
      </w:r>
      <w:proofErr w:type="spellStart"/>
      <w:r w:rsidRPr="001C00D0">
        <w:rPr>
          <w:spacing w:val="-20"/>
          <w:sz w:val="26"/>
          <w:szCs w:val="26"/>
        </w:rPr>
        <w:t>Шадурский</w:t>
      </w:r>
      <w:proofErr w:type="spellEnd"/>
      <w:r w:rsidRPr="001C00D0">
        <w:rPr>
          <w:spacing w:val="-20"/>
          <w:sz w:val="26"/>
          <w:szCs w:val="26"/>
        </w:rPr>
        <w:t xml:space="preserve"> [и др.]. – </w:t>
      </w:r>
      <w:proofErr w:type="gramStart"/>
      <w:r w:rsidRPr="001C00D0">
        <w:rPr>
          <w:spacing w:val="-20"/>
          <w:sz w:val="26"/>
          <w:szCs w:val="26"/>
        </w:rPr>
        <w:t>Минск :</w:t>
      </w:r>
      <w:proofErr w:type="gramEnd"/>
      <w:r w:rsidRPr="001C00D0">
        <w:rPr>
          <w:spacing w:val="-20"/>
          <w:sz w:val="26"/>
          <w:szCs w:val="26"/>
        </w:rPr>
        <w:t xml:space="preserve"> Изд. центр БГУ, 2017. - С. 44–48.</w:t>
      </w:r>
    </w:p>
    <w:p w:rsidR="001C00D0" w:rsidRPr="001C00D0" w:rsidRDefault="001C00D0" w:rsidP="001C00D0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C00D0">
        <w:rPr>
          <w:color w:val="000000"/>
          <w:spacing w:val="-18"/>
          <w:sz w:val="26"/>
          <w:szCs w:val="26"/>
        </w:rPr>
        <w:t>20</w:t>
      </w:r>
      <w:r w:rsidRPr="001C00D0">
        <w:rPr>
          <w:color w:val="000000"/>
          <w:spacing w:val="-18"/>
          <w:sz w:val="26"/>
          <w:szCs w:val="26"/>
        </w:rPr>
        <w:t xml:space="preserve">. </w:t>
      </w:r>
      <w:proofErr w:type="spellStart"/>
      <w:r w:rsidRPr="001C00D0">
        <w:rPr>
          <w:sz w:val="26"/>
          <w:szCs w:val="26"/>
        </w:rPr>
        <w:t>Ожигина</w:t>
      </w:r>
      <w:proofErr w:type="spellEnd"/>
      <w:r w:rsidRPr="001C00D0">
        <w:rPr>
          <w:sz w:val="26"/>
          <w:szCs w:val="26"/>
        </w:rPr>
        <w:t>, В.В. Инновационная политика регионального интеграционного объединения // Журнал международного права и международных отношений. - 2011. - №2. - С. 85-90.</w:t>
      </w:r>
    </w:p>
    <w:p w:rsidR="001C00D0" w:rsidRPr="001C00D0" w:rsidRDefault="001C00D0" w:rsidP="001C00D0">
      <w:pPr>
        <w:pStyle w:val="NormalWeb"/>
        <w:tabs>
          <w:tab w:val="left" w:pos="540"/>
          <w:tab w:val="num" w:pos="2880"/>
        </w:tabs>
        <w:spacing w:before="0" w:beforeAutospacing="0" w:after="0" w:afterAutospacing="0"/>
        <w:jc w:val="both"/>
        <w:rPr>
          <w:color w:val="000000"/>
          <w:spacing w:val="-18"/>
          <w:sz w:val="26"/>
          <w:szCs w:val="26"/>
        </w:rPr>
      </w:pPr>
      <w:r w:rsidRPr="001C00D0">
        <w:rPr>
          <w:color w:val="000000"/>
          <w:spacing w:val="-18"/>
          <w:sz w:val="26"/>
          <w:szCs w:val="26"/>
        </w:rPr>
        <w:t>21</w:t>
      </w:r>
      <w:r w:rsidRPr="001C00D0">
        <w:rPr>
          <w:color w:val="000000"/>
          <w:spacing w:val="-18"/>
          <w:sz w:val="26"/>
          <w:szCs w:val="26"/>
        </w:rPr>
        <w:t xml:space="preserve">. </w:t>
      </w:r>
      <w:proofErr w:type="spellStart"/>
      <w:r w:rsidRPr="001C00D0">
        <w:rPr>
          <w:sz w:val="26"/>
          <w:szCs w:val="26"/>
        </w:rPr>
        <w:t>Ожигина</w:t>
      </w:r>
      <w:proofErr w:type="spellEnd"/>
      <w:r w:rsidRPr="001C00D0">
        <w:rPr>
          <w:sz w:val="26"/>
          <w:szCs w:val="26"/>
        </w:rPr>
        <w:t xml:space="preserve"> В.В. Международное научно-техническое и инновационное сотрудничество в интеграционных объединениях // Институциональная трансформация экономики: российский вектор новой индустриализации. Материалы IV Международной научной конференции; в 2 частях. Отв. редакторы Е.А. </w:t>
      </w:r>
      <w:proofErr w:type="spellStart"/>
      <w:r w:rsidRPr="001C00D0">
        <w:rPr>
          <w:sz w:val="26"/>
          <w:szCs w:val="26"/>
        </w:rPr>
        <w:t>Капогузов</w:t>
      </w:r>
      <w:proofErr w:type="spellEnd"/>
      <w:r w:rsidRPr="001C00D0">
        <w:rPr>
          <w:sz w:val="26"/>
          <w:szCs w:val="26"/>
        </w:rPr>
        <w:t xml:space="preserve">, Г.М. </w:t>
      </w:r>
      <w:proofErr w:type="spellStart"/>
      <w:r w:rsidRPr="001C00D0">
        <w:rPr>
          <w:sz w:val="26"/>
          <w:szCs w:val="26"/>
        </w:rPr>
        <w:t>Самошилова</w:t>
      </w:r>
      <w:proofErr w:type="spellEnd"/>
      <w:r w:rsidRPr="001C00D0">
        <w:rPr>
          <w:sz w:val="26"/>
          <w:szCs w:val="26"/>
        </w:rPr>
        <w:t>. Ч. 1. – Омск: Омский государственный университет им. Ф.М. Достоевского. – 2015. - С. 324 – 331.</w:t>
      </w:r>
    </w:p>
    <w:p w:rsidR="005A4F91" w:rsidRPr="001C00D0" w:rsidRDefault="005A4F91" w:rsidP="001C00D0">
      <w:pPr>
        <w:pStyle w:val="NormalWeb"/>
        <w:tabs>
          <w:tab w:val="left" w:pos="540"/>
          <w:tab w:val="num" w:pos="2880"/>
        </w:tabs>
        <w:spacing w:before="0" w:beforeAutospacing="0" w:after="0" w:afterAutospacing="0"/>
        <w:jc w:val="both"/>
        <w:rPr>
          <w:sz w:val="26"/>
          <w:szCs w:val="26"/>
        </w:rPr>
      </w:pPr>
      <w:r w:rsidRPr="001C00D0">
        <w:rPr>
          <w:sz w:val="26"/>
          <w:szCs w:val="26"/>
        </w:rPr>
        <w:t xml:space="preserve">22. </w:t>
      </w:r>
      <w:proofErr w:type="spellStart"/>
      <w:r w:rsidRPr="001C00D0">
        <w:rPr>
          <w:sz w:val="26"/>
          <w:szCs w:val="26"/>
        </w:rPr>
        <w:t>Ожигина</w:t>
      </w:r>
      <w:proofErr w:type="spellEnd"/>
      <w:r w:rsidRPr="001C00D0">
        <w:rPr>
          <w:sz w:val="26"/>
          <w:szCs w:val="26"/>
        </w:rPr>
        <w:t xml:space="preserve"> В.В. Сотрудничество в машиностроительной промышленности в ходе международной экономической интеграции // Актуальные проблемы экономики и управления на предприятиях машиностроения, нефтяной и газовой промышленности в условиях </w:t>
      </w:r>
      <w:proofErr w:type="spellStart"/>
      <w:r w:rsidRPr="001C00D0">
        <w:rPr>
          <w:sz w:val="26"/>
          <w:szCs w:val="26"/>
        </w:rPr>
        <w:t>инновационно</w:t>
      </w:r>
      <w:proofErr w:type="spellEnd"/>
      <w:r w:rsidRPr="001C00D0">
        <w:rPr>
          <w:sz w:val="26"/>
          <w:szCs w:val="26"/>
        </w:rPr>
        <w:t>-ориентированной экономики. - Пермь: Пермский нац. исследовательский политехнический ун-т, 2015. – Т. 1. - С. 594-604.</w:t>
      </w:r>
    </w:p>
    <w:p w:rsidR="000C6CE1" w:rsidRPr="001C00D0" w:rsidRDefault="000C6CE1" w:rsidP="001C00D0">
      <w:pPr>
        <w:pStyle w:val="NormalWeb"/>
        <w:tabs>
          <w:tab w:val="left" w:pos="540"/>
          <w:tab w:val="num" w:pos="2880"/>
        </w:tabs>
        <w:spacing w:before="0" w:beforeAutospacing="0" w:after="0" w:afterAutospacing="0"/>
        <w:jc w:val="both"/>
        <w:rPr>
          <w:color w:val="000000"/>
          <w:spacing w:val="-18"/>
          <w:sz w:val="26"/>
          <w:szCs w:val="26"/>
        </w:rPr>
      </w:pPr>
      <w:r w:rsidRPr="001C00D0">
        <w:rPr>
          <w:sz w:val="26"/>
          <w:szCs w:val="26"/>
        </w:rPr>
        <w:t>2</w:t>
      </w:r>
      <w:r w:rsidR="005A4F91" w:rsidRPr="001C00D0">
        <w:rPr>
          <w:sz w:val="26"/>
          <w:szCs w:val="26"/>
        </w:rPr>
        <w:t>3</w:t>
      </w:r>
      <w:r w:rsidRPr="001C00D0">
        <w:rPr>
          <w:sz w:val="26"/>
          <w:szCs w:val="26"/>
        </w:rPr>
        <w:t xml:space="preserve">. </w:t>
      </w:r>
      <w:proofErr w:type="spellStart"/>
      <w:r w:rsidRPr="001C00D0">
        <w:rPr>
          <w:sz w:val="26"/>
          <w:szCs w:val="26"/>
        </w:rPr>
        <w:t>Ожигина</w:t>
      </w:r>
      <w:proofErr w:type="spellEnd"/>
      <w:r w:rsidRPr="001C00D0">
        <w:rPr>
          <w:sz w:val="26"/>
          <w:szCs w:val="26"/>
        </w:rPr>
        <w:t xml:space="preserve">, В.В. Инновационная трансформация социальной политики в Европейском Союзе // Экономический рост Республики Беларусь: глобализация, </w:t>
      </w:r>
      <w:proofErr w:type="spellStart"/>
      <w:r w:rsidRPr="001C00D0">
        <w:rPr>
          <w:sz w:val="26"/>
          <w:szCs w:val="26"/>
        </w:rPr>
        <w:t>инновационность</w:t>
      </w:r>
      <w:proofErr w:type="spellEnd"/>
      <w:r w:rsidRPr="001C00D0">
        <w:rPr>
          <w:sz w:val="26"/>
          <w:szCs w:val="26"/>
        </w:rPr>
        <w:t xml:space="preserve">, устойчивость: материалы международной научно-практической </w:t>
      </w:r>
      <w:proofErr w:type="spellStart"/>
      <w:proofErr w:type="gramStart"/>
      <w:r w:rsidRPr="001C00D0">
        <w:rPr>
          <w:sz w:val="26"/>
          <w:szCs w:val="26"/>
        </w:rPr>
        <w:t>конф</w:t>
      </w:r>
      <w:proofErr w:type="spellEnd"/>
      <w:r w:rsidRPr="001C00D0">
        <w:rPr>
          <w:sz w:val="26"/>
          <w:szCs w:val="26"/>
        </w:rPr>
        <w:t>.,</w:t>
      </w:r>
      <w:proofErr w:type="gramEnd"/>
      <w:r w:rsidRPr="001C00D0">
        <w:rPr>
          <w:sz w:val="26"/>
          <w:szCs w:val="26"/>
        </w:rPr>
        <w:t xml:space="preserve"> </w:t>
      </w:r>
      <w:proofErr w:type="spellStart"/>
      <w:r w:rsidRPr="001C00D0">
        <w:rPr>
          <w:sz w:val="26"/>
          <w:szCs w:val="26"/>
        </w:rPr>
        <w:t>посвящ</w:t>
      </w:r>
      <w:proofErr w:type="spellEnd"/>
      <w:r w:rsidRPr="001C00D0">
        <w:rPr>
          <w:sz w:val="26"/>
          <w:szCs w:val="26"/>
        </w:rPr>
        <w:t>. 75-летию БГЭУ, Минск, 20 мая 2008 г. В 2 т. Т. 1 / [</w:t>
      </w:r>
      <w:proofErr w:type="spellStart"/>
      <w:proofErr w:type="gramStart"/>
      <w:r w:rsidRPr="001C00D0">
        <w:rPr>
          <w:sz w:val="26"/>
          <w:szCs w:val="26"/>
        </w:rPr>
        <w:t>редкол</w:t>
      </w:r>
      <w:proofErr w:type="spellEnd"/>
      <w:r w:rsidRPr="001C00D0">
        <w:rPr>
          <w:sz w:val="26"/>
          <w:szCs w:val="26"/>
        </w:rPr>
        <w:t>.:</w:t>
      </w:r>
      <w:proofErr w:type="gramEnd"/>
      <w:r w:rsidRPr="001C00D0">
        <w:rPr>
          <w:sz w:val="26"/>
          <w:szCs w:val="26"/>
        </w:rPr>
        <w:t xml:space="preserve"> В.Н. </w:t>
      </w:r>
      <w:proofErr w:type="spellStart"/>
      <w:r w:rsidRPr="001C00D0">
        <w:rPr>
          <w:sz w:val="26"/>
          <w:szCs w:val="26"/>
        </w:rPr>
        <w:t>Шимов</w:t>
      </w:r>
      <w:proofErr w:type="spellEnd"/>
      <w:r w:rsidRPr="001C00D0">
        <w:rPr>
          <w:sz w:val="26"/>
          <w:szCs w:val="26"/>
        </w:rPr>
        <w:t xml:space="preserve"> (отв. ред.) и др.]. - Минск: БГЭУ, 2008. – С. 110-111.</w:t>
      </w:r>
    </w:p>
    <w:p w:rsidR="000C6CE1" w:rsidRPr="001C00D0" w:rsidRDefault="000C6CE1" w:rsidP="001C00D0">
      <w:pPr>
        <w:pStyle w:val="NormalWeb"/>
        <w:spacing w:before="0" w:beforeAutospacing="0" w:after="0" w:afterAutospacing="0"/>
        <w:jc w:val="both"/>
        <w:rPr>
          <w:spacing w:val="-20"/>
          <w:sz w:val="26"/>
          <w:szCs w:val="26"/>
        </w:rPr>
      </w:pPr>
      <w:r w:rsidRPr="001C00D0">
        <w:rPr>
          <w:color w:val="000000"/>
          <w:spacing w:val="-20"/>
          <w:sz w:val="26"/>
          <w:szCs w:val="26"/>
        </w:rPr>
        <w:t>2</w:t>
      </w:r>
      <w:r w:rsidR="005A4F91" w:rsidRPr="001C00D0">
        <w:rPr>
          <w:color w:val="000000"/>
          <w:spacing w:val="-20"/>
          <w:sz w:val="26"/>
          <w:szCs w:val="26"/>
        </w:rPr>
        <w:t>4</w:t>
      </w:r>
      <w:r w:rsidRPr="001C00D0">
        <w:rPr>
          <w:color w:val="000000"/>
          <w:spacing w:val="-20"/>
          <w:sz w:val="26"/>
          <w:szCs w:val="26"/>
        </w:rPr>
        <w:t xml:space="preserve">. </w:t>
      </w:r>
      <w:proofErr w:type="spellStart"/>
      <w:r w:rsidRPr="001C00D0">
        <w:rPr>
          <w:spacing w:val="-20"/>
          <w:sz w:val="26"/>
          <w:szCs w:val="26"/>
        </w:rPr>
        <w:t>Ожигина</w:t>
      </w:r>
      <w:proofErr w:type="spellEnd"/>
      <w:r w:rsidRPr="001C00D0">
        <w:rPr>
          <w:spacing w:val="-20"/>
          <w:sz w:val="26"/>
          <w:szCs w:val="26"/>
        </w:rPr>
        <w:t xml:space="preserve">, В.В. Кластеры, ориентированные на исследования: опыт ЕС // Социально-экономические и финансовые механизмы обеспечения инновационного развития экономики: тезисы докладов IV Международной научно-практической конференции (г. Минск, Республика Беларусь, 2-3 октября 2014 г.) / редколлегия: М.Л. </w:t>
      </w:r>
      <w:proofErr w:type="spellStart"/>
      <w:r w:rsidRPr="001C00D0">
        <w:rPr>
          <w:spacing w:val="-20"/>
          <w:sz w:val="26"/>
          <w:szCs w:val="26"/>
        </w:rPr>
        <w:t>Зеленкевич</w:t>
      </w:r>
      <w:proofErr w:type="spellEnd"/>
      <w:r w:rsidRPr="001C00D0">
        <w:rPr>
          <w:spacing w:val="-20"/>
          <w:sz w:val="26"/>
          <w:szCs w:val="26"/>
        </w:rPr>
        <w:t xml:space="preserve"> (отв. ред.) [и др.]. - Минск: ГИУСТ БГУ, 2014. - С. 176.</w:t>
      </w:r>
    </w:p>
    <w:p w:rsidR="0085092D" w:rsidRPr="001C00D0" w:rsidRDefault="00CB45E7" w:rsidP="001C00D0">
      <w:pPr>
        <w:pStyle w:val="NormalWeb"/>
        <w:spacing w:before="0" w:beforeAutospacing="0" w:after="0" w:afterAutospacing="0"/>
        <w:jc w:val="both"/>
        <w:rPr>
          <w:spacing w:val="-20"/>
          <w:sz w:val="26"/>
          <w:szCs w:val="26"/>
          <w:lang w:val="en-US"/>
        </w:rPr>
      </w:pPr>
      <w:r w:rsidRPr="001C00D0">
        <w:rPr>
          <w:spacing w:val="-20"/>
          <w:sz w:val="26"/>
          <w:szCs w:val="26"/>
        </w:rPr>
        <w:t xml:space="preserve">25. </w:t>
      </w:r>
      <w:proofErr w:type="spellStart"/>
      <w:r w:rsidRPr="001C00D0">
        <w:rPr>
          <w:spacing w:val="-20"/>
          <w:sz w:val="26"/>
          <w:szCs w:val="26"/>
        </w:rPr>
        <w:t>Ожигина</w:t>
      </w:r>
      <w:proofErr w:type="spellEnd"/>
      <w:r w:rsidRPr="001C00D0">
        <w:rPr>
          <w:spacing w:val="-20"/>
          <w:sz w:val="26"/>
          <w:szCs w:val="26"/>
        </w:rPr>
        <w:t xml:space="preserve">, В. В. Ориентированный на исследования кластер как форма интеграции регионального инновационного пространства Союзного государства / В. В. </w:t>
      </w:r>
      <w:proofErr w:type="spellStart"/>
      <w:r w:rsidRPr="001C00D0">
        <w:rPr>
          <w:spacing w:val="-20"/>
          <w:sz w:val="26"/>
          <w:szCs w:val="26"/>
        </w:rPr>
        <w:t>Ожигина</w:t>
      </w:r>
      <w:proofErr w:type="spellEnd"/>
      <w:r w:rsidRPr="001C00D0">
        <w:rPr>
          <w:spacing w:val="-20"/>
          <w:sz w:val="26"/>
          <w:szCs w:val="26"/>
        </w:rPr>
        <w:t xml:space="preserve"> // Проблемы стратегического развития </w:t>
      </w:r>
      <w:proofErr w:type="spellStart"/>
      <w:r w:rsidRPr="001C00D0">
        <w:rPr>
          <w:spacing w:val="-20"/>
          <w:sz w:val="26"/>
          <w:szCs w:val="26"/>
        </w:rPr>
        <w:t>межстрановой</w:t>
      </w:r>
      <w:proofErr w:type="spellEnd"/>
      <w:r w:rsidRPr="001C00D0">
        <w:rPr>
          <w:spacing w:val="-20"/>
          <w:sz w:val="26"/>
          <w:szCs w:val="26"/>
        </w:rPr>
        <w:t xml:space="preserve"> интеграции национальных инновационных систем Союзного государства. Сборник научных трудов международной научно–практической конференции российских и зарубежных университетов и РЭУ им. Г.В. Плеханова при участии представителей государственных и муниципальных органов власти. – </w:t>
      </w:r>
      <w:proofErr w:type="gramStart"/>
      <w:r w:rsidRPr="001C00D0">
        <w:rPr>
          <w:spacing w:val="-20"/>
          <w:sz w:val="26"/>
          <w:szCs w:val="26"/>
        </w:rPr>
        <w:t>М. :</w:t>
      </w:r>
      <w:proofErr w:type="gramEnd"/>
      <w:r w:rsidRPr="001C00D0">
        <w:rPr>
          <w:spacing w:val="-20"/>
          <w:sz w:val="26"/>
          <w:szCs w:val="26"/>
        </w:rPr>
        <w:t xml:space="preserve"> РЭУ им. Г</w:t>
      </w:r>
      <w:r w:rsidRPr="001C00D0">
        <w:rPr>
          <w:spacing w:val="-20"/>
          <w:sz w:val="26"/>
          <w:szCs w:val="26"/>
          <w:lang w:val="en-US"/>
        </w:rPr>
        <w:t>.</w:t>
      </w:r>
      <w:r w:rsidRPr="001C00D0">
        <w:rPr>
          <w:spacing w:val="-20"/>
          <w:sz w:val="26"/>
          <w:szCs w:val="26"/>
        </w:rPr>
        <w:t>В</w:t>
      </w:r>
      <w:r w:rsidRPr="001C00D0">
        <w:rPr>
          <w:spacing w:val="-20"/>
          <w:sz w:val="26"/>
          <w:szCs w:val="26"/>
          <w:lang w:val="en-US"/>
        </w:rPr>
        <w:t xml:space="preserve">. </w:t>
      </w:r>
      <w:r w:rsidRPr="001C00D0">
        <w:rPr>
          <w:spacing w:val="-20"/>
          <w:sz w:val="26"/>
          <w:szCs w:val="26"/>
        </w:rPr>
        <w:t>Плеханова</w:t>
      </w:r>
      <w:r w:rsidRPr="001C00D0">
        <w:rPr>
          <w:spacing w:val="-20"/>
          <w:sz w:val="26"/>
          <w:szCs w:val="26"/>
          <w:lang w:val="en-US"/>
        </w:rPr>
        <w:t xml:space="preserve">. – 2016. – </w:t>
      </w:r>
      <w:proofErr w:type="gramStart"/>
      <w:r w:rsidRPr="001C00D0">
        <w:rPr>
          <w:spacing w:val="-20"/>
          <w:sz w:val="26"/>
          <w:szCs w:val="26"/>
        </w:rPr>
        <w:t>С</w:t>
      </w:r>
      <w:r w:rsidRPr="001C00D0">
        <w:rPr>
          <w:spacing w:val="-20"/>
          <w:sz w:val="26"/>
          <w:szCs w:val="26"/>
          <w:lang w:val="en-US"/>
        </w:rPr>
        <w:t>. 169</w:t>
      </w:r>
      <w:proofErr w:type="gramEnd"/>
      <w:r w:rsidRPr="001C00D0">
        <w:rPr>
          <w:spacing w:val="-20"/>
          <w:sz w:val="26"/>
          <w:szCs w:val="26"/>
          <w:lang w:val="en-US"/>
        </w:rPr>
        <w:t>–173.</w:t>
      </w:r>
      <w:bookmarkEnd w:id="0"/>
    </w:p>
    <w:sectPr w:rsidR="0085092D" w:rsidRPr="001C00D0" w:rsidSect="00DF6C37">
      <w:footerReference w:type="default" r:id="rId16"/>
      <w:pgSz w:w="11906" w:h="16838"/>
      <w:pgMar w:top="1134" w:right="850" w:bottom="1134" w:left="1701" w:header="708" w:footer="708" w:gutter="0"/>
      <w:pgNumType w:start="1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FD1" w:rsidRDefault="00444FD1" w:rsidP="000E5198">
      <w:pPr>
        <w:spacing w:after="0" w:line="240" w:lineRule="auto"/>
      </w:pPr>
      <w:r>
        <w:separator/>
      </w:r>
    </w:p>
  </w:endnote>
  <w:endnote w:type="continuationSeparator" w:id="0">
    <w:p w:rsidR="00444FD1" w:rsidRDefault="00444FD1" w:rsidP="000E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BPWND+MyriadPro-Ligh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Helvetica 35 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25 Ultra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BBXVN+MyriadPro-Black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KYEFFT+MyriadPro-Regular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anukOT-Medium">
    <w:altName w:val="SanukOT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306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198" w:rsidRDefault="001F799A">
        <w:pPr>
          <w:pStyle w:val="Footer"/>
          <w:jc w:val="center"/>
        </w:pPr>
        <w:r>
          <w:fldChar w:fldCharType="begin"/>
        </w:r>
        <w:r w:rsidR="000E5198">
          <w:instrText xml:space="preserve"> PAGE   \* MERGEFORMAT </w:instrText>
        </w:r>
        <w:r>
          <w:fldChar w:fldCharType="separate"/>
        </w:r>
        <w:r w:rsidR="001C00D0">
          <w:rPr>
            <w:noProof/>
          </w:rPr>
          <w:t>136</w:t>
        </w:r>
        <w:r>
          <w:rPr>
            <w:noProof/>
          </w:rPr>
          <w:fldChar w:fldCharType="end"/>
        </w:r>
      </w:p>
    </w:sdtContent>
  </w:sdt>
  <w:p w:rsidR="000E5198" w:rsidRDefault="000E5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FD1" w:rsidRDefault="00444FD1" w:rsidP="000E5198">
      <w:pPr>
        <w:spacing w:after="0" w:line="240" w:lineRule="auto"/>
      </w:pPr>
      <w:r>
        <w:separator/>
      </w:r>
    </w:p>
  </w:footnote>
  <w:footnote w:type="continuationSeparator" w:id="0">
    <w:p w:rsidR="00444FD1" w:rsidRDefault="00444FD1" w:rsidP="000E5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05F8"/>
    <w:multiLevelType w:val="hybridMultilevel"/>
    <w:tmpl w:val="3E468C5C"/>
    <w:lvl w:ilvl="0" w:tplc="28FEF4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F448F"/>
    <w:multiLevelType w:val="hybridMultilevel"/>
    <w:tmpl w:val="ED8EF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37568"/>
    <w:multiLevelType w:val="hybridMultilevel"/>
    <w:tmpl w:val="144C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8E763B"/>
    <w:multiLevelType w:val="hybridMultilevel"/>
    <w:tmpl w:val="10584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825BC8"/>
    <w:multiLevelType w:val="multilevel"/>
    <w:tmpl w:val="978E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77B05"/>
    <w:multiLevelType w:val="multilevel"/>
    <w:tmpl w:val="702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CAE"/>
    <w:rsid w:val="00024B27"/>
    <w:rsid w:val="000C6CE1"/>
    <w:rsid w:val="000E5198"/>
    <w:rsid w:val="000F3994"/>
    <w:rsid w:val="001C00D0"/>
    <w:rsid w:val="001F799A"/>
    <w:rsid w:val="00241512"/>
    <w:rsid w:val="002A584F"/>
    <w:rsid w:val="0035654B"/>
    <w:rsid w:val="003A2849"/>
    <w:rsid w:val="00400588"/>
    <w:rsid w:val="00416C08"/>
    <w:rsid w:val="0042368A"/>
    <w:rsid w:val="00425CAE"/>
    <w:rsid w:val="00444FD1"/>
    <w:rsid w:val="004D7788"/>
    <w:rsid w:val="004E2339"/>
    <w:rsid w:val="00506440"/>
    <w:rsid w:val="00527313"/>
    <w:rsid w:val="005373B5"/>
    <w:rsid w:val="00553423"/>
    <w:rsid w:val="005A44F2"/>
    <w:rsid w:val="005A4F91"/>
    <w:rsid w:val="005B24C9"/>
    <w:rsid w:val="0060140E"/>
    <w:rsid w:val="00613D8D"/>
    <w:rsid w:val="0066058F"/>
    <w:rsid w:val="0068161E"/>
    <w:rsid w:val="006A065A"/>
    <w:rsid w:val="006A3661"/>
    <w:rsid w:val="006D025F"/>
    <w:rsid w:val="006D3964"/>
    <w:rsid w:val="006E399E"/>
    <w:rsid w:val="00784F43"/>
    <w:rsid w:val="007E2E42"/>
    <w:rsid w:val="00814882"/>
    <w:rsid w:val="00827612"/>
    <w:rsid w:val="0085092D"/>
    <w:rsid w:val="00854454"/>
    <w:rsid w:val="00871E80"/>
    <w:rsid w:val="00891DF1"/>
    <w:rsid w:val="00900B44"/>
    <w:rsid w:val="00993E86"/>
    <w:rsid w:val="009E138E"/>
    <w:rsid w:val="009E3B54"/>
    <w:rsid w:val="00A328F1"/>
    <w:rsid w:val="00AF4E50"/>
    <w:rsid w:val="00B26FE4"/>
    <w:rsid w:val="00BB2E6A"/>
    <w:rsid w:val="00BE772C"/>
    <w:rsid w:val="00BF5E7B"/>
    <w:rsid w:val="00C568DC"/>
    <w:rsid w:val="00C8750E"/>
    <w:rsid w:val="00CB45E7"/>
    <w:rsid w:val="00D04ABB"/>
    <w:rsid w:val="00D9156D"/>
    <w:rsid w:val="00DE4857"/>
    <w:rsid w:val="00DF6C37"/>
    <w:rsid w:val="00E2354D"/>
    <w:rsid w:val="00E70959"/>
    <w:rsid w:val="00E71F42"/>
    <w:rsid w:val="00EB1A89"/>
    <w:rsid w:val="00ED5380"/>
    <w:rsid w:val="00F061F9"/>
    <w:rsid w:val="00F06E8F"/>
    <w:rsid w:val="00F55A48"/>
    <w:rsid w:val="00F9065C"/>
    <w:rsid w:val="00FB0D7B"/>
    <w:rsid w:val="00FB1E65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C6451-5675-420D-B282-65FCDB20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68A"/>
  </w:style>
  <w:style w:type="paragraph" w:styleId="Heading1">
    <w:name w:val="heading 1"/>
    <w:basedOn w:val="Normal"/>
    <w:link w:val="Heading1Char"/>
    <w:qFormat/>
    <w:rsid w:val="00B26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ED53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Heading3">
    <w:name w:val="heading 3"/>
    <w:aliases w:val="heading3 Char,Heading 3 Char Char Char"/>
    <w:basedOn w:val="Normal"/>
    <w:next w:val="Normal"/>
    <w:link w:val="Heading3Char"/>
    <w:unhideWhenUsed/>
    <w:qFormat/>
    <w:rsid w:val="004D778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26FE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qFormat/>
    <w:rsid w:val="00B26FE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B26FE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B26FE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qFormat/>
    <w:rsid w:val="00B26FE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">
    <w:name w:val="point"/>
    <w:basedOn w:val="Normal"/>
    <w:rsid w:val="00416C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Normal"/>
    <w:autoRedefine/>
    <w:rsid w:val="0060140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highlight">
    <w:name w:val="highlight"/>
    <w:rsid w:val="003A2849"/>
  </w:style>
  <w:style w:type="paragraph" w:styleId="BodyText2">
    <w:name w:val="Body Text 2"/>
    <w:aliases w:val="b2"/>
    <w:basedOn w:val="Normal"/>
    <w:link w:val="BodyText2Char"/>
    <w:rsid w:val="003A28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Char">
    <w:name w:val="Body Text 2 Char"/>
    <w:aliases w:val="b2 Char"/>
    <w:basedOn w:val="DefaultParagraphFont"/>
    <w:link w:val="BodyText2"/>
    <w:rsid w:val="003A28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nhideWhenUsed/>
    <w:rsid w:val="003A2849"/>
    <w:rPr>
      <w:color w:val="0000FF"/>
      <w:u w:val="single"/>
    </w:rPr>
  </w:style>
  <w:style w:type="paragraph" w:styleId="NormalWeb">
    <w:name w:val="Normal (Web)"/>
    <w:aliases w:val="Знак Знак, Знак Знак"/>
    <w:basedOn w:val="Normal"/>
    <w:link w:val="NormalWebChar"/>
    <w:unhideWhenUsed/>
    <w:qFormat/>
    <w:rsid w:val="003A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WebChar">
    <w:name w:val="Normal (Web) Char"/>
    <w:aliases w:val="Знак Знак Char, Знак Знак Char"/>
    <w:link w:val="NormalWeb"/>
    <w:locked/>
    <w:rsid w:val="003A2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rsid w:val="003A2849"/>
  </w:style>
  <w:style w:type="character" w:customStyle="1" w:styleId="A01">
    <w:name w:val="A0+1"/>
    <w:rsid w:val="003A2849"/>
    <w:rPr>
      <w:rFonts w:ascii="Helvetica 65 Medium" w:hAnsi="Helvetica 65 Medium" w:cs="Helvetica 65 Medium"/>
      <w:color w:val="000000"/>
      <w:sz w:val="22"/>
      <w:szCs w:val="22"/>
    </w:rPr>
  </w:style>
  <w:style w:type="character" w:customStyle="1" w:styleId="A5">
    <w:name w:val="A5"/>
    <w:rsid w:val="003A2849"/>
    <w:rPr>
      <w:rFonts w:cs="Helvetica 45 Light"/>
      <w:color w:val="000000"/>
      <w:sz w:val="18"/>
      <w:szCs w:val="18"/>
    </w:rPr>
  </w:style>
  <w:style w:type="character" w:customStyle="1" w:styleId="Heading3Char">
    <w:name w:val="Heading 3 Char"/>
    <w:aliases w:val="heading3 Char Char1,Heading 3 Char Char Char Char1"/>
    <w:link w:val="Heading3"/>
    <w:uiPriority w:val="9"/>
    <w:semiHidden/>
    <w:rsid w:val="00ED5380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rsid w:val="00ED53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ED5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Bullet2Char">
    <w:name w:val="List Bullet 2 Char"/>
    <w:link w:val="ListBullet2"/>
    <w:uiPriority w:val="99"/>
    <w:locked/>
    <w:rsid w:val="00ED5380"/>
    <w:rPr>
      <w:sz w:val="28"/>
      <w:szCs w:val="28"/>
    </w:rPr>
  </w:style>
  <w:style w:type="paragraph" w:styleId="ListBullet2">
    <w:name w:val="List Bullet 2"/>
    <w:basedOn w:val="Normal"/>
    <w:link w:val="ListBullet2Char"/>
    <w:autoRedefine/>
    <w:uiPriority w:val="99"/>
    <w:unhideWhenUsed/>
    <w:rsid w:val="00ED5380"/>
    <w:pPr>
      <w:tabs>
        <w:tab w:val="left" w:pos="709"/>
      </w:tabs>
      <w:spacing w:after="0" w:line="240" w:lineRule="auto"/>
      <w:ind w:firstLine="392"/>
      <w:jc w:val="both"/>
    </w:pPr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D538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Strong">
    <w:name w:val="Strong"/>
    <w:qFormat/>
    <w:rsid w:val="00ED5380"/>
    <w:rPr>
      <w:b/>
      <w:bCs/>
    </w:rPr>
  </w:style>
  <w:style w:type="character" w:customStyle="1" w:styleId="dhighlight">
    <w:name w:val="dhighlight"/>
    <w:rsid w:val="00ED5380"/>
  </w:style>
  <w:style w:type="character" w:customStyle="1" w:styleId="EndnoteTextChar">
    <w:name w:val="Endnote Text Char"/>
    <w:aliases w:val=" Знак8 Знак Char, Знак8 Char,Знак8 Char"/>
    <w:link w:val="EndnoteText"/>
    <w:rsid w:val="00ED5380"/>
  </w:style>
  <w:style w:type="paragraph" w:styleId="EndnoteText">
    <w:name w:val="endnote text"/>
    <w:aliases w:val=" Знак8 Знак, Знак8,Знак8"/>
    <w:basedOn w:val="Normal"/>
    <w:link w:val="EndnoteTextChar"/>
    <w:unhideWhenUsed/>
    <w:rsid w:val="00ED5380"/>
    <w:pPr>
      <w:spacing w:after="0" w:line="240" w:lineRule="auto"/>
    </w:pPr>
  </w:style>
  <w:style w:type="character" w:customStyle="1" w:styleId="EndnoteTextChar1">
    <w:name w:val="Endnote Text Char1"/>
    <w:basedOn w:val="DefaultParagraphFont"/>
    <w:uiPriority w:val="99"/>
    <w:semiHidden/>
    <w:rsid w:val="00ED5380"/>
    <w:rPr>
      <w:sz w:val="20"/>
      <w:szCs w:val="20"/>
    </w:rPr>
  </w:style>
  <w:style w:type="character" w:customStyle="1" w:styleId="Heading3Char1">
    <w:name w:val="Heading 3 Char1"/>
    <w:basedOn w:val="DefaultParagraphFont"/>
    <w:uiPriority w:val="9"/>
    <w:semiHidden/>
    <w:rsid w:val="004D77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rChar0">
    <w:name w:val="Char Char"/>
    <w:basedOn w:val="Normal"/>
    <w:autoRedefine/>
    <w:rsid w:val="004D7788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4D77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4D7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A065A"/>
    <w:pPr>
      <w:ind w:left="720"/>
      <w:contextualSpacing/>
    </w:pPr>
  </w:style>
  <w:style w:type="paragraph" w:customStyle="1" w:styleId="CharChar2">
    <w:name w:val="Char Char2 Знак Знак"/>
    <w:basedOn w:val="Normal"/>
    <w:autoRedefine/>
    <w:uiPriority w:val="99"/>
    <w:rsid w:val="00EB1A89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CharChar1">
    <w:name w:val="Char Char"/>
    <w:basedOn w:val="Normal"/>
    <w:autoRedefine/>
    <w:rsid w:val="00D9156D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paranormaltext">
    <w:name w:val="paranormaltext"/>
    <w:basedOn w:val="Normal"/>
    <w:rsid w:val="00D9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boldcolourtext">
    <w:name w:val="paraboldcolourtext"/>
    <w:basedOn w:val="Normal"/>
    <w:rsid w:val="00D9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colourtext">
    <w:name w:val="subtitlecolourtext"/>
    <w:basedOn w:val="Normal"/>
    <w:rsid w:val="00D9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boldcolourtext1">
    <w:name w:val="paraboldcolourtext1"/>
    <w:basedOn w:val="Normal"/>
    <w:rsid w:val="00D9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rsid w:val="00B26FE4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customStyle="1" w:styleId="Heading4Char">
    <w:name w:val="Heading 4 Char"/>
    <w:basedOn w:val="DefaultParagraphFont"/>
    <w:link w:val="Heading4"/>
    <w:rsid w:val="00B26F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rsid w:val="00B26FE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rsid w:val="00B26FE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rsid w:val="00B26F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rsid w:val="00B26FE4"/>
    <w:rPr>
      <w:rFonts w:ascii="Arial" w:eastAsia="Times New Roman" w:hAnsi="Arial" w:cs="Arial"/>
      <w:lang w:eastAsia="ru-RU"/>
    </w:rPr>
  </w:style>
  <w:style w:type="character" w:customStyle="1" w:styleId="bodytext0">
    <w:name w:val="bodytext"/>
    <w:basedOn w:val="DefaultParagraphFont"/>
    <w:rsid w:val="00B26FE4"/>
  </w:style>
  <w:style w:type="character" w:customStyle="1" w:styleId="Heading3Char2">
    <w:name w:val="Heading 3 Char2"/>
    <w:aliases w:val="heading3 Char Char,Heading 3 Char1 Char,Heading 3 Char Char Char Char"/>
    <w:basedOn w:val="DefaultParagraphFont"/>
    <w:rsid w:val="00B26FE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BodyTextChar1">
    <w:name w:val="Body Text Char1"/>
    <w:basedOn w:val="DefaultParagraphFont"/>
    <w:uiPriority w:val="99"/>
    <w:semiHidden/>
    <w:rsid w:val="00B26F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B26FE4"/>
  </w:style>
  <w:style w:type="paragraph" w:styleId="BodyTextIndent">
    <w:name w:val="Body Text Indent"/>
    <w:basedOn w:val="Normal"/>
    <w:link w:val="BodyTextIndentChar"/>
    <w:rsid w:val="00B26FE4"/>
    <w:pPr>
      <w:spacing w:after="120" w:line="240" w:lineRule="auto"/>
      <w:ind w:left="283"/>
    </w:pPr>
  </w:style>
  <w:style w:type="character" w:customStyle="1" w:styleId="BodyTextIndentChar1">
    <w:name w:val="Body Text Indent Char1"/>
    <w:basedOn w:val="DefaultParagraphFont"/>
    <w:uiPriority w:val="99"/>
    <w:semiHidden/>
    <w:rsid w:val="00B26FE4"/>
  </w:style>
  <w:style w:type="paragraph" w:styleId="Title">
    <w:name w:val="Title"/>
    <w:basedOn w:val="Normal"/>
    <w:link w:val="TitleChar"/>
    <w:qFormat/>
    <w:rsid w:val="00B26F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26FE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Subtitle">
    <w:name w:val="Subtitle"/>
    <w:basedOn w:val="Normal"/>
    <w:link w:val="SubtitleChar"/>
    <w:qFormat/>
    <w:rsid w:val="00B26FE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rsid w:val="00B26F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rsid w:val="00B26FE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B2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B26FE4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B26FE4"/>
  </w:style>
  <w:style w:type="paragraph" w:styleId="Header">
    <w:name w:val="header"/>
    <w:basedOn w:val="Normal"/>
    <w:link w:val="HeaderChar"/>
    <w:rsid w:val="00B2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B26FE4"/>
  </w:style>
  <w:style w:type="character" w:customStyle="1" w:styleId="BodyTextIndent2Char1">
    <w:name w:val="Body Text Indent 2 Char1"/>
    <w:basedOn w:val="DefaultParagraphFont"/>
    <w:uiPriority w:val="99"/>
    <w:semiHidden/>
    <w:rsid w:val="00B26F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rsid w:val="00B26FE4"/>
    <w:rPr>
      <w:sz w:val="16"/>
      <w:szCs w:val="16"/>
    </w:rPr>
  </w:style>
  <w:style w:type="paragraph" w:styleId="BodyText3">
    <w:name w:val="Body Text 3"/>
    <w:basedOn w:val="Normal"/>
    <w:link w:val="BodyText3Char"/>
    <w:rsid w:val="00B26FE4"/>
    <w:pPr>
      <w:spacing w:after="120" w:line="240" w:lineRule="auto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B26FE4"/>
    <w:rPr>
      <w:sz w:val="16"/>
      <w:szCs w:val="16"/>
    </w:rPr>
  </w:style>
  <w:style w:type="paragraph" w:customStyle="1" w:styleId="2">
    <w:name w:val="Титул2"/>
    <w:rsid w:val="00B26FE4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26FE4"/>
  </w:style>
  <w:style w:type="character" w:customStyle="1" w:styleId="FootnoteTextChar">
    <w:name w:val="Footnote Text Char"/>
    <w:basedOn w:val="DefaultParagraphFont"/>
    <w:link w:val="FootnoteText"/>
    <w:rsid w:val="00B26FE4"/>
    <w:rPr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B26FE4"/>
    <w:pPr>
      <w:tabs>
        <w:tab w:val="left" w:pos="720"/>
      </w:tabs>
      <w:spacing w:after="0" w:line="240" w:lineRule="auto"/>
      <w:jc w:val="both"/>
    </w:pPr>
    <w:rPr>
      <w:lang w:val="en-GB" w:eastAsia="en-GB"/>
    </w:rPr>
  </w:style>
  <w:style w:type="character" w:customStyle="1" w:styleId="FootnoteTextChar1">
    <w:name w:val="Footnote Text Char1"/>
    <w:basedOn w:val="DefaultParagraphFont"/>
    <w:uiPriority w:val="99"/>
    <w:semiHidden/>
    <w:rsid w:val="00B26FE4"/>
    <w:rPr>
      <w:sz w:val="20"/>
      <w:szCs w:val="20"/>
    </w:rPr>
  </w:style>
  <w:style w:type="character" w:styleId="Emphasis">
    <w:name w:val="Emphasis"/>
    <w:aliases w:val="Footnote text"/>
    <w:basedOn w:val="DefaultParagraphFont"/>
    <w:qFormat/>
    <w:rsid w:val="00B26FE4"/>
    <w:rPr>
      <w:i/>
      <w:iCs/>
    </w:rPr>
  </w:style>
  <w:style w:type="character" w:customStyle="1" w:styleId="A3">
    <w:name w:val="A3"/>
    <w:rsid w:val="00B26FE4"/>
    <w:rPr>
      <w:rFonts w:cs="FBPWND+MyriadPro-Light"/>
      <w:color w:val="000000"/>
      <w:sz w:val="14"/>
      <w:szCs w:val="14"/>
    </w:rPr>
  </w:style>
  <w:style w:type="character" w:customStyle="1" w:styleId="A52">
    <w:name w:val="A5+2"/>
    <w:rsid w:val="00B26FE4"/>
    <w:rPr>
      <w:rFonts w:cs="Helvetica 35 Thin"/>
      <w:color w:val="000000"/>
      <w:sz w:val="60"/>
      <w:szCs w:val="60"/>
    </w:rPr>
  </w:style>
  <w:style w:type="character" w:customStyle="1" w:styleId="A62">
    <w:name w:val="A6+2"/>
    <w:rsid w:val="00B26FE4"/>
    <w:rPr>
      <w:rFonts w:ascii="Helvetica 25 UltraLight" w:hAnsi="Helvetica 25 UltraLight" w:cs="Helvetica 25 UltraLight"/>
      <w:color w:val="000000"/>
      <w:sz w:val="162"/>
      <w:szCs w:val="162"/>
    </w:rPr>
  </w:style>
  <w:style w:type="character" w:customStyle="1" w:styleId="A92">
    <w:name w:val="A9+2"/>
    <w:rsid w:val="00B26FE4"/>
    <w:rPr>
      <w:rFonts w:ascii="Helvetica 55 Roman" w:hAnsi="Helvetica 55 Roman" w:cs="Helvetica 55 Roman"/>
      <w:color w:val="000000"/>
      <w:sz w:val="36"/>
      <w:szCs w:val="36"/>
    </w:rPr>
  </w:style>
  <w:style w:type="paragraph" w:customStyle="1" w:styleId="Default">
    <w:name w:val="Default"/>
    <w:rsid w:val="00B26FE4"/>
    <w:pPr>
      <w:autoSpaceDE w:val="0"/>
      <w:autoSpaceDN w:val="0"/>
      <w:adjustRightInd w:val="0"/>
      <w:spacing w:after="0" w:line="240" w:lineRule="auto"/>
    </w:pPr>
    <w:rPr>
      <w:rFonts w:ascii="ABBXVN+MyriadPro-Black" w:eastAsia="Times New Roman" w:hAnsi="ABBXVN+MyriadPro-Black" w:cs="ABBXVN+MyriadPro-Black"/>
      <w:color w:val="000000"/>
      <w:sz w:val="24"/>
      <w:szCs w:val="24"/>
      <w:lang w:eastAsia="ru-RU"/>
    </w:rPr>
  </w:style>
  <w:style w:type="character" w:customStyle="1" w:styleId="A0">
    <w:name w:val="A0"/>
    <w:rsid w:val="00B26FE4"/>
    <w:rPr>
      <w:rFonts w:cs="ABBXVN+MyriadPro-Black"/>
      <w:b/>
      <w:bCs/>
      <w:color w:val="000000"/>
      <w:sz w:val="56"/>
      <w:szCs w:val="56"/>
    </w:rPr>
  </w:style>
  <w:style w:type="character" w:customStyle="1" w:styleId="A1">
    <w:name w:val="A1"/>
    <w:rsid w:val="00B26FE4"/>
    <w:rPr>
      <w:rFonts w:ascii="KYEFFT+MyriadPro-Regular" w:hAnsi="KYEFFT+MyriadPro-Regular" w:cs="KYEFFT+MyriadPro-Regular"/>
      <w:color w:val="000000"/>
      <w:sz w:val="36"/>
      <w:szCs w:val="36"/>
    </w:rPr>
  </w:style>
  <w:style w:type="character" w:customStyle="1" w:styleId="A2">
    <w:name w:val="A2"/>
    <w:rsid w:val="00B26FE4"/>
    <w:rPr>
      <w:rFonts w:cs="FBPWND+MyriadPro-Light"/>
      <w:color w:val="000000"/>
      <w:sz w:val="44"/>
      <w:szCs w:val="44"/>
    </w:rPr>
  </w:style>
  <w:style w:type="character" w:customStyle="1" w:styleId="HTMLPreformattedChar">
    <w:name w:val="HTML Preformatted Char"/>
    <w:basedOn w:val="DefaultParagraphFont"/>
    <w:link w:val="HTMLPreformatted"/>
    <w:rsid w:val="00B26FE4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rsid w:val="00B26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B26FE4"/>
    <w:rPr>
      <w:rFonts w:ascii="Consolas" w:hAnsi="Consolas"/>
      <w:sz w:val="20"/>
      <w:szCs w:val="20"/>
    </w:rPr>
  </w:style>
  <w:style w:type="character" w:customStyle="1" w:styleId="A11">
    <w:name w:val="A1+1"/>
    <w:rsid w:val="00B26FE4"/>
    <w:rPr>
      <w:rFonts w:cs="SanukOT-Medium"/>
      <w:color w:val="000000"/>
      <w:sz w:val="60"/>
      <w:szCs w:val="60"/>
    </w:rPr>
  </w:style>
  <w:style w:type="character" w:customStyle="1" w:styleId="FooterChar">
    <w:name w:val="Footer Char"/>
    <w:basedOn w:val="DefaultParagraphFont"/>
    <w:link w:val="Footer"/>
    <w:uiPriority w:val="99"/>
    <w:rsid w:val="00B26FE4"/>
  </w:style>
  <w:style w:type="paragraph" w:styleId="Footer">
    <w:name w:val="footer"/>
    <w:basedOn w:val="Normal"/>
    <w:link w:val="FooterChar"/>
    <w:uiPriority w:val="99"/>
    <w:rsid w:val="00B2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B26FE4"/>
  </w:style>
  <w:style w:type="character" w:customStyle="1" w:styleId="truncate-200">
    <w:name w:val="truncate-200"/>
    <w:basedOn w:val="DefaultParagraphFont"/>
    <w:rsid w:val="00B2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internal_market/index_en.htm" TargetMode="External"/><Relationship Id="rId13" Type="http://schemas.openxmlformats.org/officeDocument/2006/relationships/hyperlink" Target="http://ec.europa.eu/taxation_customs/index_en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.europa.eu/internal_market/smn/index_en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internal_market/score/index_en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item.asp?id=23911989" TargetMode="External"/><Relationship Id="rId10" Type="http://schemas.openxmlformats.org/officeDocument/2006/relationships/hyperlink" Target="http://epp.eurostat.ec.europa.eu/portal/page/portal/external_trade/public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oc.bseu.by:8080/handle/edoc/19700" TargetMode="External"/><Relationship Id="rId14" Type="http://schemas.openxmlformats.org/officeDocument/2006/relationships/hyperlink" Target="http://elibrary.ru/item.asp?id=223165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20712-B05D-44FB-8CF3-E3DAD4EC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22</cp:revision>
  <cp:lastPrinted>2017-04-08T08:29:00Z</cp:lastPrinted>
  <dcterms:created xsi:type="dcterms:W3CDTF">2016-06-26T07:47:00Z</dcterms:created>
  <dcterms:modified xsi:type="dcterms:W3CDTF">2017-07-03T10:21:00Z</dcterms:modified>
</cp:coreProperties>
</file>